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36" w:rsidRPr="00213779" w:rsidRDefault="00751F32" w:rsidP="00FD7336">
      <w:pPr>
        <w:pStyle w:val="Nadpis1"/>
        <w:spacing w:before="240" w:after="2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Schůze</w:t>
      </w:r>
      <w:r w:rsidR="00FD7336" w:rsidRPr="00213779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Rady</w:t>
      </w:r>
      <w:r w:rsidR="00FD7336" w:rsidRPr="00213779">
        <w:rPr>
          <w:rFonts w:ascii="Times New Roman" w:hAnsi="Times New Roman"/>
          <w:sz w:val="36"/>
          <w:szCs w:val="36"/>
        </w:rPr>
        <w:t xml:space="preserve"> Ústeckého kraje</w:t>
      </w:r>
    </w:p>
    <w:p w:rsidR="00E25278" w:rsidRPr="00213779" w:rsidRDefault="00E25278" w:rsidP="00E25278">
      <w:pPr>
        <w:pStyle w:val="Zkladntext"/>
        <w:tabs>
          <w:tab w:val="clear" w:pos="7371"/>
          <w:tab w:val="left" w:pos="5245"/>
        </w:tabs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Dne:</w:t>
      </w:r>
      <w:r w:rsidRPr="00213779">
        <w:rPr>
          <w:rFonts w:ascii="Times New Roman" w:hAnsi="Times New Roman"/>
          <w:sz w:val="24"/>
          <w:szCs w:val="24"/>
        </w:rPr>
        <w:tab/>
        <w:t>Bod programu: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E25278" w:rsidRPr="00213779" w:rsidRDefault="006F71D3" w:rsidP="006F71D3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6F71D3">
              <w:rPr>
                <w:rFonts w:ascii="Times New Roman" w:hAnsi="Times New Roman"/>
                <w:szCs w:val="24"/>
              </w:rPr>
              <w:t>23</w:t>
            </w:r>
            <w:r w:rsidR="00AF2B05" w:rsidRPr="006F71D3">
              <w:rPr>
                <w:rFonts w:ascii="Times New Roman" w:hAnsi="Times New Roman"/>
                <w:szCs w:val="24"/>
              </w:rPr>
              <w:t>. 8. 20</w:t>
            </w:r>
            <w:r w:rsidR="0096141F" w:rsidRPr="006F71D3">
              <w:rPr>
                <w:rFonts w:ascii="Times New Roman" w:hAnsi="Times New Roman"/>
                <w:szCs w:val="24"/>
              </w:rPr>
              <w:t>2</w:t>
            </w:r>
            <w:r w:rsidRPr="006F71D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382BCE" w:rsidRDefault="00637E69" w:rsidP="006F71D3">
            <w:pPr>
              <w:tabs>
                <w:tab w:val="left" w:pos="-7016"/>
                <w:tab w:val="left" w:pos="5387"/>
              </w:tabs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6F71D3">
              <w:rPr>
                <w:rFonts w:ascii="Times New Roman" w:hAnsi="Times New Roman"/>
                <w:szCs w:val="24"/>
              </w:rPr>
              <w:t>13.</w:t>
            </w:r>
            <w:r w:rsidR="006F71D3" w:rsidRPr="006F71D3">
              <w:rPr>
                <w:rFonts w:ascii="Times New Roman" w:hAnsi="Times New Roman"/>
                <w:szCs w:val="24"/>
              </w:rPr>
              <w:t>4</w:t>
            </w:r>
            <w:r w:rsidRPr="006F71D3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E25278" w:rsidRPr="00213779" w:rsidRDefault="00E25278" w:rsidP="009B3F04">
      <w:pPr>
        <w:tabs>
          <w:tab w:val="left" w:pos="0"/>
          <w:tab w:val="left" w:pos="4820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13779">
        <w:rPr>
          <w:rFonts w:ascii="Times New Roman" w:hAnsi="Times New Roman"/>
          <w:b/>
          <w:szCs w:val="24"/>
        </w:rPr>
        <w:t>Věc: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>
        <w:tc>
          <w:tcPr>
            <w:tcW w:w="9639" w:type="dxa"/>
          </w:tcPr>
          <w:p w:rsidR="00E25278" w:rsidRPr="00821B61" w:rsidRDefault="006F71D3" w:rsidP="00F51116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6F71D3">
              <w:rPr>
                <w:rFonts w:ascii="Times New Roman" w:hAnsi="Times New Roman"/>
                <w:szCs w:val="24"/>
              </w:rPr>
              <w:t>Bezplatná přeprava osob a zavazadel v tarifní zóně 101 Ústí nad Labem dne 22. 9. 2023 v rámci kampaně Evropský týden mobility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Důvod předložení: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>
        <w:tc>
          <w:tcPr>
            <w:tcW w:w="9639" w:type="dxa"/>
          </w:tcPr>
          <w:p w:rsidR="00233AF3" w:rsidRPr="00782271" w:rsidRDefault="00F85618" w:rsidP="008452BD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954BC9">
              <w:rPr>
                <w:rFonts w:ascii="Times New Roman" w:hAnsi="Times New Roman"/>
                <w:szCs w:val="24"/>
              </w:rPr>
              <w:t>V rámci každoroční</w:t>
            </w:r>
            <w:r w:rsidRPr="00F85618">
              <w:rPr>
                <w:rFonts w:ascii="Times New Roman" w:hAnsi="Times New Roman"/>
                <w:szCs w:val="24"/>
              </w:rPr>
              <w:t xml:space="preserve"> celoevropské kampaně EVROPSKÝ </w:t>
            </w:r>
            <w:r w:rsidR="00637E69">
              <w:rPr>
                <w:rFonts w:ascii="Times New Roman" w:hAnsi="Times New Roman"/>
                <w:szCs w:val="24"/>
              </w:rPr>
              <w:t>TÝDEN MOBILITY konající se 16. -</w:t>
            </w:r>
            <w:r w:rsidRPr="00F85618">
              <w:rPr>
                <w:rFonts w:ascii="Times New Roman" w:hAnsi="Times New Roman"/>
                <w:szCs w:val="24"/>
              </w:rPr>
              <w:t xml:space="preserve"> </w:t>
            </w:r>
            <w:r w:rsidRPr="00637E69">
              <w:rPr>
                <w:rFonts w:ascii="Times New Roman" w:hAnsi="Times New Roman"/>
                <w:szCs w:val="24"/>
              </w:rPr>
              <w:t>22. 9. 20</w:t>
            </w:r>
            <w:r w:rsidR="0096141F" w:rsidRPr="00637E69">
              <w:rPr>
                <w:rFonts w:ascii="Times New Roman" w:hAnsi="Times New Roman"/>
                <w:szCs w:val="24"/>
              </w:rPr>
              <w:t>2</w:t>
            </w:r>
            <w:r w:rsidR="008452BD">
              <w:rPr>
                <w:rFonts w:ascii="Times New Roman" w:hAnsi="Times New Roman"/>
                <w:szCs w:val="24"/>
              </w:rPr>
              <w:t>3</w:t>
            </w:r>
            <w:r w:rsidRPr="00F85618">
              <w:rPr>
                <w:rFonts w:ascii="Times New Roman" w:hAnsi="Times New Roman"/>
                <w:szCs w:val="24"/>
              </w:rPr>
              <w:t xml:space="preserve"> </w:t>
            </w:r>
            <w:r w:rsidR="008452BD">
              <w:rPr>
                <w:rFonts w:ascii="Times New Roman" w:hAnsi="Times New Roman"/>
                <w:szCs w:val="24"/>
              </w:rPr>
              <w:t>zavádíme, ve spolupráci s</w:t>
            </w:r>
            <w:r w:rsidR="00C03096">
              <w:rPr>
                <w:rFonts w:ascii="Times New Roman" w:hAnsi="Times New Roman"/>
                <w:szCs w:val="24"/>
              </w:rPr>
              <w:t xml:space="preserve"> měst</w:t>
            </w:r>
            <w:r w:rsidR="008452BD">
              <w:rPr>
                <w:rFonts w:ascii="Times New Roman" w:hAnsi="Times New Roman"/>
                <w:szCs w:val="24"/>
              </w:rPr>
              <w:t>em</w:t>
            </w:r>
            <w:r w:rsidR="00C03096">
              <w:rPr>
                <w:rFonts w:ascii="Times New Roman" w:hAnsi="Times New Roman"/>
                <w:szCs w:val="24"/>
              </w:rPr>
              <w:t xml:space="preserve"> </w:t>
            </w:r>
            <w:r w:rsidR="008452BD">
              <w:rPr>
                <w:rFonts w:ascii="Times New Roman" w:hAnsi="Times New Roman"/>
                <w:szCs w:val="24"/>
              </w:rPr>
              <w:t xml:space="preserve">Ústí nad Labem, </w:t>
            </w:r>
            <w:r w:rsidRPr="00F85618">
              <w:rPr>
                <w:rFonts w:ascii="Times New Roman" w:hAnsi="Times New Roman"/>
                <w:szCs w:val="24"/>
              </w:rPr>
              <w:t>jednodenní bezplatn</w:t>
            </w:r>
            <w:r w:rsidR="008452BD">
              <w:rPr>
                <w:rFonts w:ascii="Times New Roman" w:hAnsi="Times New Roman"/>
                <w:szCs w:val="24"/>
              </w:rPr>
              <w:t>ou</w:t>
            </w:r>
            <w:r w:rsidRPr="00F85618">
              <w:rPr>
                <w:rFonts w:ascii="Times New Roman" w:hAnsi="Times New Roman"/>
                <w:szCs w:val="24"/>
              </w:rPr>
              <w:t xml:space="preserve"> přeprav</w:t>
            </w:r>
            <w:r w:rsidR="008452BD">
              <w:rPr>
                <w:rFonts w:ascii="Times New Roman" w:hAnsi="Times New Roman"/>
                <w:szCs w:val="24"/>
              </w:rPr>
              <w:t>u</w:t>
            </w:r>
            <w:r w:rsidRPr="00F85618">
              <w:rPr>
                <w:rFonts w:ascii="Times New Roman" w:hAnsi="Times New Roman"/>
                <w:szCs w:val="24"/>
              </w:rPr>
              <w:t xml:space="preserve"> osob a zavazadel dne 22. 9. 20</w:t>
            </w:r>
            <w:r w:rsidR="0096141F">
              <w:rPr>
                <w:rFonts w:ascii="Times New Roman" w:hAnsi="Times New Roman"/>
                <w:szCs w:val="24"/>
              </w:rPr>
              <w:t>2</w:t>
            </w:r>
            <w:r w:rsidR="00637E69">
              <w:rPr>
                <w:rFonts w:ascii="Times New Roman" w:hAnsi="Times New Roman"/>
                <w:szCs w:val="24"/>
              </w:rPr>
              <w:t>2</w:t>
            </w:r>
            <w:r w:rsidRPr="00F85618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5D5505" w:rsidRPr="00213779" w:rsidRDefault="005D5505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Nárok na rozpočet Ústeckého kraje: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0"/>
      </w:tblGrid>
      <w:tr w:rsidR="005D5505" w:rsidRPr="00213779" w:rsidTr="00A6737A">
        <w:tc>
          <w:tcPr>
            <w:tcW w:w="9600" w:type="dxa"/>
          </w:tcPr>
          <w:p w:rsidR="005D5505" w:rsidRPr="00A6737A" w:rsidRDefault="007663F9" w:rsidP="00472FBB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Bez nároku na rozpočet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Zpracoval:</w:t>
      </w:r>
      <w:r w:rsidRPr="00213779">
        <w:rPr>
          <w:rFonts w:ascii="Times New Roman" w:hAnsi="Times New Roman"/>
          <w:sz w:val="24"/>
          <w:szCs w:val="24"/>
        </w:rPr>
        <w:tab/>
        <w:t>Předkládá: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7663F9" w:rsidRDefault="007663F9" w:rsidP="007663F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Ing. Jakub Jeřábek, </w:t>
            </w:r>
            <w:r>
              <w:rPr>
                <w:rFonts w:ascii="Times New Roman" w:hAnsi="Times New Roman"/>
                <w:szCs w:val="24"/>
              </w:rPr>
              <w:br/>
              <w:t>vedoucí oddělení dopravní obslužnosti</w:t>
            </w:r>
          </w:p>
          <w:p w:rsidR="001B6B4B" w:rsidRPr="00213779" w:rsidRDefault="007663F9" w:rsidP="007663F9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Bc. Miroslav Škarohlíd, </w:t>
            </w:r>
            <w:r>
              <w:rPr>
                <w:rFonts w:ascii="Times New Roman" w:hAnsi="Times New Roman"/>
                <w:szCs w:val="24"/>
              </w:rPr>
              <w:br/>
              <w:t>oddělení dopravní obslužnosti</w:t>
            </w:r>
            <w:r w:rsidRPr="0021377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213779" w:rsidRDefault="007663F9" w:rsidP="00FD1DD5">
            <w:pPr>
              <w:tabs>
                <w:tab w:val="left" w:pos="-8009"/>
                <w:tab w:val="left" w:pos="5387"/>
              </w:tabs>
              <w:spacing w:before="120" w:after="120"/>
              <w:ind w:left="85"/>
              <w:rPr>
                <w:rFonts w:ascii="Times New Roman" w:hAnsi="Times New Roman"/>
                <w:szCs w:val="24"/>
              </w:rPr>
            </w:pPr>
            <w:smartTag w:uri="urn:schemas-microsoft-com:office:smarttags" w:element="PersonName">
              <w:smartTagPr>
                <w:attr w:name="ProductID" w:val="Ing. Jindřich"/>
              </w:smartTagPr>
              <w:r>
                <w:rPr>
                  <w:rFonts w:ascii="Times New Roman" w:hAnsi="Times New Roman"/>
                  <w:szCs w:val="24"/>
                </w:rPr>
                <w:t>Ing. Jindřich</w:t>
              </w:r>
            </w:smartTag>
            <w:r>
              <w:rPr>
                <w:rFonts w:ascii="Times New Roman" w:hAnsi="Times New Roman"/>
                <w:szCs w:val="24"/>
              </w:rPr>
              <w:t xml:space="preserve"> Franěk,</w:t>
            </w:r>
            <w:r>
              <w:rPr>
                <w:rFonts w:ascii="Times New Roman" w:hAnsi="Times New Roman"/>
                <w:szCs w:val="24"/>
              </w:rPr>
              <w:br/>
              <w:t>vedoucí odboru dopravy a silničního hospodářství</w:t>
            </w:r>
          </w:p>
        </w:tc>
      </w:tr>
    </w:tbl>
    <w:p w:rsidR="009B3F04" w:rsidRPr="00DB5185" w:rsidRDefault="009B3F04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B5185">
        <w:rPr>
          <w:rFonts w:ascii="Times New Roman" w:hAnsi="Times New Roman"/>
          <w:sz w:val="24"/>
          <w:szCs w:val="24"/>
        </w:rPr>
        <w:t>Konzultováno:</w:t>
      </w:r>
      <w:r w:rsidRPr="00DB5185">
        <w:rPr>
          <w:rFonts w:ascii="Times New Roman" w:hAnsi="Times New Roman"/>
          <w:sz w:val="24"/>
          <w:szCs w:val="24"/>
        </w:rPr>
        <w:tab/>
        <w:t>Projednáno v</w:t>
      </w:r>
      <w:r>
        <w:rPr>
          <w:rFonts w:ascii="Times New Roman" w:hAnsi="Times New Roman"/>
          <w:sz w:val="24"/>
          <w:szCs w:val="24"/>
        </w:rPr>
        <w:t> </w:t>
      </w:r>
      <w:r w:rsidR="00751F32">
        <w:rPr>
          <w:rFonts w:ascii="Times New Roman" w:hAnsi="Times New Roman"/>
          <w:sz w:val="24"/>
          <w:szCs w:val="24"/>
        </w:rPr>
        <w:t>komisi</w:t>
      </w:r>
      <w:r w:rsidRPr="00DB5185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715"/>
        <w:gridCol w:w="893"/>
        <w:gridCol w:w="893"/>
        <w:gridCol w:w="893"/>
      </w:tblGrid>
      <w:tr w:rsidR="009B3F04" w:rsidRPr="00DB5185">
        <w:trPr>
          <w:trHeight w:val="278"/>
        </w:trPr>
        <w:tc>
          <w:tcPr>
            <w:tcW w:w="4253" w:type="dxa"/>
            <w:vMerge w:val="restart"/>
          </w:tcPr>
          <w:p w:rsidR="006233AB" w:rsidRDefault="0096141F" w:rsidP="00A5325E">
            <w:pPr>
              <w:tabs>
                <w:tab w:val="left" w:pos="-9710"/>
                <w:tab w:val="left" w:pos="5387"/>
              </w:tabs>
              <w:ind w:left="5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JUDr. Marek Hrabáč,</w:t>
            </w:r>
          </w:p>
          <w:p w:rsidR="0096141F" w:rsidRPr="00DB5185" w:rsidRDefault="00A5325E" w:rsidP="00A5325E">
            <w:pPr>
              <w:tabs>
                <w:tab w:val="left" w:pos="-9710"/>
                <w:tab w:val="left" w:pos="5387"/>
              </w:tabs>
              <w:ind w:left="5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</w:t>
            </w:r>
            <w:r w:rsidR="0096141F">
              <w:rPr>
                <w:rFonts w:ascii="Times New Roman" w:hAnsi="Times New Roman"/>
                <w:szCs w:val="24"/>
              </w:rPr>
              <w:t xml:space="preserve">adní pro oblast dopravy </w:t>
            </w:r>
            <w:r>
              <w:rPr>
                <w:rFonts w:ascii="Times New Roman" w:hAnsi="Times New Roman"/>
                <w:szCs w:val="24"/>
              </w:rPr>
              <w:t>a silničního hospodářství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9B3F04" w:rsidRPr="00DB5185" w:rsidRDefault="009B3F04" w:rsidP="001F7A52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DB5185">
              <w:rPr>
                <w:rFonts w:ascii="Times New Roman" w:hAnsi="Times New Roman"/>
                <w:szCs w:val="24"/>
              </w:rPr>
              <w:t>usnesení číslo</w:t>
            </w:r>
            <w:r w:rsidR="00B26A8B">
              <w:rPr>
                <w:rFonts w:ascii="Times New Roman" w:hAnsi="Times New Roman"/>
                <w:szCs w:val="24"/>
              </w:rPr>
              <w:t>:</w:t>
            </w:r>
            <w:r w:rsidR="002E5C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9B3F04" w:rsidRPr="00DB5185">
        <w:trPr>
          <w:trHeight w:val="150"/>
        </w:trPr>
        <w:tc>
          <w:tcPr>
            <w:tcW w:w="4253" w:type="dxa"/>
            <w:vMerge/>
          </w:tcPr>
          <w:p w:rsidR="009B3F04" w:rsidRPr="00DB5185" w:rsidRDefault="009B3F04" w:rsidP="003B7ED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5" w:type="dxa"/>
            <w:vMerge w:val="restart"/>
            <w:shd w:val="clear" w:color="auto" w:fill="auto"/>
          </w:tcPr>
          <w:p w:rsidR="00457524" w:rsidRDefault="009B3F04" w:rsidP="00457524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  <w:r w:rsidRPr="00DB5185">
              <w:rPr>
                <w:rFonts w:ascii="Times New Roman" w:hAnsi="Times New Roman"/>
                <w:szCs w:val="24"/>
              </w:rPr>
              <w:t>dne:</w:t>
            </w:r>
            <w:r w:rsidR="00C33C35">
              <w:rPr>
                <w:rFonts w:ascii="Times New Roman" w:hAnsi="Times New Roman"/>
                <w:szCs w:val="24"/>
              </w:rPr>
              <w:t xml:space="preserve"> </w:t>
            </w:r>
          </w:p>
          <w:p w:rsidR="009B3F04" w:rsidRPr="00DB5185" w:rsidRDefault="009B3F04" w:rsidP="0074136A">
            <w:pPr>
              <w:tabs>
                <w:tab w:val="left" w:pos="-1771"/>
              </w:tabs>
              <w:spacing w:before="120" w:after="120"/>
              <w:ind w:left="5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 w:rsidR="009B3F04" w:rsidRPr="00323453" w:rsidRDefault="009B3F04" w:rsidP="009B3F04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hlasování:</w:t>
            </w:r>
          </w:p>
        </w:tc>
      </w:tr>
      <w:tr w:rsidR="009B3F04" w:rsidRPr="00DB5185">
        <w:trPr>
          <w:trHeight w:val="465"/>
        </w:trPr>
        <w:tc>
          <w:tcPr>
            <w:tcW w:w="4253" w:type="dxa"/>
            <w:vMerge/>
          </w:tcPr>
          <w:p w:rsidR="009B3F04" w:rsidRPr="00DB5185" w:rsidRDefault="009B3F04" w:rsidP="003B7ED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9B3F04" w:rsidRPr="00DB5185" w:rsidRDefault="009B3F04" w:rsidP="003B7EDE">
            <w:pPr>
              <w:tabs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9B3F04" w:rsidRPr="00DB5185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pro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proti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9B3F04" w:rsidRPr="00323453" w:rsidRDefault="009B3F04" w:rsidP="003B7EDE">
            <w:pPr>
              <w:ind w:left="-57" w:right="-57"/>
              <w:rPr>
                <w:rFonts w:ascii="Times New Roman" w:hAnsi="Times New Roman"/>
                <w:szCs w:val="24"/>
              </w:rPr>
            </w:pPr>
            <w:r w:rsidRPr="00323453">
              <w:rPr>
                <w:rFonts w:ascii="Times New Roman" w:hAnsi="Times New Roman"/>
                <w:szCs w:val="24"/>
              </w:rPr>
              <w:t>zdržel</w:t>
            </w:r>
            <w:r>
              <w:rPr>
                <w:rFonts w:ascii="Times New Roman" w:hAnsi="Times New Roman"/>
                <w:szCs w:val="24"/>
              </w:rPr>
              <w:t xml:space="preserve"> se</w:t>
            </w:r>
          </w:p>
          <w:p w:rsidR="009B3F04" w:rsidRPr="00323453" w:rsidRDefault="009B3F04" w:rsidP="003B7EDE">
            <w:pPr>
              <w:tabs>
                <w:tab w:val="left" w:pos="-9710"/>
                <w:tab w:val="left" w:pos="0"/>
                <w:tab w:val="left" w:pos="5387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-1560"/>
          <w:tab w:val="left" w:pos="528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Předáno OOKÚ:</w:t>
      </w:r>
      <w:r w:rsidR="00991C29" w:rsidRPr="00213779">
        <w:rPr>
          <w:rFonts w:ascii="Times New Roman" w:hAnsi="Times New Roman"/>
          <w:sz w:val="24"/>
          <w:szCs w:val="24"/>
        </w:rPr>
        <w:tab/>
      </w:r>
      <w:r w:rsidR="00981A1D" w:rsidRPr="00213779">
        <w:rPr>
          <w:rFonts w:ascii="Times New Roman" w:hAnsi="Times New Roman"/>
          <w:sz w:val="24"/>
          <w:szCs w:val="24"/>
        </w:rPr>
        <w:t>Expedováno</w:t>
      </w:r>
      <w:r w:rsidRPr="00213779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E25278" w:rsidRPr="00213779">
        <w:trPr>
          <w:trHeight w:val="376"/>
        </w:trPr>
        <w:tc>
          <w:tcPr>
            <w:tcW w:w="4253" w:type="dxa"/>
          </w:tcPr>
          <w:p w:rsidR="00E25278" w:rsidRPr="00213779" w:rsidRDefault="00E25278" w:rsidP="00186BDF">
            <w:pPr>
              <w:spacing w:before="120" w:after="120"/>
              <w:ind w:left="356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25278" w:rsidRPr="00213779" w:rsidRDefault="00E25278" w:rsidP="00E25278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E25278" w:rsidRPr="00213779" w:rsidRDefault="00E25278" w:rsidP="00B26A8B">
            <w:pPr>
              <w:tabs>
                <w:tab w:val="left" w:pos="5387"/>
              </w:tabs>
              <w:spacing w:before="120" w:after="120"/>
              <w:ind w:left="85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25278" w:rsidRPr="00213779" w:rsidRDefault="00E25278" w:rsidP="009B3F04">
      <w:pPr>
        <w:tabs>
          <w:tab w:val="left" w:pos="-1560"/>
          <w:tab w:val="left" w:pos="7088"/>
        </w:tabs>
        <w:spacing w:before="120"/>
        <w:jc w:val="both"/>
        <w:rPr>
          <w:rFonts w:ascii="Times New Roman" w:hAnsi="Times New Roman"/>
          <w:b/>
          <w:szCs w:val="24"/>
        </w:rPr>
      </w:pPr>
      <w:r w:rsidRPr="00213779">
        <w:rPr>
          <w:rFonts w:ascii="Times New Roman" w:hAnsi="Times New Roman"/>
          <w:b/>
          <w:szCs w:val="24"/>
        </w:rPr>
        <w:t>Přílohy:</w:t>
      </w:r>
      <w:r w:rsidR="00D37664">
        <w:rPr>
          <w:rFonts w:ascii="Times New Roman" w:hAnsi="Times New Roman"/>
          <w:b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13779" w:rsidTr="00534B6D">
        <w:trPr>
          <w:jc w:val="center"/>
        </w:trPr>
        <w:tc>
          <w:tcPr>
            <w:tcW w:w="9639" w:type="dxa"/>
            <w:shd w:val="clear" w:color="auto" w:fill="auto"/>
          </w:tcPr>
          <w:p w:rsidR="00400349" w:rsidRPr="00534B6D" w:rsidRDefault="004249FB" w:rsidP="004249FB">
            <w:pPr>
              <w:pStyle w:val="Odstavecseseznamem"/>
              <w:numPr>
                <w:ilvl w:val="0"/>
                <w:numId w:val="32"/>
              </w:numPr>
              <w:spacing w:before="120" w:after="120"/>
              <w:ind w:right="70"/>
              <w:jc w:val="both"/>
              <w:rPr>
                <w:rFonts w:ascii="Times New Roman" w:hAnsi="Times New Roman"/>
                <w:szCs w:val="24"/>
              </w:rPr>
            </w:pPr>
            <w:r w:rsidRPr="00534B6D">
              <w:rPr>
                <w:rFonts w:ascii="Times New Roman" w:hAnsi="Times New Roman"/>
                <w:szCs w:val="24"/>
              </w:rPr>
              <w:t xml:space="preserve">Žádost </w:t>
            </w:r>
            <w:r w:rsidR="00534B6D" w:rsidRPr="00534B6D">
              <w:rPr>
                <w:rFonts w:ascii="Times New Roman" w:hAnsi="Times New Roman"/>
                <w:szCs w:val="24"/>
              </w:rPr>
              <w:t>o spolupráci od města Ústí nad Labem</w:t>
            </w:r>
          </w:p>
          <w:p w:rsidR="00534B6D" w:rsidRPr="004249FB" w:rsidRDefault="00534B6D" w:rsidP="004249FB">
            <w:pPr>
              <w:pStyle w:val="Odstavecseseznamem"/>
              <w:numPr>
                <w:ilvl w:val="0"/>
                <w:numId w:val="32"/>
              </w:numPr>
              <w:spacing w:before="120" w:after="120"/>
              <w:ind w:right="7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Propagační plakát připravený městem</w:t>
            </w:r>
          </w:p>
        </w:tc>
      </w:tr>
    </w:tbl>
    <w:p w:rsidR="00E25278" w:rsidRPr="00213779" w:rsidRDefault="00E25278" w:rsidP="009B3F04">
      <w:pPr>
        <w:pStyle w:val="Zkladntext"/>
        <w:tabs>
          <w:tab w:val="clear" w:pos="0"/>
          <w:tab w:val="clear" w:pos="7371"/>
          <w:tab w:val="left" w:pos="482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13779">
        <w:rPr>
          <w:rFonts w:ascii="Times New Roman" w:hAnsi="Times New Roman"/>
          <w:sz w:val="24"/>
          <w:szCs w:val="24"/>
        </w:rPr>
        <w:t>Návrh na usnesení: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5278" w:rsidRPr="002A6A40">
        <w:tc>
          <w:tcPr>
            <w:tcW w:w="9639" w:type="dxa"/>
          </w:tcPr>
          <w:p w:rsidR="004B2CA0" w:rsidRDefault="004B2CA0" w:rsidP="004B2CA0">
            <w:pPr>
              <w:spacing w:before="120" w:after="120"/>
              <w:ind w:left="51" w:right="210"/>
              <w:jc w:val="both"/>
              <w:rPr>
                <w:rFonts w:ascii="Times New Roman" w:hAnsi="Times New Roman"/>
                <w:szCs w:val="24"/>
              </w:rPr>
            </w:pPr>
            <w:r w:rsidRPr="00954BC9">
              <w:rPr>
                <w:rFonts w:ascii="Times New Roman" w:hAnsi="Times New Roman"/>
                <w:szCs w:val="24"/>
              </w:rPr>
              <w:t>Rada Ústeckého kraje</w:t>
            </w:r>
            <w:r w:rsidRPr="00213779">
              <w:rPr>
                <w:rFonts w:ascii="Times New Roman" w:hAnsi="Times New Roman"/>
                <w:szCs w:val="24"/>
              </w:rPr>
              <w:t xml:space="preserve"> po projedn</w:t>
            </w:r>
            <w:r>
              <w:rPr>
                <w:rFonts w:ascii="Times New Roman" w:hAnsi="Times New Roman"/>
                <w:szCs w:val="24"/>
              </w:rPr>
              <w:t>ání</w:t>
            </w:r>
          </w:p>
          <w:p w:rsidR="00322B7E" w:rsidRDefault="00322B7E" w:rsidP="00322B7E">
            <w:pPr>
              <w:spacing w:before="120" w:after="120"/>
              <w:ind w:left="497" w:right="210"/>
              <w:jc w:val="both"/>
              <w:rPr>
                <w:rFonts w:ascii="Times New Roman" w:hAnsi="Times New Roman"/>
              </w:rPr>
            </w:pPr>
            <w:r w:rsidRPr="00322B7E">
              <w:rPr>
                <w:rFonts w:ascii="Times New Roman" w:hAnsi="Times New Roman"/>
                <w:szCs w:val="24"/>
              </w:rPr>
              <w:t xml:space="preserve">A) </w:t>
            </w:r>
            <w:r w:rsidR="00F970C7" w:rsidRPr="00322B7E">
              <w:rPr>
                <w:rFonts w:ascii="Times New Roman" w:hAnsi="Times New Roman"/>
                <w:b/>
                <w:szCs w:val="24"/>
              </w:rPr>
              <w:t>rozhoduje</w:t>
            </w:r>
            <w:r w:rsidR="00F970C7" w:rsidRPr="00322B7E">
              <w:rPr>
                <w:rFonts w:ascii="Times New Roman" w:hAnsi="Times New Roman"/>
                <w:szCs w:val="24"/>
              </w:rPr>
              <w:t xml:space="preserve"> dle § 59 odst. 3 zákona č. 129/2000 Sb., o krajích (krajské zřízení), ve znění pozdějších předpisů</w:t>
            </w:r>
            <w:r w:rsidR="00A74806" w:rsidRPr="00322B7E">
              <w:rPr>
                <w:rFonts w:ascii="Times New Roman" w:hAnsi="Times New Roman"/>
              </w:rPr>
              <w:t xml:space="preserve">, </w:t>
            </w:r>
          </w:p>
          <w:p w:rsidR="0074136A" w:rsidRDefault="00322B7E" w:rsidP="00322B7E">
            <w:pPr>
              <w:spacing w:before="120" w:after="120"/>
              <w:ind w:left="497" w:right="2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B2CA0" w:rsidRPr="00322B7E">
              <w:rPr>
                <w:rFonts w:ascii="Times New Roman" w:hAnsi="Times New Roman"/>
                <w:szCs w:val="24"/>
              </w:rPr>
              <w:t>o</w:t>
            </w:r>
            <w:r w:rsidR="0077301A" w:rsidRPr="00322B7E">
              <w:rPr>
                <w:rFonts w:ascii="Times New Roman" w:hAnsi="Times New Roman"/>
                <w:szCs w:val="24"/>
              </w:rPr>
              <w:t xml:space="preserve"> zavedení jednodenní bezplatné přepravy osob a zavazadel v tarifní zóně 101 Ústí n</w:t>
            </w:r>
            <w:r w:rsidR="008F7421" w:rsidRPr="00322B7E">
              <w:rPr>
                <w:rFonts w:ascii="Times New Roman" w:hAnsi="Times New Roman"/>
                <w:szCs w:val="24"/>
              </w:rPr>
              <w:t>ad</w:t>
            </w:r>
            <w:r w:rsidR="0077301A" w:rsidRPr="00322B7E">
              <w:rPr>
                <w:rFonts w:ascii="Times New Roman" w:hAnsi="Times New Roman"/>
                <w:szCs w:val="24"/>
              </w:rPr>
              <w:t xml:space="preserve"> L</w:t>
            </w:r>
            <w:r w:rsidR="008F7421" w:rsidRPr="00322B7E">
              <w:rPr>
                <w:rFonts w:ascii="Times New Roman" w:hAnsi="Times New Roman"/>
                <w:szCs w:val="24"/>
              </w:rPr>
              <w:t>abem</w:t>
            </w:r>
            <w:r w:rsidR="006A1DBE">
              <w:rPr>
                <w:rFonts w:ascii="Times New Roman" w:hAnsi="Times New Roman"/>
                <w:szCs w:val="24"/>
              </w:rPr>
              <w:t xml:space="preserve"> a 201 Most</w:t>
            </w:r>
            <w:r w:rsidR="0077301A" w:rsidRPr="00322B7E">
              <w:rPr>
                <w:rFonts w:ascii="Times New Roman" w:hAnsi="Times New Roman"/>
                <w:szCs w:val="24"/>
              </w:rPr>
              <w:t xml:space="preserve"> dne 22. 9. 20</w:t>
            </w:r>
            <w:r w:rsidR="00A5325E" w:rsidRPr="00322B7E">
              <w:rPr>
                <w:rFonts w:ascii="Times New Roman" w:hAnsi="Times New Roman"/>
                <w:szCs w:val="24"/>
              </w:rPr>
              <w:t>2</w:t>
            </w:r>
            <w:r w:rsidR="00F970C7" w:rsidRPr="00322B7E">
              <w:rPr>
                <w:rFonts w:ascii="Times New Roman" w:hAnsi="Times New Roman"/>
                <w:szCs w:val="24"/>
              </w:rPr>
              <w:t>3</w:t>
            </w:r>
            <w:r w:rsidR="00C2470F" w:rsidRPr="00322B7E">
              <w:rPr>
                <w:rFonts w:ascii="Times New Roman" w:hAnsi="Times New Roman"/>
                <w:szCs w:val="24"/>
              </w:rPr>
              <w:t>.</w:t>
            </w:r>
            <w:bookmarkStart w:id="0" w:name="_GoBack"/>
            <w:bookmarkEnd w:id="0"/>
          </w:p>
          <w:p w:rsidR="00F970C7" w:rsidRPr="00322B7E" w:rsidRDefault="00322B7E" w:rsidP="00322B7E">
            <w:pPr>
              <w:spacing w:before="120" w:after="120"/>
              <w:ind w:left="497" w:right="2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2. </w:t>
            </w:r>
            <w:r w:rsidR="00F970C7">
              <w:rPr>
                <w:rFonts w:ascii="Times New Roman" w:hAnsi="Times New Roman"/>
                <w:szCs w:val="24"/>
              </w:rPr>
              <w:t xml:space="preserve">o zavedení </w:t>
            </w:r>
            <w:r w:rsidR="00F970C7" w:rsidRPr="00F85618">
              <w:rPr>
                <w:rFonts w:ascii="Times New Roman" w:hAnsi="Times New Roman"/>
                <w:szCs w:val="24"/>
              </w:rPr>
              <w:t>jednodenní bezplatn</w:t>
            </w:r>
            <w:r w:rsidR="00F970C7">
              <w:rPr>
                <w:rFonts w:ascii="Times New Roman" w:hAnsi="Times New Roman"/>
                <w:szCs w:val="24"/>
              </w:rPr>
              <w:t>é</w:t>
            </w:r>
            <w:r w:rsidR="00F970C7" w:rsidRPr="00F85618">
              <w:rPr>
                <w:rFonts w:ascii="Times New Roman" w:hAnsi="Times New Roman"/>
                <w:szCs w:val="24"/>
              </w:rPr>
              <w:t xml:space="preserve"> přeprav</w:t>
            </w:r>
            <w:r w:rsidR="00F970C7">
              <w:rPr>
                <w:rFonts w:ascii="Times New Roman" w:hAnsi="Times New Roman"/>
                <w:szCs w:val="24"/>
              </w:rPr>
              <w:t>y</w:t>
            </w:r>
            <w:r w:rsidR="00F970C7" w:rsidRPr="00F85618">
              <w:rPr>
                <w:rFonts w:ascii="Times New Roman" w:hAnsi="Times New Roman"/>
                <w:szCs w:val="24"/>
              </w:rPr>
              <w:t xml:space="preserve"> osob</w:t>
            </w:r>
            <w:r>
              <w:rPr>
                <w:rFonts w:ascii="Times New Roman" w:hAnsi="Times New Roman"/>
                <w:szCs w:val="24"/>
              </w:rPr>
              <w:t xml:space="preserve"> v rámci celé sítě DÚK</w:t>
            </w:r>
            <w:r w:rsidR="00F970C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formou 1denní síťové jízdenky na</w:t>
            </w:r>
            <w:r w:rsidR="00F970C7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den 22. 9. 2023 pro </w:t>
            </w:r>
            <w:r w:rsidR="00F970C7">
              <w:rPr>
                <w:rFonts w:ascii="Times New Roman" w:hAnsi="Times New Roman"/>
                <w:szCs w:val="24"/>
              </w:rPr>
              <w:t>všechny držitele</w:t>
            </w:r>
            <w:r>
              <w:rPr>
                <w:rFonts w:ascii="Times New Roman" w:hAnsi="Times New Roman"/>
                <w:szCs w:val="24"/>
              </w:rPr>
              <w:t xml:space="preserve"> nainstalované aplikace </w:t>
            </w:r>
            <w:proofErr w:type="spellStart"/>
            <w:r>
              <w:rPr>
                <w:rFonts w:ascii="Times New Roman" w:hAnsi="Times New Roman"/>
                <w:szCs w:val="24"/>
              </w:rPr>
              <w:t>DÚKapka</w:t>
            </w:r>
            <w:proofErr w:type="spellEnd"/>
            <w:r>
              <w:rPr>
                <w:rFonts w:ascii="Times New Roman" w:hAnsi="Times New Roman"/>
                <w:szCs w:val="24"/>
              </w:rPr>
              <w:t>, kteří budou mít aplikaci nainstalovánu do konce dne 20. 9. 2023.</w:t>
            </w:r>
          </w:p>
          <w:p w:rsidR="00F970C7" w:rsidRPr="00B666A9" w:rsidRDefault="00ED29B9" w:rsidP="00977E59">
            <w:pPr>
              <w:spacing w:before="120" w:after="120"/>
              <w:ind w:left="497" w:right="2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B) </w:t>
            </w:r>
            <w:r w:rsidRPr="00ED29B9">
              <w:rPr>
                <w:rFonts w:ascii="Times New Roman" w:hAnsi="Times New Roman"/>
                <w:b/>
                <w:szCs w:val="24"/>
              </w:rPr>
              <w:t>pověřuje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666A9">
              <w:rPr>
                <w:rFonts w:ascii="Times New Roman" w:hAnsi="Times New Roman"/>
                <w:szCs w:val="24"/>
              </w:rPr>
              <w:t xml:space="preserve">dle </w:t>
            </w:r>
            <w:r w:rsidR="00B666A9" w:rsidRPr="00B666A9">
              <w:rPr>
                <w:rFonts w:ascii="Times New Roman" w:hAnsi="Times New Roman"/>
                <w:szCs w:val="24"/>
              </w:rPr>
              <w:t>§ 59 odst. 3 zákona č. 129/2000 Sb., o krajích (krajské zřízení), ve znění pozdějších předpisů,</w:t>
            </w:r>
            <w:r w:rsidR="00B666A9">
              <w:rPr>
                <w:rFonts w:ascii="Times New Roman" w:hAnsi="Times New Roman"/>
                <w:szCs w:val="24"/>
              </w:rPr>
              <w:t xml:space="preserve"> </w:t>
            </w:r>
            <w:r w:rsidR="00B666A9" w:rsidRPr="00B666A9">
              <w:rPr>
                <w:rFonts w:ascii="Times New Roman" w:hAnsi="Times New Roman"/>
                <w:szCs w:val="24"/>
              </w:rPr>
              <w:t>JUDr. Marka Hrabáče, člena Rady Ústeckého kraje pro oblast dopravy a silničního</w:t>
            </w:r>
            <w:r w:rsidR="00B666A9">
              <w:rPr>
                <w:rFonts w:ascii="Times New Roman" w:hAnsi="Times New Roman"/>
                <w:szCs w:val="24"/>
              </w:rPr>
              <w:t xml:space="preserve"> </w:t>
            </w:r>
            <w:r w:rsidR="00B666A9" w:rsidRPr="00B666A9">
              <w:rPr>
                <w:rFonts w:ascii="Times New Roman" w:hAnsi="Times New Roman"/>
                <w:szCs w:val="24"/>
              </w:rPr>
              <w:t xml:space="preserve">hospodářství, </w:t>
            </w:r>
            <w:r w:rsidR="00B666A9">
              <w:rPr>
                <w:rFonts w:ascii="Times New Roman" w:hAnsi="Times New Roman"/>
                <w:szCs w:val="24"/>
              </w:rPr>
              <w:t xml:space="preserve">rozhodováním o zavedení </w:t>
            </w:r>
            <w:r w:rsidR="00B666A9" w:rsidRPr="00F85618">
              <w:rPr>
                <w:rFonts w:ascii="Times New Roman" w:hAnsi="Times New Roman"/>
                <w:szCs w:val="24"/>
              </w:rPr>
              <w:t>bezplatn</w:t>
            </w:r>
            <w:r w:rsidR="00B666A9">
              <w:rPr>
                <w:rFonts w:ascii="Times New Roman" w:hAnsi="Times New Roman"/>
                <w:szCs w:val="24"/>
              </w:rPr>
              <w:t>é</w:t>
            </w:r>
            <w:r w:rsidR="00B666A9" w:rsidRPr="00F85618">
              <w:rPr>
                <w:rFonts w:ascii="Times New Roman" w:hAnsi="Times New Roman"/>
                <w:szCs w:val="24"/>
              </w:rPr>
              <w:t xml:space="preserve"> přeprav</w:t>
            </w:r>
            <w:r w:rsidR="00B666A9">
              <w:rPr>
                <w:rFonts w:ascii="Times New Roman" w:hAnsi="Times New Roman"/>
                <w:szCs w:val="24"/>
              </w:rPr>
              <w:t>y</w:t>
            </w:r>
            <w:r w:rsidR="00B666A9" w:rsidRPr="00F85618">
              <w:rPr>
                <w:rFonts w:ascii="Times New Roman" w:hAnsi="Times New Roman"/>
                <w:szCs w:val="24"/>
              </w:rPr>
              <w:t xml:space="preserve"> osob</w:t>
            </w:r>
            <w:r w:rsidR="00977E59">
              <w:rPr>
                <w:rFonts w:ascii="Times New Roman" w:hAnsi="Times New Roman"/>
                <w:szCs w:val="24"/>
              </w:rPr>
              <w:t xml:space="preserve"> vydané prostřednictvím poukazu </w:t>
            </w:r>
            <w:proofErr w:type="spellStart"/>
            <w:r w:rsidR="00977E59">
              <w:rPr>
                <w:rFonts w:ascii="Times New Roman" w:hAnsi="Times New Roman"/>
                <w:szCs w:val="24"/>
              </w:rPr>
              <w:t>DÚKpass</w:t>
            </w:r>
            <w:proofErr w:type="spellEnd"/>
            <w:r w:rsidR="00977E59"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 w:rsidR="00977E59">
              <w:rPr>
                <w:rFonts w:ascii="Times New Roman" w:hAnsi="Times New Roman"/>
                <w:szCs w:val="24"/>
              </w:rPr>
              <w:t>DÚKpass</w:t>
            </w:r>
            <w:proofErr w:type="spellEnd"/>
            <w:r w:rsidR="00977E59">
              <w:rPr>
                <w:rFonts w:ascii="Times New Roman" w:hAnsi="Times New Roman"/>
                <w:szCs w:val="24"/>
              </w:rPr>
              <w:t xml:space="preserve"> dítě 6-18 dle tarifu DÚK bod 3.1 c) pro účastníky veřejně prospěšných, společenských, kulturních, vědeckých</w:t>
            </w:r>
            <w:r w:rsidR="00B8102C">
              <w:rPr>
                <w:rFonts w:ascii="Times New Roman" w:hAnsi="Times New Roman"/>
                <w:szCs w:val="24"/>
              </w:rPr>
              <w:t>, sportovních a obdobných akcí</w:t>
            </w:r>
            <w:r w:rsidR="00977E59">
              <w:rPr>
                <w:rFonts w:ascii="Times New Roman" w:hAnsi="Times New Roman"/>
                <w:szCs w:val="24"/>
              </w:rPr>
              <w:t xml:space="preserve"> v kraji o maximální délce 7 dnů bezplatné přepravy.</w:t>
            </w:r>
          </w:p>
        </w:tc>
      </w:tr>
    </w:tbl>
    <w:p w:rsidR="00403E6D" w:rsidRPr="002A6A40" w:rsidRDefault="00403E6D" w:rsidP="001B775F">
      <w:pPr>
        <w:pStyle w:val="Zkladntext"/>
        <w:keepNext/>
        <w:tabs>
          <w:tab w:val="clear" w:pos="0"/>
          <w:tab w:val="left" w:pos="-1843"/>
          <w:tab w:val="left" w:pos="-1560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2A6A40">
        <w:rPr>
          <w:rFonts w:ascii="Times New Roman" w:hAnsi="Times New Roman"/>
          <w:sz w:val="24"/>
          <w:szCs w:val="24"/>
        </w:rPr>
        <w:lastRenderedPageBreak/>
        <w:t>Důvodová zpráva:</w:t>
      </w:r>
      <w:r w:rsidR="00A71BBA" w:rsidRPr="002A6A40">
        <w:rPr>
          <w:rFonts w:ascii="Times New Roman" w:hAnsi="Times New Roman"/>
          <w:sz w:val="24"/>
          <w:szCs w:val="24"/>
        </w:rPr>
        <w:tab/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9"/>
      </w:tblGrid>
      <w:tr w:rsidR="00403E6D" w:rsidTr="00A6737A">
        <w:tc>
          <w:tcPr>
            <w:tcW w:w="9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9A" w:rsidRDefault="00CA4D87" w:rsidP="0070739A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Od roku 2017 spolupracujeme se statutárním městem Ústí nad Labem při zavedení jednodenní bezplatné přepravy na všech dopravních linkách na území tarifní zóny 101 Ústí nad Labem, probíhající dne 22. 9. v rámci podpory </w:t>
            </w:r>
            <w:r w:rsidRPr="00CA387F">
              <w:rPr>
                <w:rFonts w:ascii="Times New Roman" w:hAnsi="Times New Roman"/>
                <w:szCs w:val="24"/>
              </w:rPr>
              <w:t>celoevropsk</w:t>
            </w:r>
            <w:r>
              <w:rPr>
                <w:rFonts w:ascii="Times New Roman" w:hAnsi="Times New Roman"/>
                <w:szCs w:val="24"/>
              </w:rPr>
              <w:t>é kampaně</w:t>
            </w:r>
            <w:r w:rsidRPr="000B7752">
              <w:rPr>
                <w:rFonts w:ascii="Times New Roman" w:hAnsi="Times New Roman"/>
                <w:szCs w:val="24"/>
              </w:rPr>
              <w:t xml:space="preserve"> EVROPSKÝ TÝDEN MOBILITY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0B7752">
              <w:rPr>
                <w:rFonts w:ascii="Times New Roman" w:hAnsi="Times New Roman"/>
                <w:szCs w:val="24"/>
              </w:rPr>
              <w:t xml:space="preserve"> konající se 16. – 22. 9.</w:t>
            </w:r>
            <w:r>
              <w:rPr>
                <w:rFonts w:ascii="Times New Roman" w:hAnsi="Times New Roman"/>
                <w:szCs w:val="24"/>
              </w:rPr>
              <w:t xml:space="preserve"> I pro tento rok nás město oslovilo se žádostí o spolupráci. Viz příloh</w:t>
            </w:r>
            <w:r w:rsidR="003C7953"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</w:rPr>
              <w:t xml:space="preserve"> 1</w:t>
            </w:r>
            <w:r w:rsidR="003C795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70739A" w:rsidRPr="000B7752">
              <w:rPr>
                <w:rFonts w:ascii="Times New Roman" w:hAnsi="Times New Roman"/>
                <w:szCs w:val="24"/>
              </w:rPr>
              <w:t>Touto</w:t>
            </w:r>
            <w:r w:rsidR="0070739A">
              <w:rPr>
                <w:rFonts w:ascii="Times New Roman" w:hAnsi="Times New Roman"/>
                <w:szCs w:val="24"/>
              </w:rPr>
              <w:t xml:space="preserve"> </w:t>
            </w:r>
            <w:r w:rsidR="0070739A" w:rsidRPr="000B7752">
              <w:rPr>
                <w:rFonts w:ascii="Times New Roman" w:hAnsi="Times New Roman"/>
                <w:szCs w:val="24"/>
              </w:rPr>
              <w:t xml:space="preserve">jednorázovou jednodenní akcí nebudou zavedeny nové typy bezplatných přeprav v tarifní zóně 101 Ústí </w:t>
            </w:r>
            <w:r w:rsidR="0070739A">
              <w:rPr>
                <w:rFonts w:ascii="Times New Roman" w:hAnsi="Times New Roman"/>
                <w:szCs w:val="24"/>
              </w:rPr>
              <w:t>n. L.</w:t>
            </w:r>
            <w:r w:rsidR="0070739A" w:rsidRPr="000B7752">
              <w:rPr>
                <w:rFonts w:ascii="Times New Roman" w:hAnsi="Times New Roman"/>
                <w:szCs w:val="24"/>
              </w:rPr>
              <w:t>, ani žádné změny v tarifu DÚK a smluvních přepravních podmínkách DÚK, které by podmiňovaly uzavření případného dodatku ke smlouvě o spolupráci mezi krajem a městem</w:t>
            </w:r>
            <w:r w:rsidR="0070739A">
              <w:rPr>
                <w:rFonts w:ascii="Times New Roman" w:hAnsi="Times New Roman"/>
                <w:szCs w:val="24"/>
              </w:rPr>
              <w:t xml:space="preserve"> č. 15/SML2866. </w:t>
            </w:r>
            <w:r w:rsidR="0070739A" w:rsidRPr="000B7752">
              <w:rPr>
                <w:rFonts w:ascii="Times New Roman" w:hAnsi="Times New Roman"/>
                <w:szCs w:val="24"/>
              </w:rPr>
              <w:t>Touto jednodenní jednorázovou akcí rovněž nebude dotčen princip výpočtu měsíčního vyrovnání tržeb mezi krajem a městem.</w:t>
            </w:r>
            <w:r w:rsidR="0070739A">
              <w:rPr>
                <w:rFonts w:ascii="Times New Roman" w:hAnsi="Times New Roman"/>
                <w:szCs w:val="24"/>
              </w:rPr>
              <w:t xml:space="preserve"> Pokles tržeb může dosáhnout </w:t>
            </w:r>
            <w:r w:rsidR="00321A78">
              <w:rPr>
                <w:rFonts w:ascii="Times New Roman" w:hAnsi="Times New Roman"/>
                <w:szCs w:val="24"/>
              </w:rPr>
              <w:t>o cca 40.</w:t>
            </w:r>
            <w:r w:rsidR="0070739A">
              <w:rPr>
                <w:rFonts w:ascii="Times New Roman" w:hAnsi="Times New Roman"/>
                <w:szCs w:val="24"/>
              </w:rPr>
              <w:t xml:space="preserve">000 Kč. </w:t>
            </w:r>
            <w:r w:rsidR="0070739A" w:rsidRPr="0070739A">
              <w:rPr>
                <w:rFonts w:ascii="Times New Roman" w:hAnsi="Times New Roman"/>
                <w:szCs w:val="24"/>
              </w:rPr>
              <w:t>V propagačních materiálech</w:t>
            </w:r>
            <w:r w:rsidR="0070739A">
              <w:rPr>
                <w:rFonts w:ascii="Times New Roman" w:hAnsi="Times New Roman"/>
                <w:szCs w:val="24"/>
              </w:rPr>
              <w:t xml:space="preserve"> je uveden Ústecký kraj.</w:t>
            </w:r>
            <w:r w:rsidR="003C7953">
              <w:rPr>
                <w:rFonts w:ascii="Times New Roman" w:hAnsi="Times New Roman"/>
                <w:szCs w:val="24"/>
              </w:rPr>
              <w:t xml:space="preserve"> Viz příloha 2.</w:t>
            </w:r>
          </w:p>
          <w:p w:rsidR="000A175D" w:rsidRDefault="000A175D" w:rsidP="0070739A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  <w:p w:rsidR="003A6F3A" w:rsidRDefault="004D4C1F" w:rsidP="0070739A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 návaznosti na </w:t>
            </w:r>
            <w:r w:rsidR="0010669D">
              <w:rPr>
                <w:rFonts w:ascii="Times New Roman" w:hAnsi="Times New Roman"/>
                <w:szCs w:val="24"/>
              </w:rPr>
              <w:t>výše uvedenou</w:t>
            </w:r>
            <w:r>
              <w:rPr>
                <w:rFonts w:ascii="Times New Roman" w:hAnsi="Times New Roman"/>
                <w:szCs w:val="24"/>
              </w:rPr>
              <w:t xml:space="preserve"> pravidelně pořádanou jednodenní bezplatnou přepravu přicházíme s</w:t>
            </w:r>
            <w:r w:rsidR="00B201F1">
              <w:rPr>
                <w:rFonts w:ascii="Times New Roman" w:hAnsi="Times New Roman"/>
                <w:szCs w:val="24"/>
              </w:rPr>
              <w:t> </w:t>
            </w:r>
            <w:r w:rsidR="0037681F">
              <w:rPr>
                <w:rFonts w:ascii="Times New Roman" w:hAnsi="Times New Roman"/>
                <w:szCs w:val="24"/>
              </w:rPr>
              <w:t>návrhem</w:t>
            </w:r>
            <w:r w:rsidR="00B201F1">
              <w:rPr>
                <w:rFonts w:ascii="Times New Roman" w:hAnsi="Times New Roman"/>
                <w:szCs w:val="24"/>
              </w:rPr>
              <w:t xml:space="preserve"> vlastní krajské akce propagující veřejnou dopravu </w:t>
            </w:r>
            <w:r w:rsidR="003A6F3A">
              <w:rPr>
                <w:rFonts w:ascii="Times New Roman" w:hAnsi="Times New Roman"/>
                <w:szCs w:val="24"/>
              </w:rPr>
              <w:t xml:space="preserve">a funkční odbavení elektronických jízdenek prostřednictvím mobilní aplikace </w:t>
            </w:r>
            <w:proofErr w:type="spellStart"/>
            <w:r w:rsidR="003A6F3A">
              <w:rPr>
                <w:rFonts w:ascii="Times New Roman" w:hAnsi="Times New Roman"/>
                <w:szCs w:val="24"/>
              </w:rPr>
              <w:t>DÚK</w:t>
            </w:r>
            <w:r w:rsidR="0054246F">
              <w:rPr>
                <w:rFonts w:ascii="Times New Roman" w:hAnsi="Times New Roman"/>
                <w:szCs w:val="24"/>
              </w:rPr>
              <w:t>apka</w:t>
            </w:r>
            <w:proofErr w:type="spellEnd"/>
            <w:r w:rsidR="0054246F">
              <w:rPr>
                <w:rFonts w:ascii="Times New Roman" w:hAnsi="Times New Roman"/>
                <w:szCs w:val="24"/>
              </w:rPr>
              <w:t xml:space="preserve">. Každý kdo bude mít 20. 9. nainstalovanou aplikaci </w:t>
            </w:r>
            <w:proofErr w:type="spellStart"/>
            <w:r w:rsidR="0054246F">
              <w:rPr>
                <w:rFonts w:ascii="Times New Roman" w:hAnsi="Times New Roman"/>
                <w:szCs w:val="24"/>
              </w:rPr>
              <w:t>DÚKapka</w:t>
            </w:r>
            <w:proofErr w:type="spellEnd"/>
            <w:r w:rsidR="0054246F">
              <w:rPr>
                <w:rFonts w:ascii="Times New Roman" w:hAnsi="Times New Roman"/>
                <w:szCs w:val="24"/>
              </w:rPr>
              <w:t xml:space="preserve"> získá jednodenní síťovou jízdenku zdarma. Jízdenka bude automaticky distribuována 21. 9. Jízdenku půjde použít k přepravě pouze dne 22. 9. Jízdenka bude platit na celém území kraje</w:t>
            </w:r>
            <w:r w:rsidR="00962EAF">
              <w:rPr>
                <w:rFonts w:ascii="Times New Roman" w:hAnsi="Times New Roman"/>
                <w:szCs w:val="24"/>
              </w:rPr>
              <w:t xml:space="preserve"> (v celé síti DÚK)</w:t>
            </w:r>
            <w:r w:rsidR="0054246F">
              <w:rPr>
                <w:rFonts w:ascii="Times New Roman" w:hAnsi="Times New Roman"/>
                <w:szCs w:val="24"/>
              </w:rPr>
              <w:t xml:space="preserve">. Možnost získání </w:t>
            </w:r>
            <w:r w:rsidR="00EA32CC">
              <w:rPr>
                <w:rFonts w:ascii="Times New Roman" w:hAnsi="Times New Roman"/>
                <w:szCs w:val="24"/>
              </w:rPr>
              <w:t xml:space="preserve">této </w:t>
            </w:r>
            <w:r w:rsidR="0054246F">
              <w:rPr>
                <w:rFonts w:ascii="Times New Roman" w:hAnsi="Times New Roman"/>
                <w:szCs w:val="24"/>
              </w:rPr>
              <w:t>bezplatné jízdenky bude inzerována cca s dvoutýdenním předstihem.</w:t>
            </w:r>
            <w:r w:rsidR="00F95EA7">
              <w:rPr>
                <w:rFonts w:ascii="Times New Roman" w:hAnsi="Times New Roman"/>
                <w:szCs w:val="24"/>
              </w:rPr>
              <w:t xml:space="preserve"> </w:t>
            </w:r>
            <w:r w:rsidR="00321A78">
              <w:rPr>
                <w:rFonts w:ascii="Times New Roman" w:hAnsi="Times New Roman"/>
                <w:szCs w:val="24"/>
              </w:rPr>
              <w:t>Pokles tržeb způsobený touto propagační akcí odhadujeme na základě denních průměrných tržeb z prodeje jednotlivých</w:t>
            </w:r>
            <w:r w:rsidR="00F95EA7">
              <w:rPr>
                <w:rFonts w:ascii="Times New Roman" w:hAnsi="Times New Roman"/>
                <w:szCs w:val="24"/>
              </w:rPr>
              <w:t xml:space="preserve"> a 1denních</w:t>
            </w:r>
            <w:r w:rsidR="00321A78">
              <w:rPr>
                <w:rFonts w:ascii="Times New Roman" w:hAnsi="Times New Roman"/>
                <w:szCs w:val="24"/>
              </w:rPr>
              <w:t xml:space="preserve"> základních a zlevněných jízdenek</w:t>
            </w:r>
            <w:r w:rsidR="0037681F">
              <w:rPr>
                <w:rFonts w:ascii="Times New Roman" w:hAnsi="Times New Roman"/>
                <w:szCs w:val="24"/>
              </w:rPr>
              <w:t xml:space="preserve"> v aplikaci </w:t>
            </w:r>
            <w:proofErr w:type="spellStart"/>
            <w:r w:rsidR="0037681F">
              <w:rPr>
                <w:rFonts w:ascii="Times New Roman" w:hAnsi="Times New Roman"/>
                <w:szCs w:val="24"/>
              </w:rPr>
              <w:t>DÚKapka</w:t>
            </w:r>
            <w:proofErr w:type="spellEnd"/>
            <w:r w:rsidR="00321A78">
              <w:rPr>
                <w:rFonts w:ascii="Times New Roman" w:hAnsi="Times New Roman"/>
                <w:szCs w:val="24"/>
              </w:rPr>
              <w:t xml:space="preserve"> na </w:t>
            </w:r>
            <w:r w:rsidR="00401F24" w:rsidRPr="00401F24">
              <w:rPr>
                <w:rFonts w:ascii="Times New Roman" w:hAnsi="Times New Roman"/>
                <w:szCs w:val="24"/>
              </w:rPr>
              <w:t>45</w:t>
            </w:r>
            <w:r w:rsidR="00401F24">
              <w:rPr>
                <w:rFonts w:ascii="Times New Roman" w:hAnsi="Times New Roman"/>
                <w:szCs w:val="24"/>
              </w:rPr>
              <w:t>.974</w:t>
            </w:r>
            <w:r w:rsidR="00321A78">
              <w:rPr>
                <w:rFonts w:ascii="Times New Roman" w:hAnsi="Times New Roman"/>
                <w:szCs w:val="24"/>
              </w:rPr>
              <w:t xml:space="preserve"> Kč (za </w:t>
            </w:r>
            <w:r w:rsidR="00401F24">
              <w:rPr>
                <w:rFonts w:ascii="Times New Roman" w:hAnsi="Times New Roman"/>
                <w:szCs w:val="24"/>
              </w:rPr>
              <w:t>1.534</w:t>
            </w:r>
            <w:r w:rsidR="00321A78">
              <w:rPr>
                <w:rFonts w:ascii="Times New Roman" w:hAnsi="Times New Roman"/>
                <w:szCs w:val="24"/>
              </w:rPr>
              <w:t xml:space="preserve"> ks jízdenek).</w:t>
            </w:r>
            <w:r w:rsidR="00760AEB">
              <w:rPr>
                <w:rFonts w:ascii="Times New Roman" w:hAnsi="Times New Roman"/>
                <w:szCs w:val="24"/>
              </w:rPr>
              <w:t xml:space="preserve"> </w:t>
            </w:r>
            <w:r w:rsidR="00693B5F">
              <w:rPr>
                <w:rFonts w:ascii="Times New Roman" w:hAnsi="Times New Roman"/>
                <w:szCs w:val="24"/>
              </w:rPr>
              <w:t xml:space="preserve">Od této akce očekáváme, že zláká k instalaci a vyzkoušení aplikace </w:t>
            </w:r>
            <w:proofErr w:type="spellStart"/>
            <w:r w:rsidR="00693B5F">
              <w:rPr>
                <w:rFonts w:ascii="Times New Roman" w:hAnsi="Times New Roman"/>
                <w:szCs w:val="24"/>
              </w:rPr>
              <w:t>DÚKapka</w:t>
            </w:r>
            <w:proofErr w:type="spellEnd"/>
            <w:r w:rsidR="00693B5F">
              <w:rPr>
                <w:rFonts w:ascii="Times New Roman" w:hAnsi="Times New Roman"/>
                <w:szCs w:val="24"/>
              </w:rPr>
              <w:t xml:space="preserve"> další</w:t>
            </w:r>
            <w:r w:rsidR="00760DB4">
              <w:rPr>
                <w:rFonts w:ascii="Times New Roman" w:hAnsi="Times New Roman"/>
                <w:szCs w:val="24"/>
              </w:rPr>
              <w:t xml:space="preserve"> občasné</w:t>
            </w:r>
            <w:r w:rsidR="00693B5F">
              <w:rPr>
                <w:rFonts w:ascii="Times New Roman" w:hAnsi="Times New Roman"/>
                <w:szCs w:val="24"/>
              </w:rPr>
              <w:t xml:space="preserve"> cestující</w:t>
            </w:r>
            <w:r w:rsidR="00760DB4">
              <w:rPr>
                <w:rFonts w:ascii="Times New Roman" w:hAnsi="Times New Roman"/>
                <w:szCs w:val="24"/>
              </w:rPr>
              <w:t xml:space="preserve"> veřejnou dopravou</w:t>
            </w:r>
            <w:r w:rsidR="00693B5F">
              <w:rPr>
                <w:rFonts w:ascii="Times New Roman" w:hAnsi="Times New Roman"/>
                <w:szCs w:val="24"/>
              </w:rPr>
              <w:t xml:space="preserve">, kteří pak budou aplikaci využívat i nadále. </w:t>
            </w:r>
            <w:r w:rsidR="003A6F3A">
              <w:rPr>
                <w:rFonts w:ascii="Times New Roman" w:hAnsi="Times New Roman"/>
                <w:szCs w:val="24"/>
              </w:rPr>
              <w:t xml:space="preserve">Podpora rozvoje využívání elektronických jízdenek jako je aplikace </w:t>
            </w:r>
            <w:proofErr w:type="spellStart"/>
            <w:r w:rsidR="003A6F3A">
              <w:rPr>
                <w:rFonts w:ascii="Times New Roman" w:hAnsi="Times New Roman"/>
                <w:szCs w:val="24"/>
              </w:rPr>
              <w:t>DÚK</w:t>
            </w:r>
            <w:r w:rsidR="000A175D">
              <w:rPr>
                <w:rFonts w:ascii="Times New Roman" w:hAnsi="Times New Roman"/>
                <w:szCs w:val="24"/>
              </w:rPr>
              <w:t>apka</w:t>
            </w:r>
            <w:proofErr w:type="spellEnd"/>
            <w:r w:rsidR="000A175D">
              <w:rPr>
                <w:rFonts w:ascii="Times New Roman" w:hAnsi="Times New Roman"/>
                <w:szCs w:val="24"/>
              </w:rPr>
              <w:t xml:space="preserve"> </w:t>
            </w:r>
            <w:r w:rsidR="00BF3AA5">
              <w:rPr>
                <w:rFonts w:ascii="Times New Roman" w:hAnsi="Times New Roman"/>
                <w:szCs w:val="24"/>
              </w:rPr>
              <w:t>pomáhá tlumit hotovostní platby a</w:t>
            </w:r>
            <w:r w:rsidR="000A175D">
              <w:rPr>
                <w:rFonts w:ascii="Times New Roman" w:hAnsi="Times New Roman"/>
                <w:szCs w:val="24"/>
              </w:rPr>
              <w:t xml:space="preserve"> </w:t>
            </w:r>
            <w:r w:rsidR="00BF3AA5">
              <w:rPr>
                <w:rFonts w:ascii="Times New Roman" w:hAnsi="Times New Roman"/>
                <w:szCs w:val="24"/>
              </w:rPr>
              <w:t xml:space="preserve">tím </w:t>
            </w:r>
            <w:r w:rsidR="000A175D">
              <w:rPr>
                <w:rFonts w:ascii="Times New Roman" w:hAnsi="Times New Roman"/>
                <w:szCs w:val="24"/>
              </w:rPr>
              <w:t>pre</w:t>
            </w:r>
            <w:r w:rsidR="00BF3AA5">
              <w:rPr>
                <w:rFonts w:ascii="Times New Roman" w:hAnsi="Times New Roman"/>
                <w:szCs w:val="24"/>
              </w:rPr>
              <w:t>ventivně snižuje riziko krádeží hotovosti řidiči (přijaté peníze a nevydaná jízdenka).</w:t>
            </w:r>
          </w:p>
          <w:p w:rsidR="003A6F3A" w:rsidRDefault="003A6F3A" w:rsidP="0070739A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</w:p>
          <w:p w:rsidR="00440DAC" w:rsidRPr="00412E99" w:rsidRDefault="00B61B35" w:rsidP="00B8102C">
            <w:pPr>
              <w:tabs>
                <w:tab w:val="left" w:pos="-1843"/>
                <w:tab w:val="left" w:pos="-1560"/>
                <w:tab w:val="left" w:pos="4932"/>
              </w:tabs>
              <w:spacing w:before="120" w:after="12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="00021806">
              <w:rPr>
                <w:rFonts w:ascii="Times New Roman" w:hAnsi="Times New Roman"/>
                <w:szCs w:val="24"/>
              </w:rPr>
              <w:t xml:space="preserve">yní </w:t>
            </w:r>
            <w:r w:rsidR="00760AEB">
              <w:rPr>
                <w:rFonts w:ascii="Times New Roman" w:hAnsi="Times New Roman"/>
                <w:szCs w:val="24"/>
              </w:rPr>
              <w:t xml:space="preserve">připravované a </w:t>
            </w:r>
            <w:r w:rsidR="00021806">
              <w:rPr>
                <w:rFonts w:ascii="Times New Roman" w:hAnsi="Times New Roman"/>
                <w:szCs w:val="24"/>
              </w:rPr>
              <w:t>navrhované změny</w:t>
            </w:r>
            <w:r>
              <w:rPr>
                <w:rFonts w:ascii="Times New Roman" w:hAnsi="Times New Roman"/>
                <w:szCs w:val="24"/>
              </w:rPr>
              <w:t xml:space="preserve"> tarifu a přepravních podmínek </w:t>
            </w:r>
            <w:r w:rsidR="00021806">
              <w:rPr>
                <w:rFonts w:ascii="Times New Roman" w:hAnsi="Times New Roman"/>
                <w:szCs w:val="24"/>
              </w:rPr>
              <w:t xml:space="preserve">podléhají schválení </w:t>
            </w:r>
            <w:r>
              <w:rPr>
                <w:rFonts w:ascii="Times New Roman" w:hAnsi="Times New Roman"/>
                <w:szCs w:val="24"/>
              </w:rPr>
              <w:t>Rad</w:t>
            </w:r>
            <w:r w:rsidR="00021806">
              <w:rPr>
                <w:rFonts w:ascii="Times New Roman" w:hAnsi="Times New Roman"/>
                <w:szCs w:val="24"/>
              </w:rPr>
              <w:t>ou</w:t>
            </w:r>
            <w:r>
              <w:rPr>
                <w:rFonts w:ascii="Times New Roman" w:hAnsi="Times New Roman"/>
                <w:szCs w:val="24"/>
              </w:rPr>
              <w:t xml:space="preserve"> kraje.</w:t>
            </w:r>
            <w:r w:rsidR="00007BC0">
              <w:rPr>
                <w:rFonts w:ascii="Times New Roman" w:hAnsi="Times New Roman"/>
                <w:szCs w:val="24"/>
              </w:rPr>
              <w:t xml:space="preserve"> Rada kraje</w:t>
            </w:r>
            <w:r w:rsidR="00760AEB">
              <w:rPr>
                <w:rFonts w:ascii="Times New Roman" w:hAnsi="Times New Roman"/>
                <w:szCs w:val="24"/>
              </w:rPr>
              <w:t xml:space="preserve"> nyní</w:t>
            </w:r>
            <w:r w:rsidR="00007BC0">
              <w:rPr>
                <w:rFonts w:ascii="Times New Roman" w:hAnsi="Times New Roman"/>
                <w:szCs w:val="24"/>
              </w:rPr>
              <w:t xml:space="preserve"> také rozhoduje o zavedení </w:t>
            </w:r>
            <w:r w:rsidR="00760AEB">
              <w:rPr>
                <w:rFonts w:ascii="Times New Roman" w:hAnsi="Times New Roman"/>
                <w:szCs w:val="24"/>
              </w:rPr>
              <w:t xml:space="preserve">nových krátkodobých </w:t>
            </w:r>
            <w:r w:rsidR="00007BC0">
              <w:rPr>
                <w:rFonts w:ascii="Times New Roman" w:hAnsi="Times New Roman"/>
                <w:szCs w:val="24"/>
              </w:rPr>
              <w:t>bezplatn</w:t>
            </w:r>
            <w:r w:rsidR="00760AEB">
              <w:rPr>
                <w:rFonts w:ascii="Times New Roman" w:hAnsi="Times New Roman"/>
                <w:szCs w:val="24"/>
              </w:rPr>
              <w:t>ých přeprav</w:t>
            </w:r>
            <w:r w:rsidR="00440DAC">
              <w:rPr>
                <w:rFonts w:ascii="Times New Roman" w:hAnsi="Times New Roman"/>
                <w:szCs w:val="24"/>
              </w:rPr>
              <w:t xml:space="preserve"> jako v případě podpory turistického ruchu</w:t>
            </w:r>
            <w:r w:rsidR="00007BC0">
              <w:rPr>
                <w:rFonts w:ascii="Times New Roman" w:hAnsi="Times New Roman"/>
                <w:szCs w:val="24"/>
              </w:rPr>
              <w:t xml:space="preserve"> </w:t>
            </w:r>
            <w:r w:rsidR="00760AEB">
              <w:rPr>
                <w:rFonts w:ascii="Times New Roman" w:hAnsi="Times New Roman"/>
                <w:szCs w:val="24"/>
              </w:rPr>
              <w:t>v</w:t>
            </w:r>
            <w:r w:rsidR="00E9544B">
              <w:rPr>
                <w:rFonts w:ascii="Times New Roman" w:hAnsi="Times New Roman"/>
                <w:szCs w:val="24"/>
              </w:rPr>
              <w:t xml:space="preserve"> České</w:t>
            </w:r>
            <w:r w:rsidR="00760AEB">
              <w:rPr>
                <w:rFonts w:ascii="Times New Roman" w:hAnsi="Times New Roman"/>
                <w:szCs w:val="24"/>
              </w:rPr>
              <w:t>m</w:t>
            </w:r>
            <w:r w:rsidR="00E9544B">
              <w:rPr>
                <w:rFonts w:ascii="Times New Roman" w:hAnsi="Times New Roman"/>
                <w:szCs w:val="24"/>
              </w:rPr>
              <w:t xml:space="preserve"> Švý</w:t>
            </w:r>
            <w:r w:rsidR="00007BC0">
              <w:rPr>
                <w:rFonts w:ascii="Times New Roman" w:hAnsi="Times New Roman"/>
                <w:szCs w:val="24"/>
              </w:rPr>
              <w:t>carsk</w:t>
            </w:r>
            <w:r w:rsidR="00440DAC">
              <w:rPr>
                <w:rFonts w:ascii="Times New Roman" w:hAnsi="Times New Roman"/>
                <w:szCs w:val="24"/>
              </w:rPr>
              <w:t>u</w:t>
            </w:r>
            <w:r w:rsidR="00760AEB">
              <w:rPr>
                <w:rFonts w:ascii="Times New Roman" w:hAnsi="Times New Roman"/>
                <w:szCs w:val="24"/>
              </w:rPr>
              <w:t xml:space="preserve">. </w:t>
            </w:r>
            <w:r w:rsidR="00440DAC">
              <w:rPr>
                <w:rFonts w:ascii="Times New Roman" w:hAnsi="Times New Roman"/>
                <w:szCs w:val="24"/>
              </w:rPr>
              <w:t xml:space="preserve">Dnes o každém jednotlivém případu musí být rozhodnuto </w:t>
            </w:r>
            <w:r w:rsidR="00006D3A">
              <w:rPr>
                <w:rFonts w:ascii="Times New Roman" w:hAnsi="Times New Roman"/>
                <w:szCs w:val="24"/>
              </w:rPr>
              <w:t>R</w:t>
            </w:r>
            <w:r w:rsidR="00440DAC">
              <w:rPr>
                <w:rFonts w:ascii="Times New Roman" w:hAnsi="Times New Roman"/>
                <w:szCs w:val="24"/>
              </w:rPr>
              <w:t>adou</w:t>
            </w:r>
            <w:r w:rsidR="00006D3A">
              <w:rPr>
                <w:rFonts w:ascii="Times New Roman" w:hAnsi="Times New Roman"/>
                <w:szCs w:val="24"/>
              </w:rPr>
              <w:t xml:space="preserve"> kraje</w:t>
            </w:r>
            <w:r w:rsidR="00440DAC">
              <w:rPr>
                <w:rFonts w:ascii="Times New Roman" w:hAnsi="Times New Roman"/>
                <w:szCs w:val="24"/>
              </w:rPr>
              <w:t xml:space="preserve">. </w:t>
            </w:r>
            <w:r w:rsidR="002D2E79">
              <w:rPr>
                <w:rFonts w:ascii="Times New Roman" w:hAnsi="Times New Roman"/>
                <w:szCs w:val="24"/>
              </w:rPr>
              <w:t xml:space="preserve">Navrhujeme z důvodu vyšší operativnosti a možnosti vyhovět </w:t>
            </w:r>
            <w:r w:rsidR="00760DB4">
              <w:rPr>
                <w:rFonts w:ascii="Times New Roman" w:hAnsi="Times New Roman"/>
                <w:szCs w:val="24"/>
              </w:rPr>
              <w:t xml:space="preserve">včas </w:t>
            </w:r>
            <w:r w:rsidR="002D2E79">
              <w:rPr>
                <w:rFonts w:ascii="Times New Roman" w:hAnsi="Times New Roman"/>
                <w:szCs w:val="24"/>
              </w:rPr>
              <w:t>žádostem pořadatelů akcí</w:t>
            </w:r>
            <w:r w:rsidR="003B79C3">
              <w:rPr>
                <w:rFonts w:ascii="Times New Roman" w:hAnsi="Times New Roman"/>
                <w:szCs w:val="24"/>
              </w:rPr>
              <w:t>,</w:t>
            </w:r>
            <w:r w:rsidR="002D2E79">
              <w:rPr>
                <w:rFonts w:ascii="Times New Roman" w:hAnsi="Times New Roman"/>
                <w:szCs w:val="24"/>
              </w:rPr>
              <w:t xml:space="preserve"> </w:t>
            </w:r>
            <w:r w:rsidR="003B79C3">
              <w:rPr>
                <w:rFonts w:ascii="Times New Roman" w:hAnsi="Times New Roman"/>
                <w:szCs w:val="24"/>
              </w:rPr>
              <w:t xml:space="preserve">jimž je </w:t>
            </w:r>
            <w:r w:rsidR="002D2E79">
              <w:rPr>
                <w:rFonts w:ascii="Times New Roman" w:hAnsi="Times New Roman"/>
                <w:szCs w:val="24"/>
              </w:rPr>
              <w:t>Ústeck</w:t>
            </w:r>
            <w:r w:rsidR="003B79C3">
              <w:rPr>
                <w:rFonts w:ascii="Times New Roman" w:hAnsi="Times New Roman"/>
                <w:szCs w:val="24"/>
              </w:rPr>
              <w:t>ý kraj partnerem,</w:t>
            </w:r>
            <w:r w:rsidR="00153C4E">
              <w:rPr>
                <w:rFonts w:ascii="Times New Roman" w:hAnsi="Times New Roman"/>
                <w:szCs w:val="24"/>
              </w:rPr>
              <w:t xml:space="preserve"> </w:t>
            </w:r>
            <w:r w:rsidR="00153C4E" w:rsidRPr="00153C4E">
              <w:rPr>
                <w:rFonts w:ascii="Times New Roman" w:hAnsi="Times New Roman"/>
                <w:szCs w:val="24"/>
              </w:rPr>
              <w:t xml:space="preserve">nebo jsou pro kraj jinak přínosné, </w:t>
            </w:r>
            <w:r w:rsidR="003B79C3">
              <w:rPr>
                <w:rFonts w:ascii="Times New Roman" w:hAnsi="Times New Roman"/>
                <w:szCs w:val="24"/>
              </w:rPr>
              <w:t xml:space="preserve">pověřit rozhodováním o zavedení </w:t>
            </w:r>
            <w:r w:rsidR="003B79C3" w:rsidRPr="00F85618">
              <w:rPr>
                <w:rFonts w:ascii="Times New Roman" w:hAnsi="Times New Roman"/>
                <w:szCs w:val="24"/>
              </w:rPr>
              <w:t>bezplatn</w:t>
            </w:r>
            <w:r w:rsidR="003B79C3">
              <w:rPr>
                <w:rFonts w:ascii="Times New Roman" w:hAnsi="Times New Roman"/>
                <w:szCs w:val="24"/>
              </w:rPr>
              <w:t>é</w:t>
            </w:r>
            <w:r w:rsidR="003B79C3" w:rsidRPr="00F85618">
              <w:rPr>
                <w:rFonts w:ascii="Times New Roman" w:hAnsi="Times New Roman"/>
                <w:szCs w:val="24"/>
              </w:rPr>
              <w:t xml:space="preserve"> přeprav</w:t>
            </w:r>
            <w:r w:rsidR="003B79C3">
              <w:rPr>
                <w:rFonts w:ascii="Times New Roman" w:hAnsi="Times New Roman"/>
                <w:szCs w:val="24"/>
              </w:rPr>
              <w:t>y</w:t>
            </w:r>
            <w:r w:rsidR="003B79C3" w:rsidRPr="00F85618">
              <w:rPr>
                <w:rFonts w:ascii="Times New Roman" w:hAnsi="Times New Roman"/>
                <w:szCs w:val="24"/>
              </w:rPr>
              <w:t xml:space="preserve"> osob</w:t>
            </w:r>
            <w:r w:rsidR="003B79C3">
              <w:rPr>
                <w:rFonts w:ascii="Times New Roman" w:hAnsi="Times New Roman"/>
                <w:szCs w:val="24"/>
              </w:rPr>
              <w:t xml:space="preserve"> </w:t>
            </w:r>
            <w:r w:rsidR="003B79C3" w:rsidRPr="00B666A9">
              <w:rPr>
                <w:rFonts w:ascii="Times New Roman" w:hAnsi="Times New Roman"/>
                <w:szCs w:val="24"/>
              </w:rPr>
              <w:t>JUDr. Marka Hrabáče, člena Rady Ústeckého kraje pro oblast dopravy a silničního</w:t>
            </w:r>
            <w:r w:rsidR="003B79C3">
              <w:rPr>
                <w:rFonts w:ascii="Times New Roman" w:hAnsi="Times New Roman"/>
                <w:szCs w:val="24"/>
              </w:rPr>
              <w:t xml:space="preserve"> </w:t>
            </w:r>
            <w:r w:rsidR="003B79C3" w:rsidRPr="00B666A9">
              <w:rPr>
                <w:rFonts w:ascii="Times New Roman" w:hAnsi="Times New Roman"/>
                <w:szCs w:val="24"/>
              </w:rPr>
              <w:t>hospodářství</w:t>
            </w:r>
            <w:r w:rsidR="003B79C3">
              <w:rPr>
                <w:rFonts w:ascii="Times New Roman" w:hAnsi="Times New Roman"/>
                <w:szCs w:val="24"/>
              </w:rPr>
              <w:t>.</w:t>
            </w:r>
            <w:r w:rsidR="007211EF">
              <w:rPr>
                <w:rFonts w:ascii="Times New Roman" w:hAnsi="Times New Roman"/>
                <w:szCs w:val="24"/>
              </w:rPr>
              <w:t xml:space="preserve"> Bezplatná přeprava bude zajištěna prostřednictvím poukazu </w:t>
            </w:r>
            <w:proofErr w:type="spellStart"/>
            <w:r w:rsidR="007211EF">
              <w:rPr>
                <w:rFonts w:ascii="Times New Roman" w:hAnsi="Times New Roman"/>
                <w:szCs w:val="24"/>
              </w:rPr>
              <w:t>DÚKpass</w:t>
            </w:r>
            <w:proofErr w:type="spellEnd"/>
            <w:r w:rsidR="007211EF">
              <w:rPr>
                <w:rFonts w:ascii="Times New Roman" w:hAnsi="Times New Roman"/>
                <w:szCs w:val="24"/>
              </w:rPr>
              <w:t xml:space="preserve"> a </w:t>
            </w:r>
            <w:proofErr w:type="spellStart"/>
            <w:r w:rsidR="007211EF">
              <w:rPr>
                <w:rFonts w:ascii="Times New Roman" w:hAnsi="Times New Roman"/>
                <w:szCs w:val="24"/>
              </w:rPr>
              <w:t>DÚKpass</w:t>
            </w:r>
            <w:proofErr w:type="spellEnd"/>
            <w:r w:rsidR="007211EF">
              <w:rPr>
                <w:rFonts w:ascii="Times New Roman" w:hAnsi="Times New Roman"/>
                <w:szCs w:val="24"/>
              </w:rPr>
              <w:t xml:space="preserve"> dítě 6-18 v aplikaci </w:t>
            </w:r>
            <w:proofErr w:type="spellStart"/>
            <w:r w:rsidR="007211EF">
              <w:rPr>
                <w:rFonts w:ascii="Times New Roman" w:hAnsi="Times New Roman"/>
                <w:szCs w:val="24"/>
              </w:rPr>
              <w:t>DÚKapka</w:t>
            </w:r>
            <w:proofErr w:type="spellEnd"/>
            <w:r w:rsidR="007211EF">
              <w:rPr>
                <w:rFonts w:ascii="Times New Roman" w:hAnsi="Times New Roman"/>
                <w:szCs w:val="24"/>
              </w:rPr>
              <w:t xml:space="preserve"> (síťová jízdenka za 0 Kč).</w:t>
            </w:r>
            <w:r w:rsidR="00B8102C">
              <w:rPr>
                <w:rFonts w:ascii="Times New Roman" w:hAnsi="Times New Roman"/>
                <w:szCs w:val="24"/>
              </w:rPr>
              <w:t xml:space="preserve"> Bezplatná přeprava bude poskytována účastníkům veřejně prospěšných, společenských, kulturních, vědeckých, sportovních a obdobných akcí v kraji o maximální délce 7 dnů bezplatné přepravy.</w:t>
            </w:r>
          </w:p>
        </w:tc>
      </w:tr>
    </w:tbl>
    <w:p w:rsidR="00403E6D" w:rsidRPr="00C61795" w:rsidRDefault="000A2A17" w:rsidP="004915B6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ab/>
      </w:r>
    </w:p>
    <w:sectPr w:rsidR="00403E6D" w:rsidRPr="00C61795" w:rsidSect="00E32F72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0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1F" w:rsidRDefault="00813F1F">
      <w:r>
        <w:separator/>
      </w:r>
    </w:p>
  </w:endnote>
  <w:endnote w:type="continuationSeparator" w:id="0">
    <w:p w:rsidR="00813F1F" w:rsidRDefault="0081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4D5" w:rsidRDefault="00AB14D5" w:rsidP="00DF4D87">
    <w:pPr>
      <w:pStyle w:val="Zpat"/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A1DB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1F" w:rsidRDefault="00813F1F">
      <w:r>
        <w:separator/>
      </w:r>
    </w:p>
  </w:footnote>
  <w:footnote w:type="continuationSeparator" w:id="0">
    <w:p w:rsidR="00813F1F" w:rsidRDefault="00813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4D5" w:rsidRDefault="00AB14D5" w:rsidP="00495AE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7B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7CE2288"/>
    <w:multiLevelType w:val="multilevel"/>
    <w:tmpl w:val="A11654C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Roman"/>
      <w:lvlText w:val="%3."/>
      <w:lvlJc w:val="right"/>
      <w:pPr>
        <w:tabs>
          <w:tab w:val="num" w:pos="747"/>
        </w:tabs>
        <w:ind w:left="747" w:hanging="180"/>
      </w:p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" w15:restartNumberingAfterBreak="0">
    <w:nsid w:val="117328F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532892"/>
    <w:multiLevelType w:val="hybridMultilevel"/>
    <w:tmpl w:val="4210B3B6"/>
    <w:lvl w:ilvl="0" w:tplc="0F9AF3A2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C7A36"/>
    <w:multiLevelType w:val="hybridMultilevel"/>
    <w:tmpl w:val="4B267FAE"/>
    <w:lvl w:ilvl="0" w:tplc="AD7E5D2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caps/>
        <w:color w:val="000000"/>
        <w:sz w:val="24"/>
        <w:szCs w:val="24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78E"/>
    <w:multiLevelType w:val="hybridMultilevel"/>
    <w:tmpl w:val="B464E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E1D09"/>
    <w:multiLevelType w:val="hybridMultilevel"/>
    <w:tmpl w:val="1682F70C"/>
    <w:lvl w:ilvl="0" w:tplc="48AEC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A2188"/>
    <w:multiLevelType w:val="multilevel"/>
    <w:tmpl w:val="79425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94701A"/>
    <w:multiLevelType w:val="hybridMultilevel"/>
    <w:tmpl w:val="A5FA0C06"/>
    <w:lvl w:ilvl="0" w:tplc="8A881748">
      <w:start w:val="1"/>
      <w:numFmt w:val="decimal"/>
      <w:lvlText w:val="%1."/>
      <w:lvlJc w:val="left"/>
      <w:pPr>
        <w:tabs>
          <w:tab w:val="num" w:pos="710"/>
        </w:tabs>
        <w:ind w:left="71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9" w15:restartNumberingAfterBreak="0">
    <w:nsid w:val="356C25EF"/>
    <w:multiLevelType w:val="hybridMultilevel"/>
    <w:tmpl w:val="609A8E8A"/>
    <w:lvl w:ilvl="0" w:tplc="B1C08CD6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0" w15:restartNumberingAfterBreak="0">
    <w:nsid w:val="3A157AC0"/>
    <w:multiLevelType w:val="hybridMultilevel"/>
    <w:tmpl w:val="609A8E8A"/>
    <w:lvl w:ilvl="0" w:tplc="B1C08CD6">
      <w:start w:val="1"/>
      <w:numFmt w:val="lowerLetter"/>
      <w:lvlText w:val="%1)"/>
      <w:lvlJc w:val="left"/>
      <w:pPr>
        <w:tabs>
          <w:tab w:val="num" w:pos="1182"/>
        </w:tabs>
        <w:ind w:left="118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1" w15:restartNumberingAfterBreak="0">
    <w:nsid w:val="3C012E1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F6B2580"/>
    <w:multiLevelType w:val="hybridMultilevel"/>
    <w:tmpl w:val="2AA2FE46"/>
    <w:lvl w:ilvl="0" w:tplc="20585C06">
      <w:start w:val="1"/>
      <w:numFmt w:val="upperLetter"/>
      <w:lvlText w:val="%1)"/>
      <w:lvlJc w:val="left"/>
      <w:pPr>
        <w:tabs>
          <w:tab w:val="num" w:pos="568"/>
        </w:tabs>
        <w:ind w:left="568" w:firstLine="0"/>
      </w:pPr>
      <w:rPr>
        <w:rFonts w:hint="default"/>
        <w:b/>
        <w:i/>
        <w:caps/>
        <w:color w:val="000000"/>
        <w:sz w:val="24"/>
        <w:szCs w:val="24"/>
        <w:u w:color="000000"/>
      </w:rPr>
    </w:lvl>
    <w:lvl w:ilvl="1" w:tplc="3F54CC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48AEC8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B6E03"/>
    <w:multiLevelType w:val="hybridMultilevel"/>
    <w:tmpl w:val="9050DA0C"/>
    <w:lvl w:ilvl="0" w:tplc="4E2C4DC2">
      <w:start w:val="1"/>
      <w:numFmt w:val="upperLetter"/>
      <w:lvlText w:val="%1)"/>
      <w:lvlJc w:val="left"/>
      <w:pPr>
        <w:ind w:left="8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7" w:hanging="360"/>
      </w:pPr>
    </w:lvl>
    <w:lvl w:ilvl="2" w:tplc="0405001B" w:tentative="1">
      <w:start w:val="1"/>
      <w:numFmt w:val="lowerRoman"/>
      <w:lvlText w:val="%3."/>
      <w:lvlJc w:val="right"/>
      <w:pPr>
        <w:ind w:left="2297" w:hanging="180"/>
      </w:pPr>
    </w:lvl>
    <w:lvl w:ilvl="3" w:tplc="0405000F" w:tentative="1">
      <w:start w:val="1"/>
      <w:numFmt w:val="decimal"/>
      <w:lvlText w:val="%4."/>
      <w:lvlJc w:val="left"/>
      <w:pPr>
        <w:ind w:left="3017" w:hanging="360"/>
      </w:pPr>
    </w:lvl>
    <w:lvl w:ilvl="4" w:tplc="04050019" w:tentative="1">
      <w:start w:val="1"/>
      <w:numFmt w:val="lowerLetter"/>
      <w:lvlText w:val="%5."/>
      <w:lvlJc w:val="left"/>
      <w:pPr>
        <w:ind w:left="3737" w:hanging="360"/>
      </w:pPr>
    </w:lvl>
    <w:lvl w:ilvl="5" w:tplc="0405001B" w:tentative="1">
      <w:start w:val="1"/>
      <w:numFmt w:val="lowerRoman"/>
      <w:lvlText w:val="%6."/>
      <w:lvlJc w:val="right"/>
      <w:pPr>
        <w:ind w:left="4457" w:hanging="180"/>
      </w:pPr>
    </w:lvl>
    <w:lvl w:ilvl="6" w:tplc="0405000F" w:tentative="1">
      <w:start w:val="1"/>
      <w:numFmt w:val="decimal"/>
      <w:lvlText w:val="%7."/>
      <w:lvlJc w:val="left"/>
      <w:pPr>
        <w:ind w:left="5177" w:hanging="360"/>
      </w:pPr>
    </w:lvl>
    <w:lvl w:ilvl="7" w:tplc="04050019" w:tentative="1">
      <w:start w:val="1"/>
      <w:numFmt w:val="lowerLetter"/>
      <w:lvlText w:val="%8."/>
      <w:lvlJc w:val="left"/>
      <w:pPr>
        <w:ind w:left="5897" w:hanging="360"/>
      </w:pPr>
    </w:lvl>
    <w:lvl w:ilvl="8" w:tplc="040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4" w15:restartNumberingAfterBreak="0">
    <w:nsid w:val="4C1E5946"/>
    <w:multiLevelType w:val="hybridMultilevel"/>
    <w:tmpl w:val="4C9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978BD"/>
    <w:multiLevelType w:val="hybridMultilevel"/>
    <w:tmpl w:val="F43AE732"/>
    <w:lvl w:ilvl="0" w:tplc="EBB4E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B864B3"/>
    <w:multiLevelType w:val="hybridMultilevel"/>
    <w:tmpl w:val="FC5ABB30"/>
    <w:lvl w:ilvl="0" w:tplc="923A44A2">
      <w:start w:val="1"/>
      <w:numFmt w:val="decimal"/>
      <w:lvlText w:val="%1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F6F1D"/>
    <w:multiLevelType w:val="hybridMultilevel"/>
    <w:tmpl w:val="4B267FAE"/>
    <w:lvl w:ilvl="0" w:tplc="AD7E5D2E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caps/>
        <w:color w:val="000000"/>
        <w:sz w:val="24"/>
        <w:szCs w:val="24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5657"/>
    <w:multiLevelType w:val="hybridMultilevel"/>
    <w:tmpl w:val="91C0F26A"/>
    <w:lvl w:ilvl="0" w:tplc="923A44A2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 w:tplc="5002CE44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19" w15:restartNumberingAfterBreak="0">
    <w:nsid w:val="54F574E0"/>
    <w:multiLevelType w:val="hybridMultilevel"/>
    <w:tmpl w:val="8D1CCF1A"/>
    <w:lvl w:ilvl="0" w:tplc="8E0611E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90548052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 w15:restartNumberingAfterBreak="0">
    <w:nsid w:val="57ED6897"/>
    <w:multiLevelType w:val="hybridMultilevel"/>
    <w:tmpl w:val="B60C62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73073"/>
    <w:multiLevelType w:val="hybridMultilevel"/>
    <w:tmpl w:val="CF8CB1AE"/>
    <w:lvl w:ilvl="0" w:tplc="69E0192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7F4B0B"/>
    <w:multiLevelType w:val="hybridMultilevel"/>
    <w:tmpl w:val="C41E395A"/>
    <w:lvl w:ilvl="0" w:tplc="9B883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B48B0"/>
    <w:multiLevelType w:val="multilevel"/>
    <w:tmpl w:val="D214F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4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8F12A50"/>
    <w:multiLevelType w:val="hybridMultilevel"/>
    <w:tmpl w:val="B344AEE6"/>
    <w:lvl w:ilvl="0" w:tplc="20585C06">
      <w:start w:val="1"/>
      <w:numFmt w:val="upperLetter"/>
      <w:lvlText w:val="%1)"/>
      <w:lvlJc w:val="left"/>
      <w:pPr>
        <w:tabs>
          <w:tab w:val="num" w:pos="120"/>
        </w:tabs>
        <w:ind w:left="120" w:firstLine="0"/>
      </w:pPr>
      <w:rPr>
        <w:rFonts w:hint="default"/>
        <w:b/>
        <w:i/>
        <w:caps/>
        <w:color w:val="000000"/>
        <w:u w:color="000000"/>
      </w:rPr>
    </w:lvl>
    <w:lvl w:ilvl="1" w:tplc="86B2FB08">
      <w:start w:val="1"/>
      <w:numFmt w:val="decimal"/>
      <w:lvlText w:val="%2."/>
      <w:lvlJc w:val="left"/>
      <w:pPr>
        <w:tabs>
          <w:tab w:val="num" w:pos="454"/>
        </w:tabs>
        <w:ind w:left="227" w:firstLine="227"/>
      </w:pPr>
      <w:rPr>
        <w:rFonts w:hint="default"/>
        <w:b w:val="0"/>
        <w:i w:val="0"/>
        <w:caps/>
        <w:color w:val="000000"/>
        <w:u w:color="000000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  <w:i/>
        <w:caps/>
        <w:color w:val="000000"/>
        <w:u w:color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9D203C"/>
    <w:multiLevelType w:val="hybridMultilevel"/>
    <w:tmpl w:val="943091C2"/>
    <w:lvl w:ilvl="0" w:tplc="5002CE4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2FE"/>
    <w:multiLevelType w:val="hybridMultilevel"/>
    <w:tmpl w:val="D18A1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C5DDC"/>
    <w:multiLevelType w:val="multilevel"/>
    <w:tmpl w:val="0DA02A2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8" w15:restartNumberingAfterBreak="0">
    <w:nsid w:val="74B22200"/>
    <w:multiLevelType w:val="multilevel"/>
    <w:tmpl w:val="0DA02A24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"/>
        </w:tabs>
        <w:ind w:left="27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7"/>
        </w:tabs>
        <w:ind w:left="1467" w:hanging="360"/>
      </w:pPr>
    </w:lvl>
    <w:lvl w:ilvl="4">
      <w:start w:val="1"/>
      <w:numFmt w:val="lowerLetter"/>
      <w:lvlText w:val="%5."/>
      <w:lvlJc w:val="left"/>
      <w:pPr>
        <w:tabs>
          <w:tab w:val="num" w:pos="2187"/>
        </w:tabs>
        <w:ind w:left="2187" w:hanging="360"/>
      </w:pPr>
    </w:lvl>
    <w:lvl w:ilvl="5">
      <w:start w:val="1"/>
      <w:numFmt w:val="lowerRoman"/>
      <w:lvlText w:val="%6."/>
      <w:lvlJc w:val="right"/>
      <w:pPr>
        <w:tabs>
          <w:tab w:val="num" w:pos="2907"/>
        </w:tabs>
        <w:ind w:left="2907" w:hanging="18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360"/>
      </w:pPr>
    </w:lvl>
    <w:lvl w:ilvl="7">
      <w:start w:val="1"/>
      <w:numFmt w:val="lowerLetter"/>
      <w:lvlText w:val="%8."/>
      <w:lvlJc w:val="left"/>
      <w:pPr>
        <w:tabs>
          <w:tab w:val="num" w:pos="4347"/>
        </w:tabs>
        <w:ind w:left="4347" w:hanging="360"/>
      </w:pPr>
    </w:lvl>
    <w:lvl w:ilvl="8">
      <w:start w:val="1"/>
      <w:numFmt w:val="lowerRoman"/>
      <w:lvlText w:val="%9."/>
      <w:lvlJc w:val="right"/>
      <w:pPr>
        <w:tabs>
          <w:tab w:val="num" w:pos="5067"/>
        </w:tabs>
        <w:ind w:left="5067" w:hanging="180"/>
      </w:pPr>
    </w:lvl>
  </w:abstractNum>
  <w:abstractNum w:abstractNumId="29" w15:restartNumberingAfterBreak="0">
    <w:nsid w:val="7835604A"/>
    <w:multiLevelType w:val="hybridMultilevel"/>
    <w:tmpl w:val="9542A8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26D5B"/>
    <w:multiLevelType w:val="multilevel"/>
    <w:tmpl w:val="C5865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CDF53C7"/>
    <w:multiLevelType w:val="hybridMultilevel"/>
    <w:tmpl w:val="D1D8013C"/>
    <w:lvl w:ilvl="0" w:tplc="71C8A022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32" w15:restartNumberingAfterBreak="0">
    <w:nsid w:val="7ECB1458"/>
    <w:multiLevelType w:val="hybridMultilevel"/>
    <w:tmpl w:val="0A1C39BE"/>
    <w:lvl w:ilvl="0" w:tplc="B9A2F88E">
      <w:start w:val="1"/>
      <w:numFmt w:val="upperLetter"/>
      <w:lvlText w:val="%1)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B06CBEBC">
      <w:start w:val="1"/>
      <w:numFmt w:val="decimal"/>
      <w:lvlText w:val="%2."/>
      <w:lvlJc w:val="left"/>
      <w:pPr>
        <w:tabs>
          <w:tab w:val="num" w:pos="291"/>
        </w:tabs>
        <w:ind w:left="291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491"/>
        </w:tabs>
        <w:ind w:left="1491" w:hanging="180"/>
      </w:pPr>
    </w:lvl>
    <w:lvl w:ilvl="3" w:tplc="0405000F">
      <w:start w:val="1"/>
      <w:numFmt w:val="decimal"/>
      <w:lvlText w:val="%4."/>
      <w:lvlJc w:val="left"/>
      <w:pPr>
        <w:tabs>
          <w:tab w:val="num" w:pos="1731"/>
        </w:tabs>
        <w:ind w:left="1731" w:hanging="360"/>
      </w:pPr>
    </w:lvl>
    <w:lvl w:ilvl="4" w:tplc="04050019">
      <w:start w:val="1"/>
      <w:numFmt w:val="decimal"/>
      <w:lvlText w:val="%5."/>
      <w:lvlJc w:val="left"/>
      <w:pPr>
        <w:tabs>
          <w:tab w:val="num" w:pos="2451"/>
        </w:tabs>
        <w:ind w:left="2451" w:hanging="360"/>
      </w:pPr>
    </w:lvl>
    <w:lvl w:ilvl="5" w:tplc="0405001B">
      <w:start w:val="1"/>
      <w:numFmt w:val="decimal"/>
      <w:lvlText w:val="%6."/>
      <w:lvlJc w:val="left"/>
      <w:pPr>
        <w:tabs>
          <w:tab w:val="num" w:pos="3171"/>
        </w:tabs>
        <w:ind w:left="3171" w:hanging="360"/>
      </w:pPr>
    </w:lvl>
    <w:lvl w:ilvl="6" w:tplc="0405000F">
      <w:start w:val="1"/>
      <w:numFmt w:val="decimal"/>
      <w:lvlText w:val="%7."/>
      <w:lvlJc w:val="left"/>
      <w:pPr>
        <w:tabs>
          <w:tab w:val="num" w:pos="3891"/>
        </w:tabs>
        <w:ind w:left="3891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11"/>
        </w:tabs>
        <w:ind w:left="4611" w:hanging="360"/>
      </w:pPr>
    </w:lvl>
    <w:lvl w:ilvl="8" w:tplc="0405001B">
      <w:start w:val="1"/>
      <w:numFmt w:val="decimal"/>
      <w:lvlText w:val="%9."/>
      <w:lvlJc w:val="left"/>
      <w:pPr>
        <w:tabs>
          <w:tab w:val="num" w:pos="5331"/>
        </w:tabs>
        <w:ind w:left="5331" w:hanging="36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10"/>
  </w:num>
  <w:num w:numId="5">
    <w:abstractNumId w:val="3"/>
  </w:num>
  <w:num w:numId="6">
    <w:abstractNumId w:val="19"/>
  </w:num>
  <w:num w:numId="7">
    <w:abstractNumId w:val="24"/>
  </w:num>
  <w:num w:numId="8">
    <w:abstractNumId w:val="28"/>
  </w:num>
  <w:num w:numId="9">
    <w:abstractNumId w:val="27"/>
  </w:num>
  <w:num w:numId="10">
    <w:abstractNumId w:val="23"/>
  </w:num>
  <w:num w:numId="11">
    <w:abstractNumId w:val="1"/>
  </w:num>
  <w:num w:numId="12">
    <w:abstractNumId w:val="11"/>
  </w:num>
  <w:num w:numId="13">
    <w:abstractNumId w:val="2"/>
  </w:num>
  <w:num w:numId="14">
    <w:abstractNumId w:val="0"/>
  </w:num>
  <w:num w:numId="15">
    <w:abstractNumId w:val="7"/>
  </w:num>
  <w:num w:numId="16">
    <w:abstractNumId w:val="30"/>
  </w:num>
  <w:num w:numId="17">
    <w:abstractNumId w:val="22"/>
  </w:num>
  <w:num w:numId="18">
    <w:abstractNumId w:val="31"/>
  </w:num>
  <w:num w:numId="19">
    <w:abstractNumId w:val="17"/>
  </w:num>
  <w:num w:numId="20">
    <w:abstractNumId w:val="16"/>
  </w:num>
  <w:num w:numId="21">
    <w:abstractNumId w:val="4"/>
  </w:num>
  <w:num w:numId="22">
    <w:abstractNumId w:val="6"/>
  </w:num>
  <w:num w:numId="23">
    <w:abstractNumId w:val="25"/>
  </w:num>
  <w:num w:numId="24">
    <w:abstractNumId w:val="9"/>
  </w:num>
  <w:num w:numId="25">
    <w:abstractNumId w:val="26"/>
  </w:num>
  <w:num w:numId="26">
    <w:abstractNumId w:val="21"/>
  </w:num>
  <w:num w:numId="27">
    <w:abstractNumId w:val="15"/>
  </w:num>
  <w:num w:numId="28">
    <w:abstractNumId w:val="5"/>
  </w:num>
  <w:num w:numId="29">
    <w:abstractNumId w:val="29"/>
  </w:num>
  <w:num w:numId="30">
    <w:abstractNumId w:val="32"/>
  </w:num>
  <w:num w:numId="31">
    <w:abstractNumId w:val="14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50"/>
    <w:rsid w:val="00000F1A"/>
    <w:rsid w:val="00003C29"/>
    <w:rsid w:val="00003DE3"/>
    <w:rsid w:val="00004922"/>
    <w:rsid w:val="00004A28"/>
    <w:rsid w:val="00005A6A"/>
    <w:rsid w:val="00005F45"/>
    <w:rsid w:val="00006D3A"/>
    <w:rsid w:val="00007BC0"/>
    <w:rsid w:val="000153B5"/>
    <w:rsid w:val="000157BA"/>
    <w:rsid w:val="000212B2"/>
    <w:rsid w:val="00021806"/>
    <w:rsid w:val="00022162"/>
    <w:rsid w:val="000234E2"/>
    <w:rsid w:val="000258D2"/>
    <w:rsid w:val="000272C0"/>
    <w:rsid w:val="000321C5"/>
    <w:rsid w:val="00032B36"/>
    <w:rsid w:val="0003378D"/>
    <w:rsid w:val="00033A30"/>
    <w:rsid w:val="000357D7"/>
    <w:rsid w:val="00037919"/>
    <w:rsid w:val="00040C58"/>
    <w:rsid w:val="00041755"/>
    <w:rsid w:val="00041CCF"/>
    <w:rsid w:val="000420AF"/>
    <w:rsid w:val="000428A3"/>
    <w:rsid w:val="00044C8E"/>
    <w:rsid w:val="0004516D"/>
    <w:rsid w:val="000459D2"/>
    <w:rsid w:val="00045D59"/>
    <w:rsid w:val="00046A58"/>
    <w:rsid w:val="00046C59"/>
    <w:rsid w:val="00050F2B"/>
    <w:rsid w:val="000521A0"/>
    <w:rsid w:val="00056722"/>
    <w:rsid w:val="00056A08"/>
    <w:rsid w:val="0006066B"/>
    <w:rsid w:val="00060F75"/>
    <w:rsid w:val="00061268"/>
    <w:rsid w:val="00061E06"/>
    <w:rsid w:val="00061EB9"/>
    <w:rsid w:val="00062D8D"/>
    <w:rsid w:val="00063DF3"/>
    <w:rsid w:val="0006466B"/>
    <w:rsid w:val="00064D0D"/>
    <w:rsid w:val="00067381"/>
    <w:rsid w:val="000674A2"/>
    <w:rsid w:val="00070715"/>
    <w:rsid w:val="00072128"/>
    <w:rsid w:val="00072550"/>
    <w:rsid w:val="00072D73"/>
    <w:rsid w:val="00072EBD"/>
    <w:rsid w:val="000736B6"/>
    <w:rsid w:val="0007426C"/>
    <w:rsid w:val="000763EB"/>
    <w:rsid w:val="00081951"/>
    <w:rsid w:val="000852BB"/>
    <w:rsid w:val="00087674"/>
    <w:rsid w:val="00087CDB"/>
    <w:rsid w:val="00090388"/>
    <w:rsid w:val="000929A7"/>
    <w:rsid w:val="00092ED9"/>
    <w:rsid w:val="000936DB"/>
    <w:rsid w:val="00096227"/>
    <w:rsid w:val="00096308"/>
    <w:rsid w:val="00096A10"/>
    <w:rsid w:val="000A06B0"/>
    <w:rsid w:val="000A175D"/>
    <w:rsid w:val="000A189A"/>
    <w:rsid w:val="000A273A"/>
    <w:rsid w:val="000A2A17"/>
    <w:rsid w:val="000A399B"/>
    <w:rsid w:val="000A6132"/>
    <w:rsid w:val="000A6EE2"/>
    <w:rsid w:val="000B096C"/>
    <w:rsid w:val="000B0AB5"/>
    <w:rsid w:val="000B1751"/>
    <w:rsid w:val="000B3BE4"/>
    <w:rsid w:val="000B4A44"/>
    <w:rsid w:val="000B4E10"/>
    <w:rsid w:val="000B5FFB"/>
    <w:rsid w:val="000B73B2"/>
    <w:rsid w:val="000B7752"/>
    <w:rsid w:val="000C14EE"/>
    <w:rsid w:val="000C1683"/>
    <w:rsid w:val="000C29A8"/>
    <w:rsid w:val="000C2C18"/>
    <w:rsid w:val="000C4C2C"/>
    <w:rsid w:val="000C56B6"/>
    <w:rsid w:val="000C6347"/>
    <w:rsid w:val="000C73C6"/>
    <w:rsid w:val="000C774E"/>
    <w:rsid w:val="000D0C99"/>
    <w:rsid w:val="000D1295"/>
    <w:rsid w:val="000D1B10"/>
    <w:rsid w:val="000D5573"/>
    <w:rsid w:val="000D57ED"/>
    <w:rsid w:val="000D6BA6"/>
    <w:rsid w:val="000D735D"/>
    <w:rsid w:val="000E02E2"/>
    <w:rsid w:val="000E1128"/>
    <w:rsid w:val="000E2429"/>
    <w:rsid w:val="000E3292"/>
    <w:rsid w:val="000E541B"/>
    <w:rsid w:val="000E605E"/>
    <w:rsid w:val="000F52CF"/>
    <w:rsid w:val="000F54DB"/>
    <w:rsid w:val="000F64C9"/>
    <w:rsid w:val="000F71FC"/>
    <w:rsid w:val="0010669D"/>
    <w:rsid w:val="00107314"/>
    <w:rsid w:val="0010755F"/>
    <w:rsid w:val="001078E9"/>
    <w:rsid w:val="00111431"/>
    <w:rsid w:val="00111F06"/>
    <w:rsid w:val="00115EFB"/>
    <w:rsid w:val="001169B1"/>
    <w:rsid w:val="00120CF1"/>
    <w:rsid w:val="001213EF"/>
    <w:rsid w:val="00121AFB"/>
    <w:rsid w:val="00124012"/>
    <w:rsid w:val="001244FE"/>
    <w:rsid w:val="00124DAA"/>
    <w:rsid w:val="0012592D"/>
    <w:rsid w:val="0013230D"/>
    <w:rsid w:val="00133166"/>
    <w:rsid w:val="00133530"/>
    <w:rsid w:val="00133EF3"/>
    <w:rsid w:val="00133F50"/>
    <w:rsid w:val="00134DBF"/>
    <w:rsid w:val="00134FD2"/>
    <w:rsid w:val="001353B2"/>
    <w:rsid w:val="0013724E"/>
    <w:rsid w:val="0014058F"/>
    <w:rsid w:val="0014186B"/>
    <w:rsid w:val="00141B15"/>
    <w:rsid w:val="001421DB"/>
    <w:rsid w:val="00143E85"/>
    <w:rsid w:val="00144361"/>
    <w:rsid w:val="00144DA9"/>
    <w:rsid w:val="00145790"/>
    <w:rsid w:val="00146C12"/>
    <w:rsid w:val="001477C5"/>
    <w:rsid w:val="00147CF8"/>
    <w:rsid w:val="001502B4"/>
    <w:rsid w:val="0015176D"/>
    <w:rsid w:val="00153A3C"/>
    <w:rsid w:val="00153C4E"/>
    <w:rsid w:val="00154932"/>
    <w:rsid w:val="0015535C"/>
    <w:rsid w:val="0015593E"/>
    <w:rsid w:val="0015649F"/>
    <w:rsid w:val="00157231"/>
    <w:rsid w:val="00160276"/>
    <w:rsid w:val="00165E23"/>
    <w:rsid w:val="00166A11"/>
    <w:rsid w:val="00170160"/>
    <w:rsid w:val="00172D04"/>
    <w:rsid w:val="00175768"/>
    <w:rsid w:val="00175929"/>
    <w:rsid w:val="0017631A"/>
    <w:rsid w:val="001771EE"/>
    <w:rsid w:val="00177AD2"/>
    <w:rsid w:val="0018060C"/>
    <w:rsid w:val="00182CD6"/>
    <w:rsid w:val="00183254"/>
    <w:rsid w:val="0018384F"/>
    <w:rsid w:val="001842BD"/>
    <w:rsid w:val="00185730"/>
    <w:rsid w:val="00186BDF"/>
    <w:rsid w:val="00187C6A"/>
    <w:rsid w:val="00190D16"/>
    <w:rsid w:val="00192228"/>
    <w:rsid w:val="00192489"/>
    <w:rsid w:val="001955BC"/>
    <w:rsid w:val="0019630B"/>
    <w:rsid w:val="00196AAC"/>
    <w:rsid w:val="00196E97"/>
    <w:rsid w:val="001A148A"/>
    <w:rsid w:val="001A20CA"/>
    <w:rsid w:val="001A32D0"/>
    <w:rsid w:val="001A3C2B"/>
    <w:rsid w:val="001A4394"/>
    <w:rsid w:val="001A6B9F"/>
    <w:rsid w:val="001B045C"/>
    <w:rsid w:val="001B306C"/>
    <w:rsid w:val="001B3AAC"/>
    <w:rsid w:val="001B6B4B"/>
    <w:rsid w:val="001B6EFC"/>
    <w:rsid w:val="001B775F"/>
    <w:rsid w:val="001C053C"/>
    <w:rsid w:val="001C202D"/>
    <w:rsid w:val="001C22D1"/>
    <w:rsid w:val="001C66E2"/>
    <w:rsid w:val="001D083F"/>
    <w:rsid w:val="001D0A9E"/>
    <w:rsid w:val="001D1024"/>
    <w:rsid w:val="001D195B"/>
    <w:rsid w:val="001D21C2"/>
    <w:rsid w:val="001D3990"/>
    <w:rsid w:val="001D3C2B"/>
    <w:rsid w:val="001D4CB5"/>
    <w:rsid w:val="001D4F0D"/>
    <w:rsid w:val="001D694E"/>
    <w:rsid w:val="001E003E"/>
    <w:rsid w:val="001E1376"/>
    <w:rsid w:val="001E2C19"/>
    <w:rsid w:val="001E2F6B"/>
    <w:rsid w:val="001E40D3"/>
    <w:rsid w:val="001E7B00"/>
    <w:rsid w:val="001F02B3"/>
    <w:rsid w:val="001F0DFB"/>
    <w:rsid w:val="001F105D"/>
    <w:rsid w:val="001F16F7"/>
    <w:rsid w:val="001F1F24"/>
    <w:rsid w:val="001F2C2E"/>
    <w:rsid w:val="001F523F"/>
    <w:rsid w:val="001F6CF2"/>
    <w:rsid w:val="001F6FA0"/>
    <w:rsid w:val="001F7884"/>
    <w:rsid w:val="001F7A52"/>
    <w:rsid w:val="002020E4"/>
    <w:rsid w:val="00202A81"/>
    <w:rsid w:val="00203628"/>
    <w:rsid w:val="00204B67"/>
    <w:rsid w:val="00206510"/>
    <w:rsid w:val="00206713"/>
    <w:rsid w:val="002102D8"/>
    <w:rsid w:val="00210F7B"/>
    <w:rsid w:val="00211243"/>
    <w:rsid w:val="00211A99"/>
    <w:rsid w:val="00213779"/>
    <w:rsid w:val="002139D4"/>
    <w:rsid w:val="00214BDF"/>
    <w:rsid w:val="00214F91"/>
    <w:rsid w:val="00214FB6"/>
    <w:rsid w:val="002150E3"/>
    <w:rsid w:val="0021613D"/>
    <w:rsid w:val="002245F6"/>
    <w:rsid w:val="00226EDF"/>
    <w:rsid w:val="00227279"/>
    <w:rsid w:val="002279FE"/>
    <w:rsid w:val="00233AF3"/>
    <w:rsid w:val="002342E6"/>
    <w:rsid w:val="00234AE0"/>
    <w:rsid w:val="00235FF4"/>
    <w:rsid w:val="0023721B"/>
    <w:rsid w:val="00237383"/>
    <w:rsid w:val="002374E6"/>
    <w:rsid w:val="00237D0B"/>
    <w:rsid w:val="002409EE"/>
    <w:rsid w:val="00241149"/>
    <w:rsid w:val="00241250"/>
    <w:rsid w:val="00241F82"/>
    <w:rsid w:val="00242B48"/>
    <w:rsid w:val="00244FE1"/>
    <w:rsid w:val="0024542B"/>
    <w:rsid w:val="00246A40"/>
    <w:rsid w:val="002472BB"/>
    <w:rsid w:val="00247833"/>
    <w:rsid w:val="002478B0"/>
    <w:rsid w:val="002513F5"/>
    <w:rsid w:val="00251533"/>
    <w:rsid w:val="00252420"/>
    <w:rsid w:val="0025318E"/>
    <w:rsid w:val="00253276"/>
    <w:rsid w:val="002532DE"/>
    <w:rsid w:val="00253335"/>
    <w:rsid w:val="00253DF7"/>
    <w:rsid w:val="00253EBF"/>
    <w:rsid w:val="00254C07"/>
    <w:rsid w:val="0025622F"/>
    <w:rsid w:val="0026335B"/>
    <w:rsid w:val="00265031"/>
    <w:rsid w:val="0026592A"/>
    <w:rsid w:val="00265B02"/>
    <w:rsid w:val="00267BCC"/>
    <w:rsid w:val="00267C5D"/>
    <w:rsid w:val="00267CCA"/>
    <w:rsid w:val="00271057"/>
    <w:rsid w:val="00272476"/>
    <w:rsid w:val="002768BE"/>
    <w:rsid w:val="002769CC"/>
    <w:rsid w:val="0028150C"/>
    <w:rsid w:val="00282115"/>
    <w:rsid w:val="00283E77"/>
    <w:rsid w:val="00284A6A"/>
    <w:rsid w:val="0028776F"/>
    <w:rsid w:val="00292082"/>
    <w:rsid w:val="00292E0B"/>
    <w:rsid w:val="00296A53"/>
    <w:rsid w:val="00296B03"/>
    <w:rsid w:val="00297239"/>
    <w:rsid w:val="002A1EE6"/>
    <w:rsid w:val="002A40E8"/>
    <w:rsid w:val="002A45F2"/>
    <w:rsid w:val="002A4C8D"/>
    <w:rsid w:val="002A50F5"/>
    <w:rsid w:val="002A552B"/>
    <w:rsid w:val="002A6142"/>
    <w:rsid w:val="002A6A40"/>
    <w:rsid w:val="002A6AF7"/>
    <w:rsid w:val="002A6E1C"/>
    <w:rsid w:val="002B12E7"/>
    <w:rsid w:val="002B1C36"/>
    <w:rsid w:val="002B2317"/>
    <w:rsid w:val="002B2C5D"/>
    <w:rsid w:val="002B3153"/>
    <w:rsid w:val="002B46D1"/>
    <w:rsid w:val="002B4F18"/>
    <w:rsid w:val="002B5DB8"/>
    <w:rsid w:val="002B6340"/>
    <w:rsid w:val="002B6F63"/>
    <w:rsid w:val="002B7494"/>
    <w:rsid w:val="002B7A72"/>
    <w:rsid w:val="002B7FC5"/>
    <w:rsid w:val="002C03F8"/>
    <w:rsid w:val="002C12AC"/>
    <w:rsid w:val="002C1E17"/>
    <w:rsid w:val="002C31B3"/>
    <w:rsid w:val="002C6829"/>
    <w:rsid w:val="002C6D3F"/>
    <w:rsid w:val="002C7025"/>
    <w:rsid w:val="002D0032"/>
    <w:rsid w:val="002D05A2"/>
    <w:rsid w:val="002D0A18"/>
    <w:rsid w:val="002D2119"/>
    <w:rsid w:val="002D2E79"/>
    <w:rsid w:val="002D360B"/>
    <w:rsid w:val="002D6033"/>
    <w:rsid w:val="002D645F"/>
    <w:rsid w:val="002D6884"/>
    <w:rsid w:val="002E02F6"/>
    <w:rsid w:val="002E26D5"/>
    <w:rsid w:val="002E3208"/>
    <w:rsid w:val="002E3DB6"/>
    <w:rsid w:val="002E4DF6"/>
    <w:rsid w:val="002E5A13"/>
    <w:rsid w:val="002E5BCA"/>
    <w:rsid w:val="002E5C90"/>
    <w:rsid w:val="002E679B"/>
    <w:rsid w:val="002E7202"/>
    <w:rsid w:val="002F22B3"/>
    <w:rsid w:val="002F4168"/>
    <w:rsid w:val="002F4331"/>
    <w:rsid w:val="002F619D"/>
    <w:rsid w:val="002F7304"/>
    <w:rsid w:val="00300275"/>
    <w:rsid w:val="00300745"/>
    <w:rsid w:val="003008F8"/>
    <w:rsid w:val="00301BB4"/>
    <w:rsid w:val="00302367"/>
    <w:rsid w:val="00302643"/>
    <w:rsid w:val="00304664"/>
    <w:rsid w:val="00304CAD"/>
    <w:rsid w:val="00305B05"/>
    <w:rsid w:val="0030656B"/>
    <w:rsid w:val="0030786A"/>
    <w:rsid w:val="003100C0"/>
    <w:rsid w:val="00310DD9"/>
    <w:rsid w:val="00311899"/>
    <w:rsid w:val="00311F53"/>
    <w:rsid w:val="003140C8"/>
    <w:rsid w:val="003147EE"/>
    <w:rsid w:val="00315094"/>
    <w:rsid w:val="003157BB"/>
    <w:rsid w:val="00320889"/>
    <w:rsid w:val="00321A78"/>
    <w:rsid w:val="00321F44"/>
    <w:rsid w:val="00322B7E"/>
    <w:rsid w:val="003234DF"/>
    <w:rsid w:val="00324534"/>
    <w:rsid w:val="003254F4"/>
    <w:rsid w:val="00325715"/>
    <w:rsid w:val="00326A15"/>
    <w:rsid w:val="00330828"/>
    <w:rsid w:val="0033444B"/>
    <w:rsid w:val="003347BB"/>
    <w:rsid w:val="003361F0"/>
    <w:rsid w:val="003368D0"/>
    <w:rsid w:val="00337D7B"/>
    <w:rsid w:val="00340F21"/>
    <w:rsid w:val="003415CD"/>
    <w:rsid w:val="003417D8"/>
    <w:rsid w:val="00341818"/>
    <w:rsid w:val="003424F0"/>
    <w:rsid w:val="00345B7A"/>
    <w:rsid w:val="00347307"/>
    <w:rsid w:val="00347BC6"/>
    <w:rsid w:val="00347D45"/>
    <w:rsid w:val="00351B21"/>
    <w:rsid w:val="003521DA"/>
    <w:rsid w:val="003553B9"/>
    <w:rsid w:val="00360786"/>
    <w:rsid w:val="003621D1"/>
    <w:rsid w:val="00364073"/>
    <w:rsid w:val="00365712"/>
    <w:rsid w:val="0036573B"/>
    <w:rsid w:val="00365C3F"/>
    <w:rsid w:val="00367331"/>
    <w:rsid w:val="0037178C"/>
    <w:rsid w:val="003719CE"/>
    <w:rsid w:val="00372BE1"/>
    <w:rsid w:val="00373E1A"/>
    <w:rsid w:val="003740FE"/>
    <w:rsid w:val="003745D2"/>
    <w:rsid w:val="00375720"/>
    <w:rsid w:val="00375B3C"/>
    <w:rsid w:val="00376750"/>
    <w:rsid w:val="0037681F"/>
    <w:rsid w:val="00377E26"/>
    <w:rsid w:val="00380CDC"/>
    <w:rsid w:val="00381E89"/>
    <w:rsid w:val="003820E6"/>
    <w:rsid w:val="00382BCE"/>
    <w:rsid w:val="00384102"/>
    <w:rsid w:val="003864DD"/>
    <w:rsid w:val="00387FE7"/>
    <w:rsid w:val="003929F3"/>
    <w:rsid w:val="00394A07"/>
    <w:rsid w:val="003962FE"/>
    <w:rsid w:val="00397593"/>
    <w:rsid w:val="003A06C1"/>
    <w:rsid w:val="003A0BE3"/>
    <w:rsid w:val="003A2593"/>
    <w:rsid w:val="003A54AB"/>
    <w:rsid w:val="003A569A"/>
    <w:rsid w:val="003A6F3A"/>
    <w:rsid w:val="003A6FD6"/>
    <w:rsid w:val="003B189E"/>
    <w:rsid w:val="003B2BD9"/>
    <w:rsid w:val="003B2CD2"/>
    <w:rsid w:val="003B3D98"/>
    <w:rsid w:val="003B62B8"/>
    <w:rsid w:val="003B79C3"/>
    <w:rsid w:val="003B7E8B"/>
    <w:rsid w:val="003B7EDE"/>
    <w:rsid w:val="003C0E92"/>
    <w:rsid w:val="003C17A0"/>
    <w:rsid w:val="003C2E5A"/>
    <w:rsid w:val="003C308B"/>
    <w:rsid w:val="003C3DA5"/>
    <w:rsid w:val="003C4138"/>
    <w:rsid w:val="003C5156"/>
    <w:rsid w:val="003C5E3F"/>
    <w:rsid w:val="003C6ECA"/>
    <w:rsid w:val="003C7953"/>
    <w:rsid w:val="003C7DD4"/>
    <w:rsid w:val="003D02D5"/>
    <w:rsid w:val="003D38F1"/>
    <w:rsid w:val="003D6D5C"/>
    <w:rsid w:val="003E0A94"/>
    <w:rsid w:val="003E2204"/>
    <w:rsid w:val="003E253A"/>
    <w:rsid w:val="003E3EB5"/>
    <w:rsid w:val="003E4EFB"/>
    <w:rsid w:val="003F0CC8"/>
    <w:rsid w:val="003F1F6C"/>
    <w:rsid w:val="003F3788"/>
    <w:rsid w:val="003F3B4A"/>
    <w:rsid w:val="003F65F6"/>
    <w:rsid w:val="003F6AC3"/>
    <w:rsid w:val="00400349"/>
    <w:rsid w:val="00401F24"/>
    <w:rsid w:val="004020D4"/>
    <w:rsid w:val="00403E6D"/>
    <w:rsid w:val="00406A1C"/>
    <w:rsid w:val="00410EC0"/>
    <w:rsid w:val="0041280B"/>
    <w:rsid w:val="00412E99"/>
    <w:rsid w:val="00416EA7"/>
    <w:rsid w:val="00417FA5"/>
    <w:rsid w:val="00421F29"/>
    <w:rsid w:val="004249FB"/>
    <w:rsid w:val="004338AC"/>
    <w:rsid w:val="00433FD2"/>
    <w:rsid w:val="00434070"/>
    <w:rsid w:val="00435991"/>
    <w:rsid w:val="0044054A"/>
    <w:rsid w:val="00440DAC"/>
    <w:rsid w:val="00441B29"/>
    <w:rsid w:val="00444EF4"/>
    <w:rsid w:val="0044513E"/>
    <w:rsid w:val="004468E4"/>
    <w:rsid w:val="004502AC"/>
    <w:rsid w:val="004522FB"/>
    <w:rsid w:val="00453F67"/>
    <w:rsid w:val="0045430B"/>
    <w:rsid w:val="00454674"/>
    <w:rsid w:val="00454DF2"/>
    <w:rsid w:val="004565E2"/>
    <w:rsid w:val="00457512"/>
    <w:rsid w:val="00457524"/>
    <w:rsid w:val="00462748"/>
    <w:rsid w:val="00463EDA"/>
    <w:rsid w:val="00466404"/>
    <w:rsid w:val="00472B11"/>
    <w:rsid w:val="00472FBB"/>
    <w:rsid w:val="00473422"/>
    <w:rsid w:val="00473DC9"/>
    <w:rsid w:val="00474504"/>
    <w:rsid w:val="00474AC2"/>
    <w:rsid w:val="00474CB0"/>
    <w:rsid w:val="0047517D"/>
    <w:rsid w:val="00480673"/>
    <w:rsid w:val="00481C59"/>
    <w:rsid w:val="00481DBF"/>
    <w:rsid w:val="004820D7"/>
    <w:rsid w:val="0048372F"/>
    <w:rsid w:val="00483943"/>
    <w:rsid w:val="00483F17"/>
    <w:rsid w:val="00484932"/>
    <w:rsid w:val="00487E53"/>
    <w:rsid w:val="00487FB8"/>
    <w:rsid w:val="004915B6"/>
    <w:rsid w:val="00491C31"/>
    <w:rsid w:val="00492118"/>
    <w:rsid w:val="0049320D"/>
    <w:rsid w:val="004935FB"/>
    <w:rsid w:val="00493C8B"/>
    <w:rsid w:val="00495AE3"/>
    <w:rsid w:val="00495FE8"/>
    <w:rsid w:val="00496E36"/>
    <w:rsid w:val="0049741A"/>
    <w:rsid w:val="004A0AC7"/>
    <w:rsid w:val="004A1EE5"/>
    <w:rsid w:val="004A316F"/>
    <w:rsid w:val="004A3B2F"/>
    <w:rsid w:val="004A3D16"/>
    <w:rsid w:val="004A3DD2"/>
    <w:rsid w:val="004A47A5"/>
    <w:rsid w:val="004A48BF"/>
    <w:rsid w:val="004A4F2A"/>
    <w:rsid w:val="004A56B2"/>
    <w:rsid w:val="004B0E61"/>
    <w:rsid w:val="004B13D1"/>
    <w:rsid w:val="004B20F9"/>
    <w:rsid w:val="004B27A5"/>
    <w:rsid w:val="004B2CA0"/>
    <w:rsid w:val="004B350D"/>
    <w:rsid w:val="004B3985"/>
    <w:rsid w:val="004B517E"/>
    <w:rsid w:val="004B5A9C"/>
    <w:rsid w:val="004B694F"/>
    <w:rsid w:val="004B6E1E"/>
    <w:rsid w:val="004B764A"/>
    <w:rsid w:val="004C0359"/>
    <w:rsid w:val="004C0D15"/>
    <w:rsid w:val="004C1BC9"/>
    <w:rsid w:val="004C25EF"/>
    <w:rsid w:val="004C4FEE"/>
    <w:rsid w:val="004D06BB"/>
    <w:rsid w:val="004D0B5C"/>
    <w:rsid w:val="004D0F94"/>
    <w:rsid w:val="004D2669"/>
    <w:rsid w:val="004D4C1F"/>
    <w:rsid w:val="004D65F1"/>
    <w:rsid w:val="004D67BA"/>
    <w:rsid w:val="004D70CA"/>
    <w:rsid w:val="004D7C31"/>
    <w:rsid w:val="004E0D7B"/>
    <w:rsid w:val="004E2BEE"/>
    <w:rsid w:val="004F0627"/>
    <w:rsid w:val="004F0E93"/>
    <w:rsid w:val="004F1196"/>
    <w:rsid w:val="004F193D"/>
    <w:rsid w:val="004F226B"/>
    <w:rsid w:val="004F44FF"/>
    <w:rsid w:val="004F4625"/>
    <w:rsid w:val="004F5E3C"/>
    <w:rsid w:val="004F661C"/>
    <w:rsid w:val="004F75B6"/>
    <w:rsid w:val="00501FDA"/>
    <w:rsid w:val="00502100"/>
    <w:rsid w:val="0050273C"/>
    <w:rsid w:val="00502A95"/>
    <w:rsid w:val="005057D1"/>
    <w:rsid w:val="00506276"/>
    <w:rsid w:val="00506548"/>
    <w:rsid w:val="00510656"/>
    <w:rsid w:val="00513ECB"/>
    <w:rsid w:val="00514A06"/>
    <w:rsid w:val="00515ECF"/>
    <w:rsid w:val="00516212"/>
    <w:rsid w:val="00516B6E"/>
    <w:rsid w:val="00516DE7"/>
    <w:rsid w:val="00517159"/>
    <w:rsid w:val="005232B5"/>
    <w:rsid w:val="00524537"/>
    <w:rsid w:val="005270C6"/>
    <w:rsid w:val="005276AE"/>
    <w:rsid w:val="005279BC"/>
    <w:rsid w:val="00530F38"/>
    <w:rsid w:val="00531509"/>
    <w:rsid w:val="00531A32"/>
    <w:rsid w:val="005326A0"/>
    <w:rsid w:val="00534B6D"/>
    <w:rsid w:val="005405BF"/>
    <w:rsid w:val="0054246F"/>
    <w:rsid w:val="00543695"/>
    <w:rsid w:val="00544553"/>
    <w:rsid w:val="0054683C"/>
    <w:rsid w:val="00547B75"/>
    <w:rsid w:val="00550209"/>
    <w:rsid w:val="005515BC"/>
    <w:rsid w:val="00551B80"/>
    <w:rsid w:val="005536EB"/>
    <w:rsid w:val="0055688D"/>
    <w:rsid w:val="0056282F"/>
    <w:rsid w:val="005635F2"/>
    <w:rsid w:val="00563E93"/>
    <w:rsid w:val="00564559"/>
    <w:rsid w:val="00565049"/>
    <w:rsid w:val="00565770"/>
    <w:rsid w:val="00566DF2"/>
    <w:rsid w:val="005703BC"/>
    <w:rsid w:val="00570F79"/>
    <w:rsid w:val="00572244"/>
    <w:rsid w:val="0057444B"/>
    <w:rsid w:val="005758AB"/>
    <w:rsid w:val="00580C25"/>
    <w:rsid w:val="00581C4E"/>
    <w:rsid w:val="00581DBB"/>
    <w:rsid w:val="00583827"/>
    <w:rsid w:val="005839CF"/>
    <w:rsid w:val="00584592"/>
    <w:rsid w:val="0058599F"/>
    <w:rsid w:val="00587AEE"/>
    <w:rsid w:val="00592665"/>
    <w:rsid w:val="005927B8"/>
    <w:rsid w:val="005962E2"/>
    <w:rsid w:val="00597067"/>
    <w:rsid w:val="0059751F"/>
    <w:rsid w:val="0059756D"/>
    <w:rsid w:val="005A1C12"/>
    <w:rsid w:val="005A1DFC"/>
    <w:rsid w:val="005A28B5"/>
    <w:rsid w:val="005A4D54"/>
    <w:rsid w:val="005A54B8"/>
    <w:rsid w:val="005A5534"/>
    <w:rsid w:val="005A6767"/>
    <w:rsid w:val="005A6A1B"/>
    <w:rsid w:val="005A6F26"/>
    <w:rsid w:val="005B0742"/>
    <w:rsid w:val="005B0BE7"/>
    <w:rsid w:val="005B2383"/>
    <w:rsid w:val="005B357E"/>
    <w:rsid w:val="005B6960"/>
    <w:rsid w:val="005B74B3"/>
    <w:rsid w:val="005C281F"/>
    <w:rsid w:val="005C6554"/>
    <w:rsid w:val="005C6ADB"/>
    <w:rsid w:val="005C71C6"/>
    <w:rsid w:val="005C7230"/>
    <w:rsid w:val="005D108C"/>
    <w:rsid w:val="005D2532"/>
    <w:rsid w:val="005D534B"/>
    <w:rsid w:val="005D5505"/>
    <w:rsid w:val="005D61C0"/>
    <w:rsid w:val="005D7E3B"/>
    <w:rsid w:val="005E2B0B"/>
    <w:rsid w:val="005E5E95"/>
    <w:rsid w:val="005E78F6"/>
    <w:rsid w:val="005F2459"/>
    <w:rsid w:val="005F3156"/>
    <w:rsid w:val="005F37C4"/>
    <w:rsid w:val="005F42D4"/>
    <w:rsid w:val="005F5C8D"/>
    <w:rsid w:val="005F6B10"/>
    <w:rsid w:val="005F763F"/>
    <w:rsid w:val="0060152E"/>
    <w:rsid w:val="00602667"/>
    <w:rsid w:val="00605512"/>
    <w:rsid w:val="006058B8"/>
    <w:rsid w:val="00606F7D"/>
    <w:rsid w:val="00610A35"/>
    <w:rsid w:val="006112D9"/>
    <w:rsid w:val="00611BA7"/>
    <w:rsid w:val="00613297"/>
    <w:rsid w:val="0061407C"/>
    <w:rsid w:val="006179FC"/>
    <w:rsid w:val="0062099F"/>
    <w:rsid w:val="00621351"/>
    <w:rsid w:val="006233AB"/>
    <w:rsid w:val="00625475"/>
    <w:rsid w:val="00626BCF"/>
    <w:rsid w:val="006303F1"/>
    <w:rsid w:val="00630530"/>
    <w:rsid w:val="0063298F"/>
    <w:rsid w:val="00632A90"/>
    <w:rsid w:val="0063491D"/>
    <w:rsid w:val="00635CF3"/>
    <w:rsid w:val="0063721F"/>
    <w:rsid w:val="00637A76"/>
    <w:rsid w:val="00637E69"/>
    <w:rsid w:val="00637EDE"/>
    <w:rsid w:val="00640961"/>
    <w:rsid w:val="006409E9"/>
    <w:rsid w:val="00644C6C"/>
    <w:rsid w:val="0064514C"/>
    <w:rsid w:val="00646B25"/>
    <w:rsid w:val="0064715A"/>
    <w:rsid w:val="00647B3D"/>
    <w:rsid w:val="006508D9"/>
    <w:rsid w:val="00650C77"/>
    <w:rsid w:val="00651A46"/>
    <w:rsid w:val="00651FA3"/>
    <w:rsid w:val="006544F5"/>
    <w:rsid w:val="00655AC5"/>
    <w:rsid w:val="00656F01"/>
    <w:rsid w:val="0065728F"/>
    <w:rsid w:val="00657EA5"/>
    <w:rsid w:val="0066066E"/>
    <w:rsid w:val="0066184D"/>
    <w:rsid w:val="006626E9"/>
    <w:rsid w:val="00666582"/>
    <w:rsid w:val="00667AB0"/>
    <w:rsid w:val="006721A6"/>
    <w:rsid w:val="006729C8"/>
    <w:rsid w:val="006739C7"/>
    <w:rsid w:val="00676706"/>
    <w:rsid w:val="00676ED9"/>
    <w:rsid w:val="00677B77"/>
    <w:rsid w:val="00680416"/>
    <w:rsid w:val="0068058C"/>
    <w:rsid w:val="00680BC6"/>
    <w:rsid w:val="00681185"/>
    <w:rsid w:val="00681E5B"/>
    <w:rsid w:val="00682941"/>
    <w:rsid w:val="00682E60"/>
    <w:rsid w:val="0068382F"/>
    <w:rsid w:val="00686A39"/>
    <w:rsid w:val="00690713"/>
    <w:rsid w:val="00692208"/>
    <w:rsid w:val="00693B5F"/>
    <w:rsid w:val="0069544D"/>
    <w:rsid w:val="00696336"/>
    <w:rsid w:val="006A0383"/>
    <w:rsid w:val="006A1DBE"/>
    <w:rsid w:val="006A1F58"/>
    <w:rsid w:val="006A304C"/>
    <w:rsid w:val="006A6893"/>
    <w:rsid w:val="006B2386"/>
    <w:rsid w:val="006B5C6B"/>
    <w:rsid w:val="006B5D95"/>
    <w:rsid w:val="006B6D61"/>
    <w:rsid w:val="006C0503"/>
    <w:rsid w:val="006C21FC"/>
    <w:rsid w:val="006C5372"/>
    <w:rsid w:val="006C76E8"/>
    <w:rsid w:val="006C772E"/>
    <w:rsid w:val="006C7A31"/>
    <w:rsid w:val="006D1005"/>
    <w:rsid w:val="006D4765"/>
    <w:rsid w:val="006D626E"/>
    <w:rsid w:val="006E494B"/>
    <w:rsid w:val="006E4E74"/>
    <w:rsid w:val="006E5F47"/>
    <w:rsid w:val="006E68CF"/>
    <w:rsid w:val="006F0341"/>
    <w:rsid w:val="006F1D73"/>
    <w:rsid w:val="006F21FD"/>
    <w:rsid w:val="006F4694"/>
    <w:rsid w:val="006F4F91"/>
    <w:rsid w:val="006F71D3"/>
    <w:rsid w:val="006F71D7"/>
    <w:rsid w:val="006F7290"/>
    <w:rsid w:val="00702D2B"/>
    <w:rsid w:val="007039D4"/>
    <w:rsid w:val="00704301"/>
    <w:rsid w:val="00705277"/>
    <w:rsid w:val="00706E10"/>
    <w:rsid w:val="00707285"/>
    <w:rsid w:val="0070739A"/>
    <w:rsid w:val="007132D2"/>
    <w:rsid w:val="007135E1"/>
    <w:rsid w:val="007149EA"/>
    <w:rsid w:val="00720852"/>
    <w:rsid w:val="00720BDB"/>
    <w:rsid w:val="007211EF"/>
    <w:rsid w:val="00723872"/>
    <w:rsid w:val="0072546D"/>
    <w:rsid w:val="007260E7"/>
    <w:rsid w:val="00726C2A"/>
    <w:rsid w:val="00727041"/>
    <w:rsid w:val="007276F2"/>
    <w:rsid w:val="007314F7"/>
    <w:rsid w:val="00731D2B"/>
    <w:rsid w:val="007337E8"/>
    <w:rsid w:val="00733985"/>
    <w:rsid w:val="00733CCA"/>
    <w:rsid w:val="00735741"/>
    <w:rsid w:val="0074087E"/>
    <w:rsid w:val="0074136A"/>
    <w:rsid w:val="00741C4F"/>
    <w:rsid w:val="007448EE"/>
    <w:rsid w:val="007448F3"/>
    <w:rsid w:val="007451D7"/>
    <w:rsid w:val="00751250"/>
    <w:rsid w:val="00751654"/>
    <w:rsid w:val="00751F32"/>
    <w:rsid w:val="00753027"/>
    <w:rsid w:val="0075317E"/>
    <w:rsid w:val="007534C5"/>
    <w:rsid w:val="0075353D"/>
    <w:rsid w:val="00753AAF"/>
    <w:rsid w:val="0075502B"/>
    <w:rsid w:val="007553B8"/>
    <w:rsid w:val="007556CD"/>
    <w:rsid w:val="0075589B"/>
    <w:rsid w:val="00757E10"/>
    <w:rsid w:val="00760459"/>
    <w:rsid w:val="00760AEB"/>
    <w:rsid w:val="00760DB4"/>
    <w:rsid w:val="007626DC"/>
    <w:rsid w:val="00764CA5"/>
    <w:rsid w:val="007663F9"/>
    <w:rsid w:val="00766509"/>
    <w:rsid w:val="0076704F"/>
    <w:rsid w:val="00767454"/>
    <w:rsid w:val="00767F85"/>
    <w:rsid w:val="0077301A"/>
    <w:rsid w:val="007755B1"/>
    <w:rsid w:val="007769F9"/>
    <w:rsid w:val="00780E2B"/>
    <w:rsid w:val="00782271"/>
    <w:rsid w:val="007827B8"/>
    <w:rsid w:val="007834F5"/>
    <w:rsid w:val="00783619"/>
    <w:rsid w:val="00785CF1"/>
    <w:rsid w:val="0078686C"/>
    <w:rsid w:val="00786992"/>
    <w:rsid w:val="00787501"/>
    <w:rsid w:val="00787D14"/>
    <w:rsid w:val="00791D74"/>
    <w:rsid w:val="00792476"/>
    <w:rsid w:val="00794723"/>
    <w:rsid w:val="00796D43"/>
    <w:rsid w:val="00797E0E"/>
    <w:rsid w:val="007A31C3"/>
    <w:rsid w:val="007A4C67"/>
    <w:rsid w:val="007B1862"/>
    <w:rsid w:val="007B1909"/>
    <w:rsid w:val="007B32A6"/>
    <w:rsid w:val="007B421D"/>
    <w:rsid w:val="007B4768"/>
    <w:rsid w:val="007B58A6"/>
    <w:rsid w:val="007C17ED"/>
    <w:rsid w:val="007C2EE3"/>
    <w:rsid w:val="007C38C8"/>
    <w:rsid w:val="007C3C15"/>
    <w:rsid w:val="007C3C6B"/>
    <w:rsid w:val="007C7872"/>
    <w:rsid w:val="007D03DB"/>
    <w:rsid w:val="007D236D"/>
    <w:rsid w:val="007D25A4"/>
    <w:rsid w:val="007D3C0D"/>
    <w:rsid w:val="007E2E90"/>
    <w:rsid w:val="007E3006"/>
    <w:rsid w:val="007E40D5"/>
    <w:rsid w:val="007E4731"/>
    <w:rsid w:val="007E770B"/>
    <w:rsid w:val="007F4C7E"/>
    <w:rsid w:val="007F7322"/>
    <w:rsid w:val="007F7E58"/>
    <w:rsid w:val="00801581"/>
    <w:rsid w:val="00807F46"/>
    <w:rsid w:val="0081156D"/>
    <w:rsid w:val="00811D51"/>
    <w:rsid w:val="008124CB"/>
    <w:rsid w:val="00812FD7"/>
    <w:rsid w:val="00813F1F"/>
    <w:rsid w:val="00820912"/>
    <w:rsid w:val="00821B61"/>
    <w:rsid w:val="00830F32"/>
    <w:rsid w:val="008324E7"/>
    <w:rsid w:val="00832E4A"/>
    <w:rsid w:val="0083474A"/>
    <w:rsid w:val="00834BFE"/>
    <w:rsid w:val="008351EC"/>
    <w:rsid w:val="00835B0F"/>
    <w:rsid w:val="0084200D"/>
    <w:rsid w:val="008435ED"/>
    <w:rsid w:val="008452BD"/>
    <w:rsid w:val="0085062C"/>
    <w:rsid w:val="00850E41"/>
    <w:rsid w:val="00851E0F"/>
    <w:rsid w:val="00856F93"/>
    <w:rsid w:val="00860058"/>
    <w:rsid w:val="00860A3C"/>
    <w:rsid w:val="008616A2"/>
    <w:rsid w:val="0086305F"/>
    <w:rsid w:val="008663E2"/>
    <w:rsid w:val="00866F60"/>
    <w:rsid w:val="00871C82"/>
    <w:rsid w:val="00872BE0"/>
    <w:rsid w:val="00880830"/>
    <w:rsid w:val="00882502"/>
    <w:rsid w:val="0088379F"/>
    <w:rsid w:val="00883EDC"/>
    <w:rsid w:val="00890CCE"/>
    <w:rsid w:val="008933AF"/>
    <w:rsid w:val="008951D4"/>
    <w:rsid w:val="00895B7D"/>
    <w:rsid w:val="00897E67"/>
    <w:rsid w:val="008A026A"/>
    <w:rsid w:val="008A24E7"/>
    <w:rsid w:val="008A2FDA"/>
    <w:rsid w:val="008A41AB"/>
    <w:rsid w:val="008A564B"/>
    <w:rsid w:val="008A7E0B"/>
    <w:rsid w:val="008A7FE5"/>
    <w:rsid w:val="008B04A4"/>
    <w:rsid w:val="008B33BF"/>
    <w:rsid w:val="008B449B"/>
    <w:rsid w:val="008B52FA"/>
    <w:rsid w:val="008B5B24"/>
    <w:rsid w:val="008B5BE5"/>
    <w:rsid w:val="008B5E01"/>
    <w:rsid w:val="008B7D0E"/>
    <w:rsid w:val="008C0391"/>
    <w:rsid w:val="008C233C"/>
    <w:rsid w:val="008C2A2D"/>
    <w:rsid w:val="008C2C9A"/>
    <w:rsid w:val="008C376C"/>
    <w:rsid w:val="008C5E3C"/>
    <w:rsid w:val="008C6121"/>
    <w:rsid w:val="008D0326"/>
    <w:rsid w:val="008D1614"/>
    <w:rsid w:val="008D1A98"/>
    <w:rsid w:val="008D35C3"/>
    <w:rsid w:val="008D3B4D"/>
    <w:rsid w:val="008D42E0"/>
    <w:rsid w:val="008D4CEE"/>
    <w:rsid w:val="008D6356"/>
    <w:rsid w:val="008D744C"/>
    <w:rsid w:val="008D7B76"/>
    <w:rsid w:val="008E03BF"/>
    <w:rsid w:val="008E04FB"/>
    <w:rsid w:val="008E089E"/>
    <w:rsid w:val="008E166F"/>
    <w:rsid w:val="008E334C"/>
    <w:rsid w:val="008E518A"/>
    <w:rsid w:val="008E59D9"/>
    <w:rsid w:val="008E5D21"/>
    <w:rsid w:val="008E6C7C"/>
    <w:rsid w:val="008E75FF"/>
    <w:rsid w:val="008E77F4"/>
    <w:rsid w:val="008F0DB3"/>
    <w:rsid w:val="008F30F4"/>
    <w:rsid w:val="008F37D2"/>
    <w:rsid w:val="008F3910"/>
    <w:rsid w:val="008F3A93"/>
    <w:rsid w:val="008F3B4D"/>
    <w:rsid w:val="008F3CFA"/>
    <w:rsid w:val="008F6D0C"/>
    <w:rsid w:val="008F7421"/>
    <w:rsid w:val="008F7837"/>
    <w:rsid w:val="0090092B"/>
    <w:rsid w:val="00901D78"/>
    <w:rsid w:val="00902A04"/>
    <w:rsid w:val="00902C11"/>
    <w:rsid w:val="009042B7"/>
    <w:rsid w:val="009055F3"/>
    <w:rsid w:val="00907C03"/>
    <w:rsid w:val="0091046D"/>
    <w:rsid w:val="00912100"/>
    <w:rsid w:val="00913CBD"/>
    <w:rsid w:val="00913DFE"/>
    <w:rsid w:val="00914151"/>
    <w:rsid w:val="0091594A"/>
    <w:rsid w:val="00917D09"/>
    <w:rsid w:val="00920F08"/>
    <w:rsid w:val="009230C0"/>
    <w:rsid w:val="009235B1"/>
    <w:rsid w:val="00923C0B"/>
    <w:rsid w:val="00925DE5"/>
    <w:rsid w:val="0092648E"/>
    <w:rsid w:val="00930740"/>
    <w:rsid w:val="00931E56"/>
    <w:rsid w:val="009320B6"/>
    <w:rsid w:val="00932926"/>
    <w:rsid w:val="0093750F"/>
    <w:rsid w:val="00941F1B"/>
    <w:rsid w:val="00945062"/>
    <w:rsid w:val="009474CF"/>
    <w:rsid w:val="009506C0"/>
    <w:rsid w:val="009518BB"/>
    <w:rsid w:val="00951920"/>
    <w:rsid w:val="009544EC"/>
    <w:rsid w:val="00954BC9"/>
    <w:rsid w:val="00956BF0"/>
    <w:rsid w:val="0096141F"/>
    <w:rsid w:val="009614CE"/>
    <w:rsid w:val="00962EAF"/>
    <w:rsid w:val="0096316C"/>
    <w:rsid w:val="00963246"/>
    <w:rsid w:val="00963DC4"/>
    <w:rsid w:val="00966379"/>
    <w:rsid w:val="00970F82"/>
    <w:rsid w:val="0097238E"/>
    <w:rsid w:val="00974BA4"/>
    <w:rsid w:val="0097585A"/>
    <w:rsid w:val="00975A22"/>
    <w:rsid w:val="00975F84"/>
    <w:rsid w:val="00977245"/>
    <w:rsid w:val="00977E59"/>
    <w:rsid w:val="00981A1D"/>
    <w:rsid w:val="009836C1"/>
    <w:rsid w:val="00983ACC"/>
    <w:rsid w:val="00984F38"/>
    <w:rsid w:val="00987178"/>
    <w:rsid w:val="00987C0B"/>
    <w:rsid w:val="00987E96"/>
    <w:rsid w:val="00987F4A"/>
    <w:rsid w:val="00990087"/>
    <w:rsid w:val="00991C29"/>
    <w:rsid w:val="00991F20"/>
    <w:rsid w:val="0099246B"/>
    <w:rsid w:val="00994A91"/>
    <w:rsid w:val="00995786"/>
    <w:rsid w:val="009A14AB"/>
    <w:rsid w:val="009A2149"/>
    <w:rsid w:val="009A3E52"/>
    <w:rsid w:val="009A6381"/>
    <w:rsid w:val="009B08FE"/>
    <w:rsid w:val="009B1033"/>
    <w:rsid w:val="009B3D1F"/>
    <w:rsid w:val="009B3F04"/>
    <w:rsid w:val="009B4C93"/>
    <w:rsid w:val="009B5438"/>
    <w:rsid w:val="009B5F46"/>
    <w:rsid w:val="009C1606"/>
    <w:rsid w:val="009C2403"/>
    <w:rsid w:val="009C5679"/>
    <w:rsid w:val="009C6180"/>
    <w:rsid w:val="009C6B36"/>
    <w:rsid w:val="009D1398"/>
    <w:rsid w:val="009D1FF6"/>
    <w:rsid w:val="009D2977"/>
    <w:rsid w:val="009D55EE"/>
    <w:rsid w:val="009D7B23"/>
    <w:rsid w:val="009E0655"/>
    <w:rsid w:val="009E12FB"/>
    <w:rsid w:val="009E1B1A"/>
    <w:rsid w:val="009E1FE5"/>
    <w:rsid w:val="009E5BD7"/>
    <w:rsid w:val="009E7E20"/>
    <w:rsid w:val="009F16C5"/>
    <w:rsid w:val="009F2D2E"/>
    <w:rsid w:val="009F3418"/>
    <w:rsid w:val="009F5AAD"/>
    <w:rsid w:val="009F6A86"/>
    <w:rsid w:val="009F6C43"/>
    <w:rsid w:val="009F77A7"/>
    <w:rsid w:val="009F77FD"/>
    <w:rsid w:val="00A00F4C"/>
    <w:rsid w:val="00A01411"/>
    <w:rsid w:val="00A017B2"/>
    <w:rsid w:val="00A03663"/>
    <w:rsid w:val="00A04635"/>
    <w:rsid w:val="00A11649"/>
    <w:rsid w:val="00A2019C"/>
    <w:rsid w:val="00A207A9"/>
    <w:rsid w:val="00A247D8"/>
    <w:rsid w:val="00A27824"/>
    <w:rsid w:val="00A313F8"/>
    <w:rsid w:val="00A31EB7"/>
    <w:rsid w:val="00A32429"/>
    <w:rsid w:val="00A340A7"/>
    <w:rsid w:val="00A35041"/>
    <w:rsid w:val="00A37405"/>
    <w:rsid w:val="00A378A7"/>
    <w:rsid w:val="00A40339"/>
    <w:rsid w:val="00A419E6"/>
    <w:rsid w:val="00A41E16"/>
    <w:rsid w:val="00A4233F"/>
    <w:rsid w:val="00A42779"/>
    <w:rsid w:val="00A42AA0"/>
    <w:rsid w:val="00A44803"/>
    <w:rsid w:val="00A448EB"/>
    <w:rsid w:val="00A44D1E"/>
    <w:rsid w:val="00A45726"/>
    <w:rsid w:val="00A45D36"/>
    <w:rsid w:val="00A46D4C"/>
    <w:rsid w:val="00A473F3"/>
    <w:rsid w:val="00A476D3"/>
    <w:rsid w:val="00A519E2"/>
    <w:rsid w:val="00A51B6A"/>
    <w:rsid w:val="00A5325E"/>
    <w:rsid w:val="00A5742E"/>
    <w:rsid w:val="00A5753B"/>
    <w:rsid w:val="00A57DF8"/>
    <w:rsid w:val="00A60358"/>
    <w:rsid w:val="00A60A9C"/>
    <w:rsid w:val="00A612F8"/>
    <w:rsid w:val="00A62348"/>
    <w:rsid w:val="00A624B1"/>
    <w:rsid w:val="00A63B2D"/>
    <w:rsid w:val="00A66010"/>
    <w:rsid w:val="00A66EE0"/>
    <w:rsid w:val="00A6737A"/>
    <w:rsid w:val="00A71BBA"/>
    <w:rsid w:val="00A736E6"/>
    <w:rsid w:val="00A74802"/>
    <w:rsid w:val="00A74806"/>
    <w:rsid w:val="00A75BEA"/>
    <w:rsid w:val="00A80E7C"/>
    <w:rsid w:val="00A80FC4"/>
    <w:rsid w:val="00A830CD"/>
    <w:rsid w:val="00A83A08"/>
    <w:rsid w:val="00A83DC2"/>
    <w:rsid w:val="00A84208"/>
    <w:rsid w:val="00A8433C"/>
    <w:rsid w:val="00A84A96"/>
    <w:rsid w:val="00A859AF"/>
    <w:rsid w:val="00A863B9"/>
    <w:rsid w:val="00A8644B"/>
    <w:rsid w:val="00A90917"/>
    <w:rsid w:val="00A90EF4"/>
    <w:rsid w:val="00A91A02"/>
    <w:rsid w:val="00A91D2B"/>
    <w:rsid w:val="00A94E4D"/>
    <w:rsid w:val="00A9549F"/>
    <w:rsid w:val="00AA0575"/>
    <w:rsid w:val="00AA1B5D"/>
    <w:rsid w:val="00AA23BC"/>
    <w:rsid w:val="00AA2C44"/>
    <w:rsid w:val="00AA3A2E"/>
    <w:rsid w:val="00AA672C"/>
    <w:rsid w:val="00AA7B69"/>
    <w:rsid w:val="00AA7BF4"/>
    <w:rsid w:val="00AA7C32"/>
    <w:rsid w:val="00AB14D5"/>
    <w:rsid w:val="00AB16C1"/>
    <w:rsid w:val="00AB2B57"/>
    <w:rsid w:val="00AB7ED9"/>
    <w:rsid w:val="00AC12F7"/>
    <w:rsid w:val="00AC3CBB"/>
    <w:rsid w:val="00AC44A9"/>
    <w:rsid w:val="00AC5411"/>
    <w:rsid w:val="00AC5722"/>
    <w:rsid w:val="00AD062A"/>
    <w:rsid w:val="00AD10B4"/>
    <w:rsid w:val="00AD130A"/>
    <w:rsid w:val="00AD2A01"/>
    <w:rsid w:val="00AD3CF7"/>
    <w:rsid w:val="00AD5404"/>
    <w:rsid w:val="00AD5DB8"/>
    <w:rsid w:val="00AE01B4"/>
    <w:rsid w:val="00AE2B1E"/>
    <w:rsid w:val="00AE308D"/>
    <w:rsid w:val="00AE3211"/>
    <w:rsid w:val="00AE4EC5"/>
    <w:rsid w:val="00AE533B"/>
    <w:rsid w:val="00AE7C64"/>
    <w:rsid w:val="00AF021C"/>
    <w:rsid w:val="00AF03E9"/>
    <w:rsid w:val="00AF1190"/>
    <w:rsid w:val="00AF2995"/>
    <w:rsid w:val="00AF2ABE"/>
    <w:rsid w:val="00AF2B05"/>
    <w:rsid w:val="00AF4EFD"/>
    <w:rsid w:val="00B00E21"/>
    <w:rsid w:val="00B0179A"/>
    <w:rsid w:val="00B03F88"/>
    <w:rsid w:val="00B04828"/>
    <w:rsid w:val="00B04E61"/>
    <w:rsid w:val="00B06D1E"/>
    <w:rsid w:val="00B07233"/>
    <w:rsid w:val="00B074C2"/>
    <w:rsid w:val="00B07908"/>
    <w:rsid w:val="00B11B07"/>
    <w:rsid w:val="00B11C3A"/>
    <w:rsid w:val="00B11D5B"/>
    <w:rsid w:val="00B11FFB"/>
    <w:rsid w:val="00B131C4"/>
    <w:rsid w:val="00B14426"/>
    <w:rsid w:val="00B201F1"/>
    <w:rsid w:val="00B2020F"/>
    <w:rsid w:val="00B20B03"/>
    <w:rsid w:val="00B23116"/>
    <w:rsid w:val="00B2338A"/>
    <w:rsid w:val="00B25548"/>
    <w:rsid w:val="00B26A8B"/>
    <w:rsid w:val="00B30F1B"/>
    <w:rsid w:val="00B31A0E"/>
    <w:rsid w:val="00B31A78"/>
    <w:rsid w:val="00B338C0"/>
    <w:rsid w:val="00B37A45"/>
    <w:rsid w:val="00B4015E"/>
    <w:rsid w:val="00B4019C"/>
    <w:rsid w:val="00B41133"/>
    <w:rsid w:val="00B432B6"/>
    <w:rsid w:val="00B4469B"/>
    <w:rsid w:val="00B463A9"/>
    <w:rsid w:val="00B469A3"/>
    <w:rsid w:val="00B46AD1"/>
    <w:rsid w:val="00B47769"/>
    <w:rsid w:val="00B53BEE"/>
    <w:rsid w:val="00B579D0"/>
    <w:rsid w:val="00B61B34"/>
    <w:rsid w:val="00B61B35"/>
    <w:rsid w:val="00B64DF5"/>
    <w:rsid w:val="00B651E9"/>
    <w:rsid w:val="00B658D7"/>
    <w:rsid w:val="00B66232"/>
    <w:rsid w:val="00B666A9"/>
    <w:rsid w:val="00B66A24"/>
    <w:rsid w:val="00B67065"/>
    <w:rsid w:val="00B755A7"/>
    <w:rsid w:val="00B7687C"/>
    <w:rsid w:val="00B776E8"/>
    <w:rsid w:val="00B8102C"/>
    <w:rsid w:val="00B81097"/>
    <w:rsid w:val="00B83816"/>
    <w:rsid w:val="00B83FEB"/>
    <w:rsid w:val="00B8401D"/>
    <w:rsid w:val="00B848E6"/>
    <w:rsid w:val="00B8505E"/>
    <w:rsid w:val="00B86AB6"/>
    <w:rsid w:val="00B86BA0"/>
    <w:rsid w:val="00B875DE"/>
    <w:rsid w:val="00B9212B"/>
    <w:rsid w:val="00B937EB"/>
    <w:rsid w:val="00B96362"/>
    <w:rsid w:val="00B97A8A"/>
    <w:rsid w:val="00BA37C8"/>
    <w:rsid w:val="00BA5514"/>
    <w:rsid w:val="00BA5917"/>
    <w:rsid w:val="00BA7B53"/>
    <w:rsid w:val="00BB0ABD"/>
    <w:rsid w:val="00BB1468"/>
    <w:rsid w:val="00BB3413"/>
    <w:rsid w:val="00BB401C"/>
    <w:rsid w:val="00BB406B"/>
    <w:rsid w:val="00BB6FED"/>
    <w:rsid w:val="00BB7D99"/>
    <w:rsid w:val="00BC08B9"/>
    <w:rsid w:val="00BC43A1"/>
    <w:rsid w:val="00BC4686"/>
    <w:rsid w:val="00BC587F"/>
    <w:rsid w:val="00BC58AA"/>
    <w:rsid w:val="00BC6E24"/>
    <w:rsid w:val="00BC79A1"/>
    <w:rsid w:val="00BD1191"/>
    <w:rsid w:val="00BD1CAB"/>
    <w:rsid w:val="00BD5E54"/>
    <w:rsid w:val="00BE0098"/>
    <w:rsid w:val="00BE0A45"/>
    <w:rsid w:val="00BE0BE1"/>
    <w:rsid w:val="00BE0FC1"/>
    <w:rsid w:val="00BE29F4"/>
    <w:rsid w:val="00BE5DDC"/>
    <w:rsid w:val="00BE68C1"/>
    <w:rsid w:val="00BE7D98"/>
    <w:rsid w:val="00BF19A5"/>
    <w:rsid w:val="00BF2AC8"/>
    <w:rsid w:val="00BF3AA5"/>
    <w:rsid w:val="00BF53C8"/>
    <w:rsid w:val="00C03096"/>
    <w:rsid w:val="00C036B8"/>
    <w:rsid w:val="00C041DE"/>
    <w:rsid w:val="00C070FA"/>
    <w:rsid w:val="00C1546E"/>
    <w:rsid w:val="00C15549"/>
    <w:rsid w:val="00C1792B"/>
    <w:rsid w:val="00C17ADE"/>
    <w:rsid w:val="00C17B4D"/>
    <w:rsid w:val="00C205B1"/>
    <w:rsid w:val="00C2122A"/>
    <w:rsid w:val="00C2336F"/>
    <w:rsid w:val="00C2470F"/>
    <w:rsid w:val="00C2579B"/>
    <w:rsid w:val="00C26C6F"/>
    <w:rsid w:val="00C26D49"/>
    <w:rsid w:val="00C304E9"/>
    <w:rsid w:val="00C30CA3"/>
    <w:rsid w:val="00C31F22"/>
    <w:rsid w:val="00C31F8D"/>
    <w:rsid w:val="00C33B8C"/>
    <w:rsid w:val="00C33C35"/>
    <w:rsid w:val="00C3577F"/>
    <w:rsid w:val="00C35907"/>
    <w:rsid w:val="00C35DAF"/>
    <w:rsid w:val="00C36CC4"/>
    <w:rsid w:val="00C404F7"/>
    <w:rsid w:val="00C4061E"/>
    <w:rsid w:val="00C40DE8"/>
    <w:rsid w:val="00C423E4"/>
    <w:rsid w:val="00C42A43"/>
    <w:rsid w:val="00C438EC"/>
    <w:rsid w:val="00C44510"/>
    <w:rsid w:val="00C44F3F"/>
    <w:rsid w:val="00C46B11"/>
    <w:rsid w:val="00C47A71"/>
    <w:rsid w:val="00C51B40"/>
    <w:rsid w:val="00C51E9B"/>
    <w:rsid w:val="00C54D01"/>
    <w:rsid w:val="00C60DC5"/>
    <w:rsid w:val="00C61795"/>
    <w:rsid w:val="00C6249E"/>
    <w:rsid w:val="00C64831"/>
    <w:rsid w:val="00C64F71"/>
    <w:rsid w:val="00C7090E"/>
    <w:rsid w:val="00C8041A"/>
    <w:rsid w:val="00C82440"/>
    <w:rsid w:val="00C84E7B"/>
    <w:rsid w:val="00C86F86"/>
    <w:rsid w:val="00C87380"/>
    <w:rsid w:val="00C87B63"/>
    <w:rsid w:val="00C903F0"/>
    <w:rsid w:val="00C904C9"/>
    <w:rsid w:val="00C92022"/>
    <w:rsid w:val="00C94E77"/>
    <w:rsid w:val="00C954D0"/>
    <w:rsid w:val="00C95A4C"/>
    <w:rsid w:val="00C9724B"/>
    <w:rsid w:val="00C9756E"/>
    <w:rsid w:val="00CA101C"/>
    <w:rsid w:val="00CA185A"/>
    <w:rsid w:val="00CA2388"/>
    <w:rsid w:val="00CA2896"/>
    <w:rsid w:val="00CA2AAA"/>
    <w:rsid w:val="00CA387F"/>
    <w:rsid w:val="00CA3C9C"/>
    <w:rsid w:val="00CA4B1B"/>
    <w:rsid w:val="00CA4D87"/>
    <w:rsid w:val="00CA538F"/>
    <w:rsid w:val="00CA6460"/>
    <w:rsid w:val="00CA740B"/>
    <w:rsid w:val="00CB05A2"/>
    <w:rsid w:val="00CB1C56"/>
    <w:rsid w:val="00CB3CFD"/>
    <w:rsid w:val="00CB436F"/>
    <w:rsid w:val="00CC5546"/>
    <w:rsid w:val="00CC5C0C"/>
    <w:rsid w:val="00CC5D12"/>
    <w:rsid w:val="00CC6065"/>
    <w:rsid w:val="00CD1BD5"/>
    <w:rsid w:val="00CD31C5"/>
    <w:rsid w:val="00CD4329"/>
    <w:rsid w:val="00CD4440"/>
    <w:rsid w:val="00CD592B"/>
    <w:rsid w:val="00CD6608"/>
    <w:rsid w:val="00CD6BFA"/>
    <w:rsid w:val="00CD74FB"/>
    <w:rsid w:val="00CE0148"/>
    <w:rsid w:val="00CE09EF"/>
    <w:rsid w:val="00CE3D10"/>
    <w:rsid w:val="00CE5A0F"/>
    <w:rsid w:val="00CE6EC8"/>
    <w:rsid w:val="00CE760C"/>
    <w:rsid w:val="00CE7F26"/>
    <w:rsid w:val="00CF060C"/>
    <w:rsid w:val="00CF0DA4"/>
    <w:rsid w:val="00CF2CC6"/>
    <w:rsid w:val="00CF4CE4"/>
    <w:rsid w:val="00CF4F78"/>
    <w:rsid w:val="00CF50C9"/>
    <w:rsid w:val="00D00952"/>
    <w:rsid w:val="00D01DA0"/>
    <w:rsid w:val="00D02159"/>
    <w:rsid w:val="00D02283"/>
    <w:rsid w:val="00D02DBA"/>
    <w:rsid w:val="00D03C65"/>
    <w:rsid w:val="00D05A6E"/>
    <w:rsid w:val="00D06230"/>
    <w:rsid w:val="00D07714"/>
    <w:rsid w:val="00D077D6"/>
    <w:rsid w:val="00D10DAE"/>
    <w:rsid w:val="00D11F28"/>
    <w:rsid w:val="00D161ED"/>
    <w:rsid w:val="00D21109"/>
    <w:rsid w:val="00D21526"/>
    <w:rsid w:val="00D23B3F"/>
    <w:rsid w:val="00D243F9"/>
    <w:rsid w:val="00D24CAE"/>
    <w:rsid w:val="00D31D9D"/>
    <w:rsid w:val="00D32DA8"/>
    <w:rsid w:val="00D331B5"/>
    <w:rsid w:val="00D35562"/>
    <w:rsid w:val="00D36338"/>
    <w:rsid w:val="00D37664"/>
    <w:rsid w:val="00D4000F"/>
    <w:rsid w:val="00D416DB"/>
    <w:rsid w:val="00D42D6D"/>
    <w:rsid w:val="00D44EDD"/>
    <w:rsid w:val="00D451DE"/>
    <w:rsid w:val="00D468B9"/>
    <w:rsid w:val="00D52256"/>
    <w:rsid w:val="00D5286F"/>
    <w:rsid w:val="00D52B17"/>
    <w:rsid w:val="00D530C8"/>
    <w:rsid w:val="00D54EC2"/>
    <w:rsid w:val="00D60EA4"/>
    <w:rsid w:val="00D6231C"/>
    <w:rsid w:val="00D62BB0"/>
    <w:rsid w:val="00D641E3"/>
    <w:rsid w:val="00D64FD3"/>
    <w:rsid w:val="00D66196"/>
    <w:rsid w:val="00D6791F"/>
    <w:rsid w:val="00D707F8"/>
    <w:rsid w:val="00D7357D"/>
    <w:rsid w:val="00D75C31"/>
    <w:rsid w:val="00D76BB0"/>
    <w:rsid w:val="00D80654"/>
    <w:rsid w:val="00D80686"/>
    <w:rsid w:val="00D80B75"/>
    <w:rsid w:val="00D81724"/>
    <w:rsid w:val="00D81862"/>
    <w:rsid w:val="00D828E3"/>
    <w:rsid w:val="00D83347"/>
    <w:rsid w:val="00D85B8D"/>
    <w:rsid w:val="00D85DB8"/>
    <w:rsid w:val="00D91DD7"/>
    <w:rsid w:val="00D91F45"/>
    <w:rsid w:val="00D93850"/>
    <w:rsid w:val="00DA01E1"/>
    <w:rsid w:val="00DA220B"/>
    <w:rsid w:val="00DA594F"/>
    <w:rsid w:val="00DA5F12"/>
    <w:rsid w:val="00DA708B"/>
    <w:rsid w:val="00DB2CFE"/>
    <w:rsid w:val="00DB3249"/>
    <w:rsid w:val="00DB4AAB"/>
    <w:rsid w:val="00DC1F2D"/>
    <w:rsid w:val="00DC23F4"/>
    <w:rsid w:val="00DC2731"/>
    <w:rsid w:val="00DC28AA"/>
    <w:rsid w:val="00DC300E"/>
    <w:rsid w:val="00DC325A"/>
    <w:rsid w:val="00DC34CA"/>
    <w:rsid w:val="00DC39EF"/>
    <w:rsid w:val="00DC3D79"/>
    <w:rsid w:val="00DC5EB4"/>
    <w:rsid w:val="00DC6D49"/>
    <w:rsid w:val="00DD2B21"/>
    <w:rsid w:val="00DD610D"/>
    <w:rsid w:val="00DD7775"/>
    <w:rsid w:val="00DE0603"/>
    <w:rsid w:val="00DE215B"/>
    <w:rsid w:val="00DE2328"/>
    <w:rsid w:val="00DE3318"/>
    <w:rsid w:val="00DE67EA"/>
    <w:rsid w:val="00DE74AF"/>
    <w:rsid w:val="00DE7CC2"/>
    <w:rsid w:val="00DF0407"/>
    <w:rsid w:val="00DF0E42"/>
    <w:rsid w:val="00DF1F14"/>
    <w:rsid w:val="00DF3836"/>
    <w:rsid w:val="00DF46BD"/>
    <w:rsid w:val="00DF4D87"/>
    <w:rsid w:val="00DF6344"/>
    <w:rsid w:val="00DF75FD"/>
    <w:rsid w:val="00E00C3A"/>
    <w:rsid w:val="00E012D0"/>
    <w:rsid w:val="00E0183F"/>
    <w:rsid w:val="00E01D1C"/>
    <w:rsid w:val="00E035EC"/>
    <w:rsid w:val="00E047D0"/>
    <w:rsid w:val="00E0482F"/>
    <w:rsid w:val="00E05094"/>
    <w:rsid w:val="00E06AAA"/>
    <w:rsid w:val="00E1010A"/>
    <w:rsid w:val="00E1152E"/>
    <w:rsid w:val="00E15581"/>
    <w:rsid w:val="00E157EE"/>
    <w:rsid w:val="00E162BE"/>
    <w:rsid w:val="00E17176"/>
    <w:rsid w:val="00E22A43"/>
    <w:rsid w:val="00E24981"/>
    <w:rsid w:val="00E25278"/>
    <w:rsid w:val="00E277FB"/>
    <w:rsid w:val="00E30746"/>
    <w:rsid w:val="00E32F72"/>
    <w:rsid w:val="00E33298"/>
    <w:rsid w:val="00E33A7F"/>
    <w:rsid w:val="00E33B11"/>
    <w:rsid w:val="00E33FB8"/>
    <w:rsid w:val="00E343D9"/>
    <w:rsid w:val="00E40FBD"/>
    <w:rsid w:val="00E414E3"/>
    <w:rsid w:val="00E41B4A"/>
    <w:rsid w:val="00E428EE"/>
    <w:rsid w:val="00E46D64"/>
    <w:rsid w:val="00E46D89"/>
    <w:rsid w:val="00E47AE7"/>
    <w:rsid w:val="00E520C3"/>
    <w:rsid w:val="00E52B3A"/>
    <w:rsid w:val="00E54C4C"/>
    <w:rsid w:val="00E55058"/>
    <w:rsid w:val="00E57F56"/>
    <w:rsid w:val="00E61674"/>
    <w:rsid w:val="00E634BF"/>
    <w:rsid w:val="00E648BD"/>
    <w:rsid w:val="00E666A5"/>
    <w:rsid w:val="00E66CC5"/>
    <w:rsid w:val="00E67412"/>
    <w:rsid w:val="00E67D60"/>
    <w:rsid w:val="00E70492"/>
    <w:rsid w:val="00E7064E"/>
    <w:rsid w:val="00E71C40"/>
    <w:rsid w:val="00E71C56"/>
    <w:rsid w:val="00E72957"/>
    <w:rsid w:val="00E72C44"/>
    <w:rsid w:val="00E77893"/>
    <w:rsid w:val="00E80F3D"/>
    <w:rsid w:val="00E844B9"/>
    <w:rsid w:val="00E846D9"/>
    <w:rsid w:val="00E8783B"/>
    <w:rsid w:val="00E9062D"/>
    <w:rsid w:val="00E91349"/>
    <w:rsid w:val="00E91504"/>
    <w:rsid w:val="00E926EF"/>
    <w:rsid w:val="00E95147"/>
    <w:rsid w:val="00E9544B"/>
    <w:rsid w:val="00E970DD"/>
    <w:rsid w:val="00EA11C7"/>
    <w:rsid w:val="00EA1402"/>
    <w:rsid w:val="00EA1B98"/>
    <w:rsid w:val="00EA2351"/>
    <w:rsid w:val="00EA32CC"/>
    <w:rsid w:val="00EA344B"/>
    <w:rsid w:val="00EA3A4B"/>
    <w:rsid w:val="00EA5491"/>
    <w:rsid w:val="00EA5E0F"/>
    <w:rsid w:val="00EB00B8"/>
    <w:rsid w:val="00EB2663"/>
    <w:rsid w:val="00EB5530"/>
    <w:rsid w:val="00EB5A61"/>
    <w:rsid w:val="00EB6B2F"/>
    <w:rsid w:val="00EB7039"/>
    <w:rsid w:val="00EC143B"/>
    <w:rsid w:val="00EC239F"/>
    <w:rsid w:val="00EC4880"/>
    <w:rsid w:val="00EC593A"/>
    <w:rsid w:val="00EC65CD"/>
    <w:rsid w:val="00ED29B9"/>
    <w:rsid w:val="00ED2B73"/>
    <w:rsid w:val="00ED3F71"/>
    <w:rsid w:val="00ED51C2"/>
    <w:rsid w:val="00ED5F48"/>
    <w:rsid w:val="00EE00D4"/>
    <w:rsid w:val="00EE052B"/>
    <w:rsid w:val="00EE186F"/>
    <w:rsid w:val="00EE2FF8"/>
    <w:rsid w:val="00EE4AF7"/>
    <w:rsid w:val="00EE55A5"/>
    <w:rsid w:val="00EE64AB"/>
    <w:rsid w:val="00EF7348"/>
    <w:rsid w:val="00EF73C9"/>
    <w:rsid w:val="00F00F26"/>
    <w:rsid w:val="00F02BD4"/>
    <w:rsid w:val="00F04331"/>
    <w:rsid w:val="00F048D9"/>
    <w:rsid w:val="00F04FB7"/>
    <w:rsid w:val="00F05008"/>
    <w:rsid w:val="00F10447"/>
    <w:rsid w:val="00F1182D"/>
    <w:rsid w:val="00F12A35"/>
    <w:rsid w:val="00F135EE"/>
    <w:rsid w:val="00F154CE"/>
    <w:rsid w:val="00F2078B"/>
    <w:rsid w:val="00F2305B"/>
    <w:rsid w:val="00F2333F"/>
    <w:rsid w:val="00F238E2"/>
    <w:rsid w:val="00F23B88"/>
    <w:rsid w:val="00F23D62"/>
    <w:rsid w:val="00F24F0C"/>
    <w:rsid w:val="00F266EF"/>
    <w:rsid w:val="00F268AF"/>
    <w:rsid w:val="00F270F7"/>
    <w:rsid w:val="00F30C68"/>
    <w:rsid w:val="00F33EAA"/>
    <w:rsid w:val="00F344B7"/>
    <w:rsid w:val="00F3461B"/>
    <w:rsid w:val="00F3561E"/>
    <w:rsid w:val="00F359C6"/>
    <w:rsid w:val="00F36525"/>
    <w:rsid w:val="00F378B0"/>
    <w:rsid w:val="00F37D0D"/>
    <w:rsid w:val="00F37DC4"/>
    <w:rsid w:val="00F40465"/>
    <w:rsid w:val="00F42F6D"/>
    <w:rsid w:val="00F453DF"/>
    <w:rsid w:val="00F453FB"/>
    <w:rsid w:val="00F45579"/>
    <w:rsid w:val="00F47BF3"/>
    <w:rsid w:val="00F50E57"/>
    <w:rsid w:val="00F51054"/>
    <w:rsid w:val="00F51116"/>
    <w:rsid w:val="00F53943"/>
    <w:rsid w:val="00F53F2A"/>
    <w:rsid w:val="00F5436F"/>
    <w:rsid w:val="00F55623"/>
    <w:rsid w:val="00F5585F"/>
    <w:rsid w:val="00F61341"/>
    <w:rsid w:val="00F64D18"/>
    <w:rsid w:val="00F67BB5"/>
    <w:rsid w:val="00F706E8"/>
    <w:rsid w:val="00F71ED7"/>
    <w:rsid w:val="00F73944"/>
    <w:rsid w:val="00F739EE"/>
    <w:rsid w:val="00F74159"/>
    <w:rsid w:val="00F7652F"/>
    <w:rsid w:val="00F76652"/>
    <w:rsid w:val="00F767C6"/>
    <w:rsid w:val="00F77067"/>
    <w:rsid w:val="00F77E71"/>
    <w:rsid w:val="00F77F0B"/>
    <w:rsid w:val="00F80D6C"/>
    <w:rsid w:val="00F80F55"/>
    <w:rsid w:val="00F82E84"/>
    <w:rsid w:val="00F85618"/>
    <w:rsid w:val="00F85A8A"/>
    <w:rsid w:val="00F87B5D"/>
    <w:rsid w:val="00F9093F"/>
    <w:rsid w:val="00F9334E"/>
    <w:rsid w:val="00F94A56"/>
    <w:rsid w:val="00F94CAF"/>
    <w:rsid w:val="00F95EA7"/>
    <w:rsid w:val="00F970C7"/>
    <w:rsid w:val="00F97A29"/>
    <w:rsid w:val="00F97A45"/>
    <w:rsid w:val="00FA078C"/>
    <w:rsid w:val="00FA0D6F"/>
    <w:rsid w:val="00FA0EC6"/>
    <w:rsid w:val="00FA2602"/>
    <w:rsid w:val="00FA2B93"/>
    <w:rsid w:val="00FA3C7E"/>
    <w:rsid w:val="00FA4277"/>
    <w:rsid w:val="00FA4422"/>
    <w:rsid w:val="00FA72B0"/>
    <w:rsid w:val="00FA780C"/>
    <w:rsid w:val="00FB1137"/>
    <w:rsid w:val="00FB167A"/>
    <w:rsid w:val="00FB2122"/>
    <w:rsid w:val="00FB234C"/>
    <w:rsid w:val="00FB26CA"/>
    <w:rsid w:val="00FB5789"/>
    <w:rsid w:val="00FB5F0C"/>
    <w:rsid w:val="00FC1262"/>
    <w:rsid w:val="00FC1F35"/>
    <w:rsid w:val="00FC3285"/>
    <w:rsid w:val="00FC401A"/>
    <w:rsid w:val="00FC4D99"/>
    <w:rsid w:val="00FC6A61"/>
    <w:rsid w:val="00FD1DD5"/>
    <w:rsid w:val="00FD1DFA"/>
    <w:rsid w:val="00FD525D"/>
    <w:rsid w:val="00FD7336"/>
    <w:rsid w:val="00FD794C"/>
    <w:rsid w:val="00FE00A2"/>
    <w:rsid w:val="00FE13A4"/>
    <w:rsid w:val="00FE2264"/>
    <w:rsid w:val="00FE5585"/>
    <w:rsid w:val="00FE56EA"/>
    <w:rsid w:val="00FE5F23"/>
    <w:rsid w:val="00FE6B98"/>
    <w:rsid w:val="00FE6E9F"/>
    <w:rsid w:val="00FE7538"/>
    <w:rsid w:val="00FF0D56"/>
    <w:rsid w:val="00FF5E98"/>
    <w:rsid w:val="00FF7EC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F3F43F3-3F1E-4D15-AACB-C0C6DEC9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02D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E25278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8">
    <w:name w:val="heading 8"/>
    <w:basedOn w:val="Normln"/>
    <w:next w:val="Normln"/>
    <w:qFormat/>
    <w:rsid w:val="00E25278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25278"/>
    <w:pPr>
      <w:tabs>
        <w:tab w:val="left" w:pos="0"/>
        <w:tab w:val="left" w:pos="7371"/>
      </w:tabs>
    </w:pPr>
    <w:rPr>
      <w:b/>
      <w:sz w:val="28"/>
    </w:rPr>
  </w:style>
  <w:style w:type="paragraph" w:styleId="Textbubliny">
    <w:name w:val="Balloon Text"/>
    <w:basedOn w:val="Normln"/>
    <w:semiHidden/>
    <w:rsid w:val="004820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D5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Char Char1"/>
    <w:basedOn w:val="Normln"/>
    <w:rsid w:val="00133EF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Zhlav">
    <w:name w:val="header"/>
    <w:basedOn w:val="Normln"/>
    <w:rsid w:val="00495AE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95AE3"/>
    <w:pPr>
      <w:tabs>
        <w:tab w:val="center" w:pos="4536"/>
        <w:tab w:val="right" w:pos="9072"/>
      </w:tabs>
    </w:pPr>
  </w:style>
  <w:style w:type="paragraph" w:customStyle="1" w:styleId="berenavdom">
    <w:name w:val="bere na vědomí"/>
    <w:basedOn w:val="Normln"/>
    <w:rsid w:val="00882502"/>
    <w:rPr>
      <w:rFonts w:ascii="Times New Roman" w:hAnsi="Times New Roman"/>
      <w:b/>
      <w:i/>
      <w:spacing w:val="38"/>
      <w:szCs w:val="24"/>
    </w:rPr>
  </w:style>
  <w:style w:type="character" w:styleId="slostrnky">
    <w:name w:val="page number"/>
    <w:basedOn w:val="Standardnpsmoodstavce"/>
    <w:rsid w:val="00727041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rsid w:val="005D61C0"/>
    <w:rPr>
      <w:color w:val="0000FF"/>
      <w:u w:val="single"/>
    </w:rPr>
  </w:style>
  <w:style w:type="character" w:customStyle="1" w:styleId="TrailerWGM">
    <w:name w:val="Trailer WGM"/>
    <w:basedOn w:val="Standardnpsmoodstavce"/>
    <w:rsid w:val="00E32F72"/>
    <w:rPr>
      <w:caps/>
      <w:sz w:val="14"/>
    </w:rPr>
  </w:style>
  <w:style w:type="paragraph" w:customStyle="1" w:styleId="DefaultParagraphFontParaCharCharCharCharChar">
    <w:name w:val="Default Paragraph Font Para Char Char Char Char Char"/>
    <w:basedOn w:val="Normln"/>
    <w:rsid w:val="004C25E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Normln"/>
    <w:rsid w:val="009B08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">
    <w:name w:val="Char"/>
    <w:basedOn w:val="Normln"/>
    <w:rsid w:val="0007255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">
    <w:name w:val="Char Char Char"/>
    <w:basedOn w:val="Normln"/>
    <w:rsid w:val="00B86AB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AE7C64"/>
    <w:pPr>
      <w:ind w:left="720"/>
      <w:contextualSpacing/>
    </w:pPr>
  </w:style>
  <w:style w:type="paragraph" w:customStyle="1" w:styleId="Char0">
    <w:name w:val="Char"/>
    <w:basedOn w:val="Normln"/>
    <w:rsid w:val="0061407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"/>
    <w:basedOn w:val="Normln"/>
    <w:rsid w:val="00F154C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4627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A863B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863B9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6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2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7CD54-80AF-4641-BC82-EE7764ED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728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Rady Ústeckého kraje</vt:lpstr>
    </vt:vector>
  </TitlesOfParts>
  <Company>KU</Company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Rady Ústeckého kraje</dc:title>
  <dc:subject>DocsOpen Loc:G:\DATA\PR1\RAZ\MISC\2cpy02!.DOC</dc:subject>
  <dc:creator>Škarohlíd Miroslav</dc:creator>
  <cp:keywords>DocsOpen Name: 2cpy02!.DOC</cp:keywords>
  <cp:lastModifiedBy>Škarohlíd Miroslav</cp:lastModifiedBy>
  <cp:revision>75</cp:revision>
  <cp:lastPrinted>2018-08-14T07:55:00Z</cp:lastPrinted>
  <dcterms:created xsi:type="dcterms:W3CDTF">2021-08-11T06:00:00Z</dcterms:created>
  <dcterms:modified xsi:type="dcterms:W3CDTF">2023-08-23T10:06:00Z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ázev dokumentu">
    <vt:lpwstr>Rada (vzor)</vt:lpwstr>
  </property>
  <property fmtid="{D5CDD505-2E9C-101B-9397-08002B2CF9AE}" pid="5" name="Status">
    <vt:lpwstr>Finální</vt:lpwstr>
  </property>
  <property fmtid="{D5CDD505-2E9C-101B-9397-08002B2CF9AE}" pid="6" name="WGM_Trailer">
    <vt:lpwstr>PR1:\109798\02\2cpy02!.DOC\78639.0003</vt:lpwstr>
  </property>
</Properties>
</file>