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5A9B4" w14:textId="05D23902" w:rsidR="005042C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5285A9B6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8B02D8">
          <w:headerReference w:type="default" r:id="rId8"/>
          <w:pgSz w:w="11906" w:h="16838" w:code="9"/>
          <w:pgMar w:top="2552" w:right="1418" w:bottom="1985" w:left="1418" w:header="283" w:footer="283" w:gutter="0"/>
          <w:cols w:space="708"/>
          <w:docGrid w:linePitch="360"/>
        </w:sectPr>
      </w:pPr>
    </w:p>
    <w:p w14:paraId="5285A9B7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243F1B">
          <w:headerReference w:type="default" r:id="rId9"/>
          <w:footerReference w:type="default" r:id="rId10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28091934" w:edGrp="everyone"/>
      <w:permEnd w:id="1828091934"/>
    </w:p>
    <w:p w14:paraId="5285A9B8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285A9BA" w14:textId="3F3FDCF7" w:rsidR="005042CB" w:rsidRPr="002866C5" w:rsidRDefault="005042CB" w:rsidP="002866C5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tbl>
      <w:tblPr>
        <w:tblStyle w:val="Mkatabulky"/>
        <w:tblW w:w="9799" w:type="dxa"/>
        <w:tblLook w:val="01E0" w:firstRow="1" w:lastRow="1" w:firstColumn="1" w:lastColumn="1" w:noHBand="0" w:noVBand="0"/>
      </w:tblPr>
      <w:tblGrid>
        <w:gridCol w:w="2136"/>
        <w:gridCol w:w="7663"/>
      </w:tblGrid>
      <w:tr w:rsidR="005042CB" w:rsidRPr="009B0760" w14:paraId="5285A9B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BB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663" w:type="dxa"/>
            <w:vAlign w:val="center"/>
          </w:tcPr>
          <w:p w14:paraId="5285A9BC" w14:textId="7A4DB254" w:rsidR="005042CB" w:rsidRPr="008A27F6" w:rsidRDefault="00395F4D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</w:t>
            </w:r>
            <w:r w:rsidR="00B845DB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7</w:t>
            </w:r>
            <w:r w:rsidR="00B845DB">
              <w:rPr>
                <w:rFonts w:ascii="Century Gothic" w:hAnsi="Century Gothic" w:cs="Arial"/>
              </w:rPr>
              <w:t xml:space="preserve">. </w:t>
            </w:r>
            <w:r w:rsidR="00864571">
              <w:rPr>
                <w:rFonts w:ascii="Century Gothic" w:hAnsi="Century Gothic" w:cs="Arial"/>
              </w:rPr>
              <w:t>– 1</w:t>
            </w:r>
            <w:r>
              <w:rPr>
                <w:rFonts w:ascii="Century Gothic" w:hAnsi="Century Gothic" w:cs="Arial"/>
              </w:rPr>
              <w:t>2</w:t>
            </w:r>
            <w:r w:rsidR="00864571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7</w:t>
            </w:r>
            <w:r w:rsidR="00864571">
              <w:rPr>
                <w:rFonts w:ascii="Century Gothic" w:hAnsi="Century Gothic" w:cs="Arial"/>
              </w:rPr>
              <w:t>.</w:t>
            </w:r>
            <w:r w:rsidR="00AC5A8B">
              <w:rPr>
                <w:rFonts w:ascii="Century Gothic" w:hAnsi="Century Gothic" w:cs="Arial"/>
              </w:rPr>
              <w:t>2024</w:t>
            </w:r>
          </w:p>
        </w:tc>
      </w:tr>
      <w:tr w:rsidR="005042CB" w:rsidRPr="009B0760" w14:paraId="5285A9C3" w14:textId="77777777" w:rsidTr="002866C5">
        <w:trPr>
          <w:trHeight w:val="195"/>
        </w:trPr>
        <w:tc>
          <w:tcPr>
            <w:tcW w:w="2136" w:type="dxa"/>
            <w:vAlign w:val="center"/>
          </w:tcPr>
          <w:p w14:paraId="5285A9B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663" w:type="dxa"/>
            <w:vAlign w:val="center"/>
          </w:tcPr>
          <w:p w14:paraId="5285A9BF" w14:textId="0A13FE7F" w:rsidR="005042CB" w:rsidRDefault="00395F4D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Annual Political dialo</w:t>
            </w:r>
            <w:r w:rsidR="00851FBF">
              <w:rPr>
                <w:rFonts w:ascii="Century Gothic" w:hAnsi="Century Gothic" w:cs="Arial"/>
              </w:rPr>
              <w:t>g</w:t>
            </w:r>
            <w:r>
              <w:rPr>
                <w:rFonts w:ascii="Century Gothic" w:hAnsi="Century Gothic" w:cs="Arial"/>
              </w:rPr>
              <w:t xml:space="preserve">ue </w:t>
            </w:r>
            <w:r w:rsidR="00AC5A8B">
              <w:rPr>
                <w:rFonts w:ascii="Century Gothic" w:hAnsi="Century Gothic" w:cs="Arial"/>
              </w:rPr>
              <w:t xml:space="preserve"> </w:t>
            </w:r>
          </w:p>
          <w:p w14:paraId="76DA20FA" w14:textId="501F9FCF" w:rsidR="00DA7B68" w:rsidRDefault="00DA7B68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 účast zástupců Ústeckého kraje</w:t>
            </w:r>
            <w:r w:rsidR="0051368A">
              <w:rPr>
                <w:rFonts w:ascii="Century Gothic" w:hAnsi="Century Gothic" w:cs="Arial"/>
              </w:rPr>
              <w:t xml:space="preserve"> na </w:t>
            </w:r>
            <w:r w:rsidR="00B06745">
              <w:rPr>
                <w:rFonts w:ascii="Century Gothic" w:hAnsi="Century Gothic" w:cs="Arial"/>
              </w:rPr>
              <w:t>Výročním politickém dialogu ve Velenji, Slovinsko</w:t>
            </w:r>
          </w:p>
          <w:p w14:paraId="5285A9C2" w14:textId="6842A4BC" w:rsidR="005042CB" w:rsidRPr="008A27F6" w:rsidRDefault="005042CB" w:rsidP="008B02D8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285A9C9" w14:textId="77777777" w:rsidTr="002866C5">
        <w:trPr>
          <w:trHeight w:val="263"/>
        </w:trPr>
        <w:tc>
          <w:tcPr>
            <w:tcW w:w="2136" w:type="dxa"/>
            <w:vAlign w:val="center"/>
          </w:tcPr>
          <w:p w14:paraId="5285A9C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663" w:type="dxa"/>
            <w:vAlign w:val="center"/>
          </w:tcPr>
          <w:p w14:paraId="5285A9C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CCDED79" w14:textId="1E9D2ADA" w:rsidR="00D55B2E" w:rsidRDefault="001A1EA3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B06745">
              <w:rPr>
                <w:rFonts w:ascii="Century Gothic" w:hAnsi="Century Gothic" w:cs="Arial"/>
              </w:rPr>
              <w:t>0</w:t>
            </w:r>
            <w:r w:rsidR="00383CEE">
              <w:rPr>
                <w:rFonts w:ascii="Century Gothic" w:hAnsi="Century Gothic" w:cs="Arial"/>
              </w:rPr>
              <w:t>.</w:t>
            </w:r>
            <w:r w:rsidR="00B06745">
              <w:rPr>
                <w:rFonts w:ascii="Century Gothic" w:hAnsi="Century Gothic" w:cs="Arial"/>
              </w:rPr>
              <w:t>7</w:t>
            </w:r>
            <w:r w:rsidR="00383CEE">
              <w:rPr>
                <w:rFonts w:ascii="Century Gothic" w:hAnsi="Century Gothic" w:cs="Arial"/>
              </w:rPr>
              <w:t xml:space="preserve">.2024  </w:t>
            </w:r>
            <w:r w:rsidR="00897958">
              <w:rPr>
                <w:rFonts w:ascii="Century Gothic" w:hAnsi="Century Gothic" w:cs="Arial"/>
              </w:rPr>
              <w:t xml:space="preserve">7,00 </w:t>
            </w:r>
            <w:r w:rsidR="00BF31B8">
              <w:rPr>
                <w:rFonts w:ascii="Century Gothic" w:hAnsi="Century Gothic" w:cs="Arial"/>
              </w:rPr>
              <w:t xml:space="preserve"> - 17,00  cesta </w:t>
            </w:r>
            <w:r w:rsidR="00B95FEB">
              <w:rPr>
                <w:rFonts w:ascii="Century Gothic" w:hAnsi="Century Gothic" w:cs="Arial"/>
              </w:rPr>
              <w:t xml:space="preserve"> Ústí nad </w:t>
            </w:r>
            <w:proofErr w:type="gramStart"/>
            <w:r w:rsidR="00B95FEB">
              <w:rPr>
                <w:rFonts w:ascii="Century Gothic" w:hAnsi="Century Gothic" w:cs="Arial"/>
              </w:rPr>
              <w:t xml:space="preserve">Labem </w:t>
            </w:r>
            <w:r w:rsidR="00BF31B8">
              <w:rPr>
                <w:rFonts w:ascii="Century Gothic" w:hAnsi="Century Gothic" w:cs="Arial"/>
              </w:rPr>
              <w:t>- Velenje</w:t>
            </w:r>
            <w:proofErr w:type="gramEnd"/>
            <w:r w:rsidR="00BF31B8">
              <w:rPr>
                <w:rFonts w:ascii="Century Gothic" w:hAnsi="Century Gothic" w:cs="Arial"/>
              </w:rPr>
              <w:t>, Slovinsko</w:t>
            </w:r>
          </w:p>
          <w:p w14:paraId="5285A9C6" w14:textId="348BC6C2" w:rsidR="005042CB" w:rsidRDefault="00BF31B8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11.7.</w:t>
            </w:r>
            <w:r w:rsidR="00851FBF">
              <w:rPr>
                <w:rFonts w:ascii="Century Gothic" w:hAnsi="Century Gothic" w:cs="Arial"/>
              </w:rPr>
              <w:t xml:space="preserve"> – 12</w:t>
            </w:r>
            <w:r w:rsidR="00646D87">
              <w:rPr>
                <w:rFonts w:ascii="Century Gothic" w:hAnsi="Century Gothic" w:cs="Arial"/>
              </w:rPr>
              <w:t>.</w:t>
            </w:r>
            <w:r w:rsidR="00851FBF">
              <w:rPr>
                <w:rFonts w:ascii="Century Gothic" w:hAnsi="Century Gothic" w:cs="Arial"/>
              </w:rPr>
              <w:t>7.   Annual Political dialogue</w:t>
            </w:r>
          </w:p>
          <w:p w14:paraId="3D7B68D3" w14:textId="5D1C95BC" w:rsidR="003B184D" w:rsidRDefault="00646D8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12.7.</w:t>
            </w:r>
            <w:r w:rsidR="003B184D">
              <w:rPr>
                <w:rFonts w:ascii="Century Gothic" w:hAnsi="Century Gothic" w:cs="Arial"/>
              </w:rPr>
              <w:t xml:space="preserve"> </w:t>
            </w:r>
            <w:r w:rsidR="008E6FF5">
              <w:rPr>
                <w:rFonts w:ascii="Century Gothic" w:hAnsi="Century Gothic" w:cs="Arial"/>
              </w:rPr>
              <w:t xml:space="preserve"> </w:t>
            </w:r>
            <w:r w:rsidR="00C81BCF">
              <w:rPr>
                <w:rFonts w:ascii="Century Gothic" w:hAnsi="Century Gothic" w:cs="Arial"/>
              </w:rPr>
              <w:t>14,30 – 23,00 návrat do ČR, Ústí nad Labem</w:t>
            </w:r>
            <w:r w:rsidR="00EC10E9">
              <w:rPr>
                <w:rFonts w:ascii="Century Gothic" w:hAnsi="Century Gothic" w:cs="Arial"/>
              </w:rPr>
              <w:t xml:space="preserve"> </w:t>
            </w:r>
          </w:p>
          <w:p w14:paraId="5285A9C8" w14:textId="77777777" w:rsidR="005042CB" w:rsidRPr="008A27F6" w:rsidRDefault="005042CB" w:rsidP="00C81BCF">
            <w:pPr>
              <w:tabs>
                <w:tab w:val="left" w:pos="72"/>
              </w:tabs>
              <w:spacing w:after="0"/>
              <w:ind w:left="72"/>
              <w:rPr>
                <w:rFonts w:ascii="Century Gothic" w:hAnsi="Century Gothic" w:cs="Arial"/>
              </w:rPr>
            </w:pPr>
          </w:p>
        </w:tc>
      </w:tr>
      <w:tr w:rsidR="005042CB" w:rsidRPr="009B0760" w14:paraId="5285A9D1" w14:textId="77777777" w:rsidTr="002866C5">
        <w:trPr>
          <w:trHeight w:val="343"/>
        </w:trPr>
        <w:tc>
          <w:tcPr>
            <w:tcW w:w="2136" w:type="dxa"/>
            <w:vAlign w:val="center"/>
          </w:tcPr>
          <w:p w14:paraId="5285A9C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663" w:type="dxa"/>
            <w:vAlign w:val="center"/>
          </w:tcPr>
          <w:p w14:paraId="1078CCF1" w14:textId="5CBF52F0" w:rsidR="00E722A6" w:rsidRDefault="00EC10E9" w:rsidP="00D75FF4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Proběhl</w:t>
            </w:r>
            <w:r w:rsidR="001373D8">
              <w:rPr>
                <w:rFonts w:ascii="Century Gothic" w:hAnsi="Century Gothic" w:cs="Arial"/>
              </w:rPr>
              <w:t>a</w:t>
            </w:r>
            <w:r>
              <w:rPr>
                <w:rFonts w:ascii="Century Gothic" w:hAnsi="Century Gothic" w:cs="Arial"/>
              </w:rPr>
              <w:t xml:space="preserve"> </w:t>
            </w:r>
            <w:r w:rsidR="00B87028">
              <w:rPr>
                <w:rFonts w:ascii="Century Gothic" w:hAnsi="Century Gothic" w:cs="Arial"/>
              </w:rPr>
              <w:t xml:space="preserve">5. Výročný politický dialog uhelných regionů, akce byla pořádána </w:t>
            </w:r>
            <w:r w:rsidR="00844449">
              <w:rPr>
                <w:rFonts w:ascii="Century Gothic" w:hAnsi="Century Gothic" w:cs="Arial"/>
              </w:rPr>
              <w:t xml:space="preserve">Evropskou komisí v rámci </w:t>
            </w:r>
            <w:r w:rsidR="00042D9B">
              <w:rPr>
                <w:rFonts w:ascii="Century Gothic" w:hAnsi="Century Gothic" w:cs="Arial"/>
              </w:rPr>
              <w:t xml:space="preserve">Platformy uhelných regionů v transformaci </w:t>
            </w:r>
            <w:r w:rsidR="00E722A6">
              <w:rPr>
                <w:rFonts w:ascii="Century Gothic" w:hAnsi="Century Gothic" w:cs="Arial"/>
              </w:rPr>
              <w:t>Na programu jednání bylo:</w:t>
            </w:r>
          </w:p>
          <w:p w14:paraId="59433653" w14:textId="7F3E646E" w:rsidR="00667E6B" w:rsidRPr="0049799D" w:rsidRDefault="00250EE8" w:rsidP="0049799D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1B76AD">
              <w:rPr>
                <w:rFonts w:ascii="Century Gothic" w:hAnsi="Century Gothic" w:cs="Arial"/>
                <w:b/>
                <w:bCs/>
              </w:rPr>
              <w:t xml:space="preserve">Panelová diskuse </w:t>
            </w:r>
            <w:r w:rsidR="00B55266" w:rsidRPr="001B76AD">
              <w:rPr>
                <w:rFonts w:ascii="Century Gothic" w:hAnsi="Century Gothic" w:cs="Arial"/>
                <w:b/>
                <w:bCs/>
              </w:rPr>
              <w:t>–</w:t>
            </w:r>
            <w:r w:rsidRPr="001B76AD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DF03D2" w:rsidRPr="001B76AD">
              <w:rPr>
                <w:rFonts w:ascii="Century Gothic" w:hAnsi="Century Gothic" w:cs="Arial"/>
                <w:b/>
                <w:bCs/>
              </w:rPr>
              <w:t>pers</w:t>
            </w:r>
            <w:r w:rsidR="007D501F" w:rsidRPr="001B76AD">
              <w:rPr>
                <w:rFonts w:ascii="Century Gothic" w:hAnsi="Century Gothic" w:cs="Arial"/>
                <w:b/>
                <w:bCs/>
              </w:rPr>
              <w:t>pektivy průmyslové a zelené přeměny uhelných regionů</w:t>
            </w:r>
            <w:r w:rsidR="00FB3E92">
              <w:rPr>
                <w:rFonts w:ascii="Century Gothic" w:hAnsi="Century Gothic" w:cs="Arial"/>
              </w:rPr>
              <w:t xml:space="preserve">, 5 let fungování iniciativy Platformy pro </w:t>
            </w:r>
            <w:r w:rsidR="00423B13">
              <w:rPr>
                <w:rFonts w:ascii="Century Gothic" w:hAnsi="Century Gothic" w:cs="Arial"/>
              </w:rPr>
              <w:t>uhelné regiony v</w:t>
            </w:r>
            <w:r w:rsidR="0049799D">
              <w:rPr>
                <w:rFonts w:ascii="Century Gothic" w:hAnsi="Century Gothic" w:cs="Arial"/>
              </w:rPr>
              <w:t> </w:t>
            </w:r>
            <w:r w:rsidR="00423B13">
              <w:rPr>
                <w:rFonts w:ascii="Century Gothic" w:hAnsi="Century Gothic" w:cs="Arial"/>
              </w:rPr>
              <w:t>transformaci</w:t>
            </w:r>
            <w:r w:rsidR="0049799D">
              <w:rPr>
                <w:rFonts w:ascii="Century Gothic" w:hAnsi="Century Gothic" w:cs="Arial"/>
              </w:rPr>
              <w:t xml:space="preserve">, </w:t>
            </w:r>
          </w:p>
          <w:p w14:paraId="7CFC48B7" w14:textId="6EEF662B" w:rsidR="00975D9A" w:rsidRPr="001B76AD" w:rsidRDefault="00975D9A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 w:rsidRPr="001B76AD">
              <w:rPr>
                <w:rFonts w:ascii="Century Gothic" w:hAnsi="Century Gothic" w:cs="Arial"/>
                <w:b/>
                <w:bCs/>
              </w:rPr>
              <w:t xml:space="preserve">Výstava </w:t>
            </w:r>
            <w:r w:rsidR="00A12E6C" w:rsidRPr="001B76AD">
              <w:rPr>
                <w:rFonts w:ascii="Century Gothic" w:hAnsi="Century Gothic" w:cs="Arial"/>
                <w:b/>
                <w:bCs/>
              </w:rPr>
              <w:t>přeměny potěžební krajiny</w:t>
            </w:r>
            <w:r w:rsidR="00A12E6C">
              <w:rPr>
                <w:rFonts w:ascii="Century Gothic" w:hAnsi="Century Gothic" w:cs="Arial"/>
              </w:rPr>
              <w:t xml:space="preserve"> – </w:t>
            </w:r>
            <w:r w:rsidR="00AF403D">
              <w:rPr>
                <w:rFonts w:ascii="Century Gothic" w:hAnsi="Century Gothic" w:cs="Arial"/>
              </w:rPr>
              <w:t xml:space="preserve">příklady projektů </w:t>
            </w:r>
            <w:r w:rsidR="00A12E6C">
              <w:rPr>
                <w:rFonts w:ascii="Century Gothic" w:hAnsi="Century Gothic" w:cs="Arial"/>
              </w:rPr>
              <w:t>přeměn</w:t>
            </w:r>
            <w:r w:rsidR="00AF403D">
              <w:rPr>
                <w:rFonts w:ascii="Century Gothic" w:hAnsi="Century Gothic" w:cs="Arial"/>
              </w:rPr>
              <w:t>y</w:t>
            </w:r>
            <w:r w:rsidR="00A12E6C">
              <w:rPr>
                <w:rFonts w:ascii="Century Gothic" w:hAnsi="Century Gothic" w:cs="Arial"/>
              </w:rPr>
              <w:t xml:space="preserve"> brownfieldů v moderní průmyslové </w:t>
            </w:r>
            <w:r w:rsidR="000270DB">
              <w:rPr>
                <w:rFonts w:ascii="Century Gothic" w:hAnsi="Century Gothic" w:cs="Arial"/>
              </w:rPr>
              <w:t xml:space="preserve">zóny </w:t>
            </w:r>
            <w:r w:rsidR="00A12E6C">
              <w:rPr>
                <w:rFonts w:ascii="Century Gothic" w:hAnsi="Century Gothic" w:cs="Arial"/>
              </w:rPr>
              <w:t xml:space="preserve">a </w:t>
            </w:r>
            <w:r w:rsidR="00EC3E23">
              <w:rPr>
                <w:rFonts w:ascii="Century Gothic" w:hAnsi="Century Gothic" w:cs="Arial"/>
              </w:rPr>
              <w:t xml:space="preserve">energetické parky využívající obnovitelné </w:t>
            </w:r>
            <w:r w:rsidR="00AF403D">
              <w:rPr>
                <w:rFonts w:ascii="Century Gothic" w:hAnsi="Century Gothic" w:cs="Arial"/>
              </w:rPr>
              <w:t>bezemisní zdroje energie</w:t>
            </w:r>
            <w:r w:rsidR="000270DB">
              <w:rPr>
                <w:rFonts w:ascii="Century Gothic" w:hAnsi="Century Gothic" w:cs="Arial"/>
              </w:rPr>
              <w:t>, těžební zařízení jako kulturní památky – za ÚK představen strategický projekt</w:t>
            </w:r>
            <w:r w:rsidR="002004D0">
              <w:rPr>
                <w:rFonts w:ascii="Century Gothic" w:hAnsi="Century Gothic" w:cs="Arial"/>
              </w:rPr>
              <w:t xml:space="preserve"> </w:t>
            </w:r>
            <w:r w:rsidR="002004D0" w:rsidRPr="001B76AD">
              <w:rPr>
                <w:rFonts w:ascii="Century Gothic" w:hAnsi="Century Gothic" w:cs="Arial"/>
                <w:b/>
                <w:bCs/>
              </w:rPr>
              <w:t>Green</w:t>
            </w:r>
            <w:r w:rsidR="001B76AD" w:rsidRPr="001B76AD">
              <w:rPr>
                <w:rFonts w:ascii="Century Gothic" w:hAnsi="Century Gothic" w:cs="Arial"/>
                <w:b/>
                <w:bCs/>
              </w:rPr>
              <w:t xml:space="preserve"> Mine </w:t>
            </w:r>
            <w:r w:rsidR="002004D0" w:rsidRPr="001B76AD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AF403D" w:rsidRPr="001B76AD">
              <w:rPr>
                <w:rFonts w:ascii="Century Gothic" w:hAnsi="Century Gothic" w:cs="Arial"/>
                <w:b/>
                <w:bCs/>
              </w:rPr>
              <w:t xml:space="preserve"> </w:t>
            </w:r>
          </w:p>
          <w:p w14:paraId="046C2C26" w14:textId="4689B738" w:rsidR="00D678BD" w:rsidRDefault="00D678BD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1B76AD">
              <w:rPr>
                <w:rFonts w:ascii="Century Gothic" w:hAnsi="Century Gothic" w:cs="Arial"/>
                <w:b/>
                <w:bCs/>
              </w:rPr>
              <w:t>High level Working Lunch</w:t>
            </w:r>
            <w:r w:rsidR="003E1FFB">
              <w:rPr>
                <w:rFonts w:ascii="Century Gothic" w:hAnsi="Century Gothic" w:cs="Arial"/>
                <w:b/>
                <w:bCs/>
              </w:rPr>
              <w:t xml:space="preserve"> – </w:t>
            </w:r>
            <w:r w:rsidR="003E1FFB" w:rsidRPr="003E1FFB">
              <w:rPr>
                <w:rFonts w:ascii="Century Gothic" w:hAnsi="Century Gothic" w:cs="Arial"/>
              </w:rPr>
              <w:t>jednání politických představitelů</w:t>
            </w:r>
            <w:r w:rsidR="003E1FFB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3E1FFB" w:rsidRPr="003E1FFB">
              <w:rPr>
                <w:rFonts w:ascii="Century Gothic" w:hAnsi="Century Gothic" w:cs="Arial"/>
              </w:rPr>
              <w:t>regionů</w:t>
            </w:r>
            <w:r w:rsidR="003E1FFB">
              <w:rPr>
                <w:rFonts w:ascii="Century Gothic" w:hAnsi="Century Gothic" w:cs="Arial"/>
                <w:b/>
                <w:bCs/>
              </w:rPr>
              <w:t xml:space="preserve"> </w:t>
            </w:r>
            <w:r>
              <w:rPr>
                <w:rFonts w:ascii="Century Gothic" w:hAnsi="Century Gothic" w:cs="Arial"/>
              </w:rPr>
              <w:t>se zástupci EK v čele s Marošem Ševčovičem, vícepre</w:t>
            </w:r>
            <w:r w:rsidR="00D91996">
              <w:rPr>
                <w:rFonts w:ascii="Century Gothic" w:hAnsi="Century Gothic" w:cs="Arial"/>
              </w:rPr>
              <w:t>z</w:t>
            </w:r>
            <w:r>
              <w:rPr>
                <w:rFonts w:ascii="Century Gothic" w:hAnsi="Century Gothic" w:cs="Arial"/>
              </w:rPr>
              <w:t xml:space="preserve">identem EK pro Green Deal </w:t>
            </w:r>
            <w:r w:rsidR="00E0020D">
              <w:rPr>
                <w:rFonts w:ascii="Century Gothic" w:hAnsi="Century Gothic" w:cs="Arial"/>
              </w:rPr>
              <w:t>– za ÚK účast Iva Dvořáková</w:t>
            </w:r>
          </w:p>
          <w:p w14:paraId="7C88F3D5" w14:textId="0309733B" w:rsidR="006B02F0" w:rsidRDefault="005467CA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 w:rsidRPr="00261C07">
              <w:rPr>
                <w:rFonts w:ascii="Century Gothic" w:hAnsi="Century Gothic" w:cs="Arial"/>
                <w:b/>
                <w:bCs/>
              </w:rPr>
              <w:t xml:space="preserve">Panelová diskuse – </w:t>
            </w:r>
            <w:r w:rsidR="00261C07" w:rsidRPr="00261C07">
              <w:rPr>
                <w:rFonts w:ascii="Century Gothic" w:hAnsi="Century Gothic" w:cs="Arial"/>
                <w:b/>
                <w:bCs/>
              </w:rPr>
              <w:t xml:space="preserve">změny </w:t>
            </w:r>
            <w:r w:rsidR="00BB1478" w:rsidRPr="00261C07">
              <w:rPr>
                <w:rFonts w:ascii="Century Gothic" w:hAnsi="Century Gothic" w:cs="Arial"/>
                <w:b/>
                <w:bCs/>
              </w:rPr>
              <w:t>zdroj</w:t>
            </w:r>
            <w:r w:rsidR="00261C07" w:rsidRPr="00261C07">
              <w:rPr>
                <w:rFonts w:ascii="Century Gothic" w:hAnsi="Century Gothic" w:cs="Arial"/>
                <w:b/>
                <w:bCs/>
              </w:rPr>
              <w:t>ů</w:t>
            </w:r>
            <w:r w:rsidR="00BB1478" w:rsidRPr="00261C07">
              <w:rPr>
                <w:rFonts w:ascii="Century Gothic" w:hAnsi="Century Gothic" w:cs="Arial"/>
                <w:b/>
                <w:bCs/>
              </w:rPr>
              <w:t xml:space="preserve"> energie pro dálková vytápění budov </w:t>
            </w:r>
          </w:p>
          <w:p w14:paraId="4E9D4023" w14:textId="7BD498CD" w:rsidR="00261C07" w:rsidRPr="007F1DD5" w:rsidRDefault="00261C07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Panelová diskuse – </w:t>
            </w:r>
            <w:r w:rsidRPr="007F1DD5">
              <w:rPr>
                <w:rFonts w:ascii="Century Gothic" w:hAnsi="Century Gothic" w:cs="Arial"/>
                <w:b/>
                <w:bCs/>
              </w:rPr>
              <w:t xml:space="preserve">vzdělávání a </w:t>
            </w:r>
            <w:r w:rsidR="00AF46FD" w:rsidRPr="007F1DD5">
              <w:rPr>
                <w:rFonts w:ascii="Century Gothic" w:hAnsi="Century Gothic" w:cs="Arial"/>
                <w:b/>
                <w:bCs/>
              </w:rPr>
              <w:t xml:space="preserve">kvalifikace pro </w:t>
            </w:r>
            <w:r w:rsidR="007F1DD5" w:rsidRPr="007F1DD5">
              <w:rPr>
                <w:rFonts w:ascii="Century Gothic" w:hAnsi="Century Gothic" w:cs="Arial"/>
                <w:b/>
                <w:bCs/>
              </w:rPr>
              <w:t xml:space="preserve">nízkouhlíkové hospodářství </w:t>
            </w:r>
          </w:p>
          <w:p w14:paraId="4C8C883F" w14:textId="77777777" w:rsidR="00826AB4" w:rsidRDefault="006F6DCD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C9082D">
              <w:rPr>
                <w:rFonts w:ascii="Century Gothic" w:hAnsi="Century Gothic" w:cs="Arial"/>
                <w:b/>
                <w:bCs/>
              </w:rPr>
              <w:t xml:space="preserve">Návštěva s výkladem </w:t>
            </w:r>
            <w:r w:rsidR="00A52FB6" w:rsidRPr="00C9082D">
              <w:rPr>
                <w:rFonts w:ascii="Century Gothic" w:hAnsi="Century Gothic" w:cs="Arial"/>
                <w:b/>
                <w:bCs/>
              </w:rPr>
              <w:t>na místech realizace projektů</w:t>
            </w:r>
            <w:r w:rsidR="00A52FB6">
              <w:rPr>
                <w:rFonts w:ascii="Century Gothic" w:hAnsi="Century Gothic" w:cs="Arial"/>
              </w:rPr>
              <w:t xml:space="preserve"> – </w:t>
            </w:r>
            <w:r w:rsidR="00C9082D">
              <w:rPr>
                <w:rFonts w:ascii="Century Gothic" w:hAnsi="Century Gothic" w:cs="Arial"/>
              </w:rPr>
              <w:t>příklady dobré praxe</w:t>
            </w:r>
            <w:r w:rsidR="00826AB4">
              <w:rPr>
                <w:rFonts w:ascii="Century Gothic" w:hAnsi="Century Gothic" w:cs="Arial"/>
              </w:rPr>
              <w:t>:</w:t>
            </w:r>
          </w:p>
          <w:p w14:paraId="6CC5768F" w14:textId="77777777" w:rsidR="00826AB4" w:rsidRDefault="00826AB4" w:rsidP="00826AB4">
            <w:pPr>
              <w:pStyle w:val="Odstavecseseznamem"/>
              <w:spacing w:after="0"/>
              <w:ind w:left="43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: </w:t>
            </w:r>
            <w:r w:rsidR="00A52FB6">
              <w:rPr>
                <w:rFonts w:ascii="Century Gothic" w:hAnsi="Century Gothic" w:cs="Arial"/>
              </w:rPr>
              <w:t>přeměna posttěžebních lokalit</w:t>
            </w:r>
            <w:r w:rsidR="000B6436">
              <w:rPr>
                <w:rFonts w:ascii="Century Gothic" w:hAnsi="Century Gothic" w:cs="Arial"/>
              </w:rPr>
              <w:t xml:space="preserve"> (Jezero Velenje </w:t>
            </w:r>
            <w:r w:rsidR="00C97C0C">
              <w:rPr>
                <w:rFonts w:ascii="Century Gothic" w:hAnsi="Century Gothic" w:cs="Arial"/>
              </w:rPr>
              <w:t>–</w:t>
            </w:r>
            <w:r w:rsidR="000B6436">
              <w:rPr>
                <w:rFonts w:ascii="Century Gothic" w:hAnsi="Century Gothic" w:cs="Arial"/>
              </w:rPr>
              <w:t xml:space="preserve"> </w:t>
            </w:r>
            <w:r w:rsidR="00C97C0C">
              <w:rPr>
                <w:rFonts w:ascii="Century Gothic" w:hAnsi="Century Gothic" w:cs="Arial"/>
              </w:rPr>
              <w:t>revitalizační projekty pro turismus, místo kulturních akcí</w:t>
            </w:r>
            <w:r w:rsidR="002230D5">
              <w:rPr>
                <w:rFonts w:ascii="Century Gothic" w:hAnsi="Century Gothic" w:cs="Arial"/>
              </w:rPr>
              <w:t>)</w:t>
            </w:r>
            <w:r w:rsidR="00A52FB6">
              <w:rPr>
                <w:rFonts w:ascii="Century Gothic" w:hAnsi="Century Gothic" w:cs="Arial"/>
              </w:rPr>
              <w:t xml:space="preserve">, </w:t>
            </w:r>
          </w:p>
          <w:p w14:paraId="767F9AAE" w14:textId="77777777" w:rsidR="00826AB4" w:rsidRDefault="00826AB4" w:rsidP="00826AB4">
            <w:pPr>
              <w:pStyle w:val="Odstavecseseznamem"/>
              <w:spacing w:after="0"/>
              <w:ind w:left="43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: </w:t>
            </w:r>
            <w:r w:rsidR="00763261">
              <w:rPr>
                <w:rFonts w:ascii="Century Gothic" w:hAnsi="Century Gothic" w:cs="Arial"/>
              </w:rPr>
              <w:t xml:space="preserve">bývalý důl jako muzeum, </w:t>
            </w:r>
          </w:p>
          <w:p w14:paraId="062E71C8" w14:textId="54484B75" w:rsidR="001B76AD" w:rsidRDefault="00826AB4" w:rsidP="00826AB4">
            <w:pPr>
              <w:pStyle w:val="Odstavecseseznamem"/>
              <w:spacing w:after="0"/>
              <w:ind w:left="43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: </w:t>
            </w:r>
            <w:r w:rsidR="00763261">
              <w:rPr>
                <w:rFonts w:ascii="Century Gothic" w:hAnsi="Century Gothic" w:cs="Arial"/>
              </w:rPr>
              <w:t>Tep</w:t>
            </w:r>
            <w:r w:rsidR="00C9082D">
              <w:rPr>
                <w:rFonts w:ascii="Century Gothic" w:hAnsi="Century Gothic" w:cs="Arial"/>
              </w:rPr>
              <w:t>elná elektrárna</w:t>
            </w:r>
            <w:r w:rsidR="002230D5">
              <w:rPr>
                <w:rFonts w:ascii="Century Gothic" w:hAnsi="Century Gothic" w:cs="Arial"/>
              </w:rPr>
              <w:t xml:space="preserve"> Šostanj</w:t>
            </w:r>
            <w:r w:rsidR="000F3CA1">
              <w:rPr>
                <w:rFonts w:ascii="Century Gothic" w:hAnsi="Century Gothic" w:cs="Arial"/>
              </w:rPr>
              <w:t xml:space="preserve"> a </w:t>
            </w:r>
            <w:r w:rsidR="006B02F0">
              <w:rPr>
                <w:rFonts w:ascii="Century Gothic" w:hAnsi="Century Gothic" w:cs="Arial"/>
              </w:rPr>
              <w:t>dálkové</w:t>
            </w:r>
            <w:r w:rsidR="000F3CA1">
              <w:rPr>
                <w:rFonts w:ascii="Century Gothic" w:hAnsi="Century Gothic" w:cs="Arial"/>
              </w:rPr>
              <w:t xml:space="preserve"> vytápění budov)</w:t>
            </w:r>
          </w:p>
          <w:p w14:paraId="497338F2" w14:textId="2ADB1118" w:rsidR="00826AB4" w:rsidRPr="00826AB4" w:rsidRDefault="00826AB4" w:rsidP="00E0020D">
            <w:pPr>
              <w:pStyle w:val="Odstavecseseznamem"/>
              <w:spacing w:after="0"/>
              <w:ind w:left="432" w:firstLine="0"/>
              <w:rPr>
                <w:rFonts w:ascii="Century Gothic" w:hAnsi="Century Gothic" w:cs="Arial"/>
              </w:rPr>
            </w:pPr>
          </w:p>
          <w:p w14:paraId="5285A9D0" w14:textId="34F33FA3" w:rsidR="005042CB" w:rsidRPr="008A27F6" w:rsidRDefault="00D91996" w:rsidP="002629B2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 xml:space="preserve">Účastníci diskutovali </w:t>
            </w:r>
            <w:r w:rsidR="009A7EC7">
              <w:rPr>
                <w:rFonts w:ascii="Century Gothic" w:hAnsi="Century Gothic" w:cs="Arial"/>
              </w:rPr>
              <w:t>příklady dobré praxe</w:t>
            </w:r>
            <w:r w:rsidR="00A44FF8">
              <w:rPr>
                <w:rFonts w:ascii="Century Gothic" w:hAnsi="Century Gothic" w:cs="Arial"/>
              </w:rPr>
              <w:t xml:space="preserve"> v realizaci projektů, které </w:t>
            </w:r>
            <w:r w:rsidR="00CE41BF">
              <w:rPr>
                <w:rFonts w:ascii="Century Gothic" w:hAnsi="Century Gothic" w:cs="Arial"/>
              </w:rPr>
              <w:t xml:space="preserve">příspějí k úspěšné energetické transformaci </w:t>
            </w:r>
            <w:r w:rsidR="009A3BCE">
              <w:rPr>
                <w:rFonts w:ascii="Century Gothic" w:hAnsi="Century Gothic" w:cs="Arial"/>
              </w:rPr>
              <w:t xml:space="preserve">– ukončování spalování fosilních paliv, ukončování těžby uhlí, přeměnu </w:t>
            </w:r>
            <w:r w:rsidR="008B5827">
              <w:rPr>
                <w:rFonts w:ascii="Century Gothic" w:hAnsi="Century Gothic" w:cs="Arial"/>
              </w:rPr>
              <w:t>krajiny po těžbě, vznik nových ekononomických aktivit v regionech, podpora zaměstnanosti, rekvalifikací</w:t>
            </w:r>
            <w:r w:rsidR="00D018B0">
              <w:rPr>
                <w:rFonts w:ascii="Century Gothic" w:hAnsi="Century Gothic" w:cs="Arial"/>
              </w:rPr>
              <w:t xml:space="preserve"> na jiné obory, podpora </w:t>
            </w:r>
            <w:r w:rsidR="00E745E8">
              <w:rPr>
                <w:rFonts w:ascii="Century Gothic" w:hAnsi="Century Gothic" w:cs="Arial"/>
              </w:rPr>
              <w:t xml:space="preserve">podnikání, inovací, výzkumné projekty. Zástupci EK </w:t>
            </w:r>
            <w:r w:rsidR="0073309E">
              <w:rPr>
                <w:rFonts w:ascii="Century Gothic" w:hAnsi="Century Gothic" w:cs="Arial"/>
              </w:rPr>
              <w:t xml:space="preserve">si vyslechli potřeby a výzvy, kterým uhelné regiony čelí v důsledku odchodu od uhelných energetických zdrojů. </w:t>
            </w:r>
            <w:r w:rsidR="00347406">
              <w:rPr>
                <w:rFonts w:ascii="Century Gothic" w:hAnsi="Century Gothic" w:cs="Arial"/>
              </w:rPr>
              <w:t>Dále se řešila otázka finanční podpory z rozpočtu EU i v dalším programovém období 2028+.</w:t>
            </w:r>
            <w:r w:rsidR="002629B2">
              <w:rPr>
                <w:rFonts w:ascii="Century Gothic" w:hAnsi="Century Gothic" w:cs="Arial"/>
              </w:rPr>
              <w:t xml:space="preserve"> </w:t>
            </w:r>
          </w:p>
        </w:tc>
      </w:tr>
      <w:tr w:rsidR="005042CB" w:rsidRPr="009B0760" w14:paraId="5285A9D4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663" w:type="dxa"/>
            <w:vAlign w:val="center"/>
          </w:tcPr>
          <w:p w14:paraId="5285A9D3" w14:textId="0CF00755" w:rsidR="005042CB" w:rsidRPr="008A27F6" w:rsidRDefault="00E722A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Iva Tomešová, Mgr. Iva Dvořák</w:t>
            </w:r>
            <w:r w:rsidR="009630E5">
              <w:rPr>
                <w:rFonts w:ascii="Century Gothic" w:hAnsi="Century Gothic" w:cs="Arial"/>
              </w:rPr>
              <w:t>ová</w:t>
            </w:r>
            <w:r w:rsidR="002629B2">
              <w:rPr>
                <w:rFonts w:ascii="Century Gothic" w:hAnsi="Century Gothic" w:cs="Arial"/>
              </w:rPr>
              <w:t xml:space="preserve">, </w:t>
            </w:r>
            <w:r w:rsidR="007B4B90">
              <w:rPr>
                <w:rFonts w:ascii="Century Gothic" w:hAnsi="Century Gothic" w:cs="Arial"/>
              </w:rPr>
              <w:t xml:space="preserve">LL.M. </w:t>
            </w:r>
            <w:r w:rsidR="002629B2">
              <w:rPr>
                <w:rFonts w:ascii="Century Gothic" w:hAnsi="Century Gothic" w:cs="Arial"/>
              </w:rPr>
              <w:t xml:space="preserve">Bc. Karel Tichý </w:t>
            </w:r>
            <w:r w:rsidR="009630E5">
              <w:rPr>
                <w:rFonts w:ascii="Century Gothic" w:hAnsi="Century Gothic" w:cs="Arial"/>
              </w:rPr>
              <w:t xml:space="preserve"> </w:t>
            </w:r>
          </w:p>
        </w:tc>
      </w:tr>
      <w:tr w:rsidR="005042CB" w:rsidRPr="009B0760" w14:paraId="5285A9D7" w14:textId="77777777" w:rsidTr="002866C5">
        <w:trPr>
          <w:trHeight w:val="647"/>
        </w:trPr>
        <w:tc>
          <w:tcPr>
            <w:tcW w:w="2136" w:type="dxa"/>
            <w:vAlign w:val="center"/>
          </w:tcPr>
          <w:p w14:paraId="5285A9D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663" w:type="dxa"/>
            <w:vAlign w:val="center"/>
          </w:tcPr>
          <w:p w14:paraId="5285A9D6" w14:textId="6DA38E25" w:rsidR="005042CB" w:rsidRPr="008A27F6" w:rsidRDefault="009630E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Z projetku Technická pomoc v OPST </w:t>
            </w:r>
          </w:p>
        </w:tc>
      </w:tr>
      <w:tr w:rsidR="005042CB" w:rsidRPr="009B0760" w14:paraId="5285A9DA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663" w:type="dxa"/>
            <w:vAlign w:val="center"/>
          </w:tcPr>
          <w:p w14:paraId="5285A9D9" w14:textId="649231FA" w:rsidR="005042CB" w:rsidRPr="008A27F6" w:rsidRDefault="009E4D8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Jana Nedrdová </w:t>
            </w:r>
          </w:p>
        </w:tc>
      </w:tr>
      <w:tr w:rsidR="005042CB" w:rsidRPr="009B0760" w14:paraId="5285A9D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DB" w14:textId="5CF5FB3C" w:rsidR="005042CB" w:rsidRPr="008A27F6" w:rsidRDefault="00E0020D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</w:t>
            </w:r>
            <w:r w:rsidR="005042CB" w:rsidRPr="008A27F6">
              <w:rPr>
                <w:rFonts w:ascii="Century Gothic" w:hAnsi="Century Gothic" w:cs="Arial"/>
                <w:b/>
              </w:rPr>
              <w:t>atum:</w:t>
            </w:r>
          </w:p>
        </w:tc>
        <w:tc>
          <w:tcPr>
            <w:tcW w:w="7663" w:type="dxa"/>
            <w:vAlign w:val="center"/>
          </w:tcPr>
          <w:p w14:paraId="5285A9DC" w14:textId="63823215" w:rsidR="005042CB" w:rsidRPr="008A27F6" w:rsidRDefault="005551F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E0020D">
              <w:rPr>
                <w:rFonts w:ascii="Century Gothic" w:hAnsi="Century Gothic" w:cs="Arial"/>
              </w:rPr>
              <w:t>5</w:t>
            </w:r>
            <w:r>
              <w:rPr>
                <w:rFonts w:ascii="Century Gothic" w:hAnsi="Century Gothic" w:cs="Arial"/>
              </w:rPr>
              <w:t>.</w:t>
            </w:r>
            <w:r w:rsidR="00E0020D">
              <w:rPr>
                <w:rFonts w:ascii="Century Gothic" w:hAnsi="Century Gothic" w:cs="Arial"/>
              </w:rPr>
              <w:t>7</w:t>
            </w:r>
            <w:r>
              <w:rPr>
                <w:rFonts w:ascii="Century Gothic" w:hAnsi="Century Gothic" w:cs="Arial"/>
              </w:rPr>
              <w:t>.202</w:t>
            </w:r>
            <w:r w:rsidR="003052F8">
              <w:rPr>
                <w:rFonts w:ascii="Century Gothic" w:hAnsi="Century Gothic" w:cs="Arial"/>
              </w:rPr>
              <w:t>4</w:t>
            </w:r>
          </w:p>
        </w:tc>
      </w:tr>
    </w:tbl>
    <w:p w14:paraId="53157AB4" w14:textId="77777777" w:rsidR="009E4D8F" w:rsidRPr="008A27F6" w:rsidRDefault="009E4D8F" w:rsidP="00705826">
      <w:pPr>
        <w:spacing w:after="0"/>
        <w:rPr>
          <w:rFonts w:ascii="Century Gothic" w:hAnsi="Century Gothic"/>
        </w:rPr>
      </w:pPr>
    </w:p>
    <w:sectPr w:rsidR="009E4D8F" w:rsidRPr="008A27F6" w:rsidSect="0076196B">
      <w:footerReference w:type="even" r:id="rId11"/>
      <w:footerReference w:type="default" r:id="rId12"/>
      <w:type w:val="continuous"/>
      <w:pgSz w:w="11906" w:h="16838" w:code="9"/>
      <w:pgMar w:top="964" w:right="924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6A58A" w14:textId="77777777" w:rsidR="005610AE" w:rsidRPr="00933A64" w:rsidRDefault="005610AE" w:rsidP="00933A64">
      <w:r>
        <w:separator/>
      </w:r>
    </w:p>
  </w:endnote>
  <w:endnote w:type="continuationSeparator" w:id="0">
    <w:p w14:paraId="2890FA47" w14:textId="77777777" w:rsidR="005610AE" w:rsidRPr="00933A64" w:rsidRDefault="005610AE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B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285A9EC" w14:textId="77777777" w:rsidR="00005BB4" w:rsidRDefault="00005BB4" w:rsidP="00005BB4">
    <w:pPr>
      <w:pStyle w:val="patika"/>
    </w:pPr>
  </w:p>
  <w:p w14:paraId="5285A9ED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285A9EE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5285A9E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F0" w14:textId="7D9EF58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260A">
      <w:rPr>
        <w:rStyle w:val="slostrnky"/>
        <w:noProof/>
      </w:rPr>
      <w:t>1</w:t>
    </w:r>
    <w:r>
      <w:rPr>
        <w:rStyle w:val="slostrnky"/>
      </w:rPr>
      <w:fldChar w:fldCharType="end"/>
    </w:r>
  </w:p>
  <w:p w14:paraId="5285A9F1" w14:textId="77777777" w:rsidR="00514935" w:rsidRDefault="00514935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F2" w14:textId="7777777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5285A9F3" w14:textId="77777777" w:rsidR="00514935" w:rsidRDefault="00514935" w:rsidP="0051260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42256" w14:textId="77777777" w:rsidR="005610AE" w:rsidRPr="00933A64" w:rsidRDefault="005610AE" w:rsidP="00933A64">
      <w:r>
        <w:separator/>
      </w:r>
    </w:p>
  </w:footnote>
  <w:footnote w:type="continuationSeparator" w:id="0">
    <w:p w14:paraId="41C2F1DB" w14:textId="77777777" w:rsidR="005610AE" w:rsidRPr="00933A64" w:rsidRDefault="005610AE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5" w14:textId="4BD1A387" w:rsidR="00A64C72" w:rsidRPr="00933A64" w:rsidRDefault="009B0760" w:rsidP="008B02D8">
    <w:pPr>
      <w:spacing w:after="0"/>
    </w:pPr>
    <w:r>
      <w:rPr>
        <w:noProof/>
        <w:lang w:eastAsia="cs-CZ"/>
      </w:rPr>
      <w:drawing>
        <wp:inline distT="0" distB="0" distL="0" distR="0" wp14:anchorId="5285A9F4" wp14:editId="367A81AB">
          <wp:extent cx="2493010" cy="1057275"/>
          <wp:effectExtent l="0" t="0" r="2540" b="9525"/>
          <wp:docPr id="478720962" name="Obrázek 47872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479" cy="105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A" w14:textId="77777777" w:rsidR="009B5836" w:rsidRPr="00E820E6" w:rsidRDefault="009B5836" w:rsidP="00E820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49EC"/>
    <w:multiLevelType w:val="hybridMultilevel"/>
    <w:tmpl w:val="D3D8BF1E"/>
    <w:lvl w:ilvl="0" w:tplc="5C14E4AA">
      <w:start w:val="19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7030"/>
    <w:multiLevelType w:val="hybridMultilevel"/>
    <w:tmpl w:val="AEDC9E4A"/>
    <w:lvl w:ilvl="0" w:tplc="EB6E921C">
      <w:start w:val="9"/>
      <w:numFmt w:val="bullet"/>
      <w:lvlText w:val="-"/>
      <w:lvlJc w:val="left"/>
      <w:pPr>
        <w:ind w:left="434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 w16cid:durableId="1478497023">
    <w:abstractNumId w:val="2"/>
  </w:num>
  <w:num w:numId="2" w16cid:durableId="1294168762">
    <w:abstractNumId w:val="0"/>
  </w:num>
  <w:num w:numId="3" w16cid:durableId="939263595">
    <w:abstractNumId w:val="3"/>
  </w:num>
  <w:num w:numId="4" w16cid:durableId="50929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101D4"/>
    <w:rsid w:val="00020B6B"/>
    <w:rsid w:val="00022492"/>
    <w:rsid w:val="00023029"/>
    <w:rsid w:val="000270DB"/>
    <w:rsid w:val="000374BB"/>
    <w:rsid w:val="00042D9B"/>
    <w:rsid w:val="00057C52"/>
    <w:rsid w:val="00072821"/>
    <w:rsid w:val="00083AB8"/>
    <w:rsid w:val="00096F4A"/>
    <w:rsid w:val="00097578"/>
    <w:rsid w:val="000A4608"/>
    <w:rsid w:val="000B6436"/>
    <w:rsid w:val="000C4CF8"/>
    <w:rsid w:val="000D2BBC"/>
    <w:rsid w:val="000F05CC"/>
    <w:rsid w:val="000F3CA1"/>
    <w:rsid w:val="00122DAA"/>
    <w:rsid w:val="001373D8"/>
    <w:rsid w:val="00144501"/>
    <w:rsid w:val="0015180B"/>
    <w:rsid w:val="0018348B"/>
    <w:rsid w:val="001A1EA3"/>
    <w:rsid w:val="001B76AD"/>
    <w:rsid w:val="001D7D53"/>
    <w:rsid w:val="001E62DE"/>
    <w:rsid w:val="001F5865"/>
    <w:rsid w:val="001F7EFC"/>
    <w:rsid w:val="002004D0"/>
    <w:rsid w:val="00204FD5"/>
    <w:rsid w:val="00206A44"/>
    <w:rsid w:val="002230D5"/>
    <w:rsid w:val="00243F1B"/>
    <w:rsid w:val="00247D4C"/>
    <w:rsid w:val="00250EE8"/>
    <w:rsid w:val="00261C07"/>
    <w:rsid w:val="002629B2"/>
    <w:rsid w:val="00271796"/>
    <w:rsid w:val="00271A4B"/>
    <w:rsid w:val="002866C5"/>
    <w:rsid w:val="002A3F81"/>
    <w:rsid w:val="002D0CF3"/>
    <w:rsid w:val="002D6749"/>
    <w:rsid w:val="002E2E93"/>
    <w:rsid w:val="002F0284"/>
    <w:rsid w:val="002F080E"/>
    <w:rsid w:val="002F0A74"/>
    <w:rsid w:val="003052F8"/>
    <w:rsid w:val="00305E40"/>
    <w:rsid w:val="00321589"/>
    <w:rsid w:val="00324775"/>
    <w:rsid w:val="0032669B"/>
    <w:rsid w:val="00347406"/>
    <w:rsid w:val="00353C6B"/>
    <w:rsid w:val="0035702B"/>
    <w:rsid w:val="003804B3"/>
    <w:rsid w:val="00383CEE"/>
    <w:rsid w:val="00395F4D"/>
    <w:rsid w:val="003A1B41"/>
    <w:rsid w:val="003B184D"/>
    <w:rsid w:val="003C7E52"/>
    <w:rsid w:val="003D0A6F"/>
    <w:rsid w:val="003D7463"/>
    <w:rsid w:val="003E1FFB"/>
    <w:rsid w:val="004201AE"/>
    <w:rsid w:val="00423B13"/>
    <w:rsid w:val="0043010D"/>
    <w:rsid w:val="00453377"/>
    <w:rsid w:val="00456018"/>
    <w:rsid w:val="0049799D"/>
    <w:rsid w:val="004A7215"/>
    <w:rsid w:val="004A75AF"/>
    <w:rsid w:val="004C1270"/>
    <w:rsid w:val="004D2307"/>
    <w:rsid w:val="005042CB"/>
    <w:rsid w:val="0051260A"/>
    <w:rsid w:val="0051368A"/>
    <w:rsid w:val="00514935"/>
    <w:rsid w:val="005375BF"/>
    <w:rsid w:val="005467CA"/>
    <w:rsid w:val="00547B14"/>
    <w:rsid w:val="005551F3"/>
    <w:rsid w:val="005610AE"/>
    <w:rsid w:val="00570E46"/>
    <w:rsid w:val="00575F49"/>
    <w:rsid w:val="00587514"/>
    <w:rsid w:val="00590E9B"/>
    <w:rsid w:val="00591706"/>
    <w:rsid w:val="005B3C2F"/>
    <w:rsid w:val="005B4DB7"/>
    <w:rsid w:val="005B5A90"/>
    <w:rsid w:val="005C196B"/>
    <w:rsid w:val="005C5C0B"/>
    <w:rsid w:val="005C6A95"/>
    <w:rsid w:val="005F489A"/>
    <w:rsid w:val="006204E2"/>
    <w:rsid w:val="0062171C"/>
    <w:rsid w:val="0062239C"/>
    <w:rsid w:val="006317CE"/>
    <w:rsid w:val="006426A4"/>
    <w:rsid w:val="00646D87"/>
    <w:rsid w:val="00653F06"/>
    <w:rsid w:val="00667E6B"/>
    <w:rsid w:val="00694654"/>
    <w:rsid w:val="00696FF5"/>
    <w:rsid w:val="006B02F0"/>
    <w:rsid w:val="006B0713"/>
    <w:rsid w:val="006B2EDD"/>
    <w:rsid w:val="006F2072"/>
    <w:rsid w:val="006F6DCD"/>
    <w:rsid w:val="00705826"/>
    <w:rsid w:val="00721571"/>
    <w:rsid w:val="00725CEE"/>
    <w:rsid w:val="0073309E"/>
    <w:rsid w:val="0074457E"/>
    <w:rsid w:val="00745949"/>
    <w:rsid w:val="0076196B"/>
    <w:rsid w:val="00763261"/>
    <w:rsid w:val="00771C6D"/>
    <w:rsid w:val="007844EB"/>
    <w:rsid w:val="007A29F3"/>
    <w:rsid w:val="007A7A85"/>
    <w:rsid w:val="007B37A4"/>
    <w:rsid w:val="007B4B90"/>
    <w:rsid w:val="007B79A8"/>
    <w:rsid w:val="007D501F"/>
    <w:rsid w:val="007F1DD5"/>
    <w:rsid w:val="007F3C4E"/>
    <w:rsid w:val="00811F07"/>
    <w:rsid w:val="0081487C"/>
    <w:rsid w:val="00826AB4"/>
    <w:rsid w:val="00844449"/>
    <w:rsid w:val="008453B6"/>
    <w:rsid w:val="00846C0D"/>
    <w:rsid w:val="00847765"/>
    <w:rsid w:val="00851FBF"/>
    <w:rsid w:val="00862809"/>
    <w:rsid w:val="00864571"/>
    <w:rsid w:val="008834E2"/>
    <w:rsid w:val="00897958"/>
    <w:rsid w:val="008A27F6"/>
    <w:rsid w:val="008A340D"/>
    <w:rsid w:val="008B02D8"/>
    <w:rsid w:val="008B29A5"/>
    <w:rsid w:val="008B4A31"/>
    <w:rsid w:val="008B5827"/>
    <w:rsid w:val="008C35A0"/>
    <w:rsid w:val="008D7948"/>
    <w:rsid w:val="008E12B1"/>
    <w:rsid w:val="008E6FF5"/>
    <w:rsid w:val="008F36A6"/>
    <w:rsid w:val="009002D0"/>
    <w:rsid w:val="009003BB"/>
    <w:rsid w:val="00911BDD"/>
    <w:rsid w:val="009123EA"/>
    <w:rsid w:val="00916C6E"/>
    <w:rsid w:val="00932E3E"/>
    <w:rsid w:val="00933A64"/>
    <w:rsid w:val="00933E39"/>
    <w:rsid w:val="009630E5"/>
    <w:rsid w:val="009718AD"/>
    <w:rsid w:val="00975D9A"/>
    <w:rsid w:val="00980AF1"/>
    <w:rsid w:val="00980CC8"/>
    <w:rsid w:val="009972E3"/>
    <w:rsid w:val="009A3BCE"/>
    <w:rsid w:val="009A7EC7"/>
    <w:rsid w:val="009B0760"/>
    <w:rsid w:val="009B5836"/>
    <w:rsid w:val="009B650F"/>
    <w:rsid w:val="009B68FF"/>
    <w:rsid w:val="009D52A6"/>
    <w:rsid w:val="009D57A4"/>
    <w:rsid w:val="009E2A6D"/>
    <w:rsid w:val="009E4D8F"/>
    <w:rsid w:val="00A12E6C"/>
    <w:rsid w:val="00A16D89"/>
    <w:rsid w:val="00A41070"/>
    <w:rsid w:val="00A416C4"/>
    <w:rsid w:val="00A42337"/>
    <w:rsid w:val="00A42905"/>
    <w:rsid w:val="00A44FF8"/>
    <w:rsid w:val="00A52FB6"/>
    <w:rsid w:val="00A64C72"/>
    <w:rsid w:val="00A65754"/>
    <w:rsid w:val="00A65E1B"/>
    <w:rsid w:val="00A7099F"/>
    <w:rsid w:val="00AA7037"/>
    <w:rsid w:val="00AB674D"/>
    <w:rsid w:val="00AC5A8B"/>
    <w:rsid w:val="00AD5A58"/>
    <w:rsid w:val="00AE72A8"/>
    <w:rsid w:val="00AF2FDB"/>
    <w:rsid w:val="00AF3268"/>
    <w:rsid w:val="00AF403D"/>
    <w:rsid w:val="00AF46FD"/>
    <w:rsid w:val="00B06745"/>
    <w:rsid w:val="00B14C9E"/>
    <w:rsid w:val="00B2450F"/>
    <w:rsid w:val="00B55266"/>
    <w:rsid w:val="00B81A0E"/>
    <w:rsid w:val="00B845DB"/>
    <w:rsid w:val="00B87028"/>
    <w:rsid w:val="00B95FEB"/>
    <w:rsid w:val="00BA3C33"/>
    <w:rsid w:val="00BA68F1"/>
    <w:rsid w:val="00BB1478"/>
    <w:rsid w:val="00BB3F1D"/>
    <w:rsid w:val="00BC19DA"/>
    <w:rsid w:val="00BC3919"/>
    <w:rsid w:val="00BC599A"/>
    <w:rsid w:val="00BD425E"/>
    <w:rsid w:val="00BE30DD"/>
    <w:rsid w:val="00BE7285"/>
    <w:rsid w:val="00BF31B8"/>
    <w:rsid w:val="00C03306"/>
    <w:rsid w:val="00C10CCE"/>
    <w:rsid w:val="00C23669"/>
    <w:rsid w:val="00C3676B"/>
    <w:rsid w:val="00C5669E"/>
    <w:rsid w:val="00C65061"/>
    <w:rsid w:val="00C7085E"/>
    <w:rsid w:val="00C81BCF"/>
    <w:rsid w:val="00C9082D"/>
    <w:rsid w:val="00C97C0C"/>
    <w:rsid w:val="00CC5D23"/>
    <w:rsid w:val="00CD4C6E"/>
    <w:rsid w:val="00CE41BF"/>
    <w:rsid w:val="00CF0D1A"/>
    <w:rsid w:val="00CF4659"/>
    <w:rsid w:val="00D00FB8"/>
    <w:rsid w:val="00D018B0"/>
    <w:rsid w:val="00D03413"/>
    <w:rsid w:val="00D1629B"/>
    <w:rsid w:val="00D55B2E"/>
    <w:rsid w:val="00D678BD"/>
    <w:rsid w:val="00D75FF4"/>
    <w:rsid w:val="00D76799"/>
    <w:rsid w:val="00D8387E"/>
    <w:rsid w:val="00D91342"/>
    <w:rsid w:val="00D91996"/>
    <w:rsid w:val="00D93903"/>
    <w:rsid w:val="00DA7B68"/>
    <w:rsid w:val="00DB3DEF"/>
    <w:rsid w:val="00DC6248"/>
    <w:rsid w:val="00DD6532"/>
    <w:rsid w:val="00DF03D2"/>
    <w:rsid w:val="00DF69F6"/>
    <w:rsid w:val="00DF73CE"/>
    <w:rsid w:val="00E0020D"/>
    <w:rsid w:val="00E231DD"/>
    <w:rsid w:val="00E27179"/>
    <w:rsid w:val="00E722A6"/>
    <w:rsid w:val="00E745E8"/>
    <w:rsid w:val="00E74FA6"/>
    <w:rsid w:val="00E76A95"/>
    <w:rsid w:val="00E820E6"/>
    <w:rsid w:val="00EA0FDC"/>
    <w:rsid w:val="00EA3763"/>
    <w:rsid w:val="00EA4247"/>
    <w:rsid w:val="00EB0935"/>
    <w:rsid w:val="00EC10E9"/>
    <w:rsid w:val="00EC3E23"/>
    <w:rsid w:val="00EF3875"/>
    <w:rsid w:val="00F05276"/>
    <w:rsid w:val="00F1279C"/>
    <w:rsid w:val="00F32EDD"/>
    <w:rsid w:val="00F33B5E"/>
    <w:rsid w:val="00F34DEA"/>
    <w:rsid w:val="00F3734A"/>
    <w:rsid w:val="00F4033D"/>
    <w:rsid w:val="00F47821"/>
    <w:rsid w:val="00F62D37"/>
    <w:rsid w:val="00F64A08"/>
    <w:rsid w:val="00F70ED4"/>
    <w:rsid w:val="00FA385E"/>
    <w:rsid w:val="00FA413B"/>
    <w:rsid w:val="00FB3E92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5A9B3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C3676B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5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1643-5EB0-4EF7-9BE6-6DC30846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55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2413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Nedrdová Jana</cp:lastModifiedBy>
  <cp:revision>57</cp:revision>
  <cp:lastPrinted>2022-05-12T08:20:00Z</cp:lastPrinted>
  <dcterms:created xsi:type="dcterms:W3CDTF">2024-07-16T06:05:00Z</dcterms:created>
  <dcterms:modified xsi:type="dcterms:W3CDTF">2024-07-16T07:56:00Z</dcterms:modified>
</cp:coreProperties>
</file>