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B752B" w14:textId="77777777" w:rsidR="00353C6B" w:rsidRPr="00290909" w:rsidRDefault="00575F49" w:rsidP="00097578">
      <w:pPr>
        <w:pStyle w:val="ku"/>
        <w:rPr>
          <w:rFonts w:ascii="Century Gothic" w:hAnsi="Century Gothic"/>
        </w:rPr>
      </w:pPr>
      <w:r w:rsidRPr="00290909">
        <w:rPr>
          <w:rFonts w:ascii="Century Gothic" w:hAnsi="Century Gothic"/>
        </w:rPr>
        <w:t>K</w:t>
      </w:r>
      <w:r w:rsidR="00EF3875" w:rsidRPr="00290909">
        <w:rPr>
          <w:rFonts w:ascii="Century Gothic" w:hAnsi="Century Gothic"/>
        </w:rPr>
        <w:t>rajský úřad</w:t>
      </w:r>
      <w:r w:rsidR="00353C6B" w:rsidRPr="00290909">
        <w:rPr>
          <w:rFonts w:ascii="Century Gothic" w:hAnsi="Century Gothic"/>
        </w:rPr>
        <w:t xml:space="preserve">, Velká </w:t>
      </w:r>
      <w:r w:rsidR="009003BB" w:rsidRPr="00290909">
        <w:rPr>
          <w:rFonts w:ascii="Century Gothic" w:hAnsi="Century Gothic"/>
        </w:rPr>
        <w:t>H</w:t>
      </w:r>
      <w:r w:rsidR="00353C6B" w:rsidRPr="00290909">
        <w:rPr>
          <w:rFonts w:ascii="Century Gothic" w:hAnsi="Century Gothic"/>
        </w:rPr>
        <w:t>radebn</w:t>
      </w:r>
      <w:r w:rsidR="005042CB" w:rsidRPr="00290909">
        <w:rPr>
          <w:rFonts w:ascii="Century Gothic" w:hAnsi="Century Gothic"/>
        </w:rPr>
        <w:t>í 3118/48, 400 02 Ústí nad Labem</w:t>
      </w:r>
    </w:p>
    <w:p w14:paraId="0A9ABE87" w14:textId="77777777" w:rsidR="005042CB" w:rsidRPr="00290909" w:rsidRDefault="005042CB" w:rsidP="00097578">
      <w:pPr>
        <w:pStyle w:val="ku"/>
        <w:rPr>
          <w:rFonts w:ascii="Century Gothic" w:hAnsi="Century Gothic"/>
        </w:rPr>
      </w:pPr>
    </w:p>
    <w:p w14:paraId="6D8BF497" w14:textId="77777777" w:rsidR="005042CB" w:rsidRPr="00290909" w:rsidRDefault="005042CB" w:rsidP="00097578">
      <w:pPr>
        <w:pStyle w:val="ku"/>
        <w:rPr>
          <w:rFonts w:ascii="Century Gothic" w:hAnsi="Century Gothic"/>
        </w:rPr>
      </w:pPr>
    </w:p>
    <w:p w14:paraId="2D3343DC" w14:textId="77777777" w:rsidR="005042CB" w:rsidRPr="00290909" w:rsidRDefault="005042CB" w:rsidP="00097578">
      <w:pPr>
        <w:pStyle w:val="ku"/>
        <w:rPr>
          <w:rFonts w:ascii="Century Gothic" w:hAnsi="Century Gothic"/>
        </w:rPr>
        <w:sectPr w:rsidR="005042CB" w:rsidRPr="00290909" w:rsidSect="004B51CD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22BF2444" w14:textId="77777777" w:rsidR="000374BB" w:rsidRPr="00290909" w:rsidRDefault="000374BB" w:rsidP="00097578">
      <w:pPr>
        <w:pStyle w:val="przdndek"/>
        <w:rPr>
          <w:rFonts w:ascii="Century Gothic" w:hAnsi="Century Gothic"/>
        </w:rPr>
        <w:sectPr w:rsidR="000374BB" w:rsidRPr="00290909" w:rsidSect="004B51CD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354840360" w:edGrp="everyone"/>
      <w:permEnd w:id="354840360"/>
    </w:p>
    <w:p w14:paraId="19DF1A46" w14:textId="77777777" w:rsidR="005042CB" w:rsidRPr="00290909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290909">
        <w:rPr>
          <w:rFonts w:ascii="Century Gothic" w:hAnsi="Century Gothic"/>
          <w:sz w:val="36"/>
          <w:szCs w:val="36"/>
        </w:rPr>
        <w:t>zpráva o výsledku</w:t>
      </w:r>
    </w:p>
    <w:p w14:paraId="1EFFB38B" w14:textId="77777777" w:rsidR="005042CB" w:rsidRPr="00290909" w:rsidRDefault="005042CB" w:rsidP="005042CB">
      <w:pPr>
        <w:jc w:val="center"/>
        <w:rPr>
          <w:rFonts w:ascii="Century Gothic" w:hAnsi="Century Gothic" w:cs="Arial"/>
        </w:rPr>
      </w:pPr>
      <w:r w:rsidRPr="00290909">
        <w:rPr>
          <w:rFonts w:ascii="Century Gothic" w:hAnsi="Century Gothic" w:cs="Arial"/>
        </w:rPr>
        <w:t>zahraniční pracovní cesty</w:t>
      </w:r>
    </w:p>
    <w:p w14:paraId="5297933E" w14:textId="77777777" w:rsidR="005042CB" w:rsidRPr="00290909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290909" w:rsidRPr="00290909" w14:paraId="1A0E6A06" w14:textId="77777777" w:rsidTr="00923644">
        <w:tc>
          <w:tcPr>
            <w:tcW w:w="2088" w:type="dxa"/>
            <w:vAlign w:val="center"/>
          </w:tcPr>
          <w:p w14:paraId="1BF890C3" w14:textId="77777777" w:rsidR="005042CB" w:rsidRPr="00290909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29D63726" w14:textId="7B1DB43D" w:rsidR="005042CB" w:rsidRPr="00290909" w:rsidRDefault="00532996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29</w:t>
            </w:r>
            <w:r w:rsidR="00162077" w:rsidRPr="00290909">
              <w:rPr>
                <w:rFonts w:ascii="Century Gothic" w:hAnsi="Century Gothic" w:cs="Arial"/>
              </w:rPr>
              <w:t>. 0</w:t>
            </w:r>
            <w:r w:rsidRPr="00290909">
              <w:rPr>
                <w:rFonts w:ascii="Century Gothic" w:hAnsi="Century Gothic" w:cs="Arial"/>
              </w:rPr>
              <w:t>2</w:t>
            </w:r>
            <w:r w:rsidR="00162077" w:rsidRPr="00290909">
              <w:rPr>
                <w:rFonts w:ascii="Century Gothic" w:hAnsi="Century Gothic" w:cs="Arial"/>
              </w:rPr>
              <w:t>. 2024</w:t>
            </w:r>
          </w:p>
        </w:tc>
      </w:tr>
      <w:tr w:rsidR="00290909" w:rsidRPr="00290909" w14:paraId="4B69634D" w14:textId="77777777" w:rsidTr="00923644">
        <w:tc>
          <w:tcPr>
            <w:tcW w:w="2088" w:type="dxa"/>
            <w:vAlign w:val="center"/>
          </w:tcPr>
          <w:p w14:paraId="36062B04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25AD1331" w14:textId="77777777" w:rsidR="005042CB" w:rsidRPr="00290909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7BC6175D" w14:textId="241CF79E" w:rsidR="005042CB" w:rsidRPr="00290909" w:rsidRDefault="00FE7BB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Přeshraniční ochrana přírody SRN-ČR</w:t>
            </w:r>
            <w:r w:rsidR="00290909">
              <w:rPr>
                <w:rFonts w:ascii="Century Gothic" w:hAnsi="Century Gothic" w:cs="Arial"/>
              </w:rPr>
              <w:t xml:space="preserve"> </w:t>
            </w:r>
            <w:r w:rsidRPr="00290909">
              <w:rPr>
                <w:rFonts w:ascii="Century Gothic" w:hAnsi="Century Gothic" w:cs="Arial"/>
              </w:rPr>
              <w:t xml:space="preserve">na území Krušných hor </w:t>
            </w:r>
          </w:p>
          <w:p w14:paraId="797B3F72" w14:textId="6B42D7FF" w:rsidR="005042CB" w:rsidRPr="00290909" w:rsidRDefault="000531B9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proofErr w:type="spellStart"/>
            <w:r w:rsidRPr="00290909">
              <w:rPr>
                <w:rFonts w:ascii="Century Gothic" w:hAnsi="Century Gothic" w:cs="Arial"/>
              </w:rPr>
              <w:t>Dippoldiswalde</w:t>
            </w:r>
            <w:proofErr w:type="spellEnd"/>
          </w:p>
          <w:p w14:paraId="083DF194" w14:textId="77777777" w:rsidR="005042CB" w:rsidRPr="00290909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290909" w:rsidRPr="00290909" w14:paraId="0B9E6989" w14:textId="77777777" w:rsidTr="00923644">
        <w:tc>
          <w:tcPr>
            <w:tcW w:w="2088" w:type="dxa"/>
            <w:vAlign w:val="center"/>
          </w:tcPr>
          <w:p w14:paraId="25136514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4197D84" w14:textId="77777777" w:rsidR="005042CB" w:rsidRPr="00290909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168B2F1" w14:textId="34D77CA0" w:rsidR="00162077" w:rsidRPr="00290909" w:rsidRDefault="001E4C30" w:rsidP="00162077">
            <w:pPr>
              <w:ind w:firstLine="0"/>
              <w:rPr>
                <w:rFonts w:ascii="Century Gothic" w:hAnsi="Century Gothic"/>
              </w:rPr>
            </w:pPr>
            <w:r w:rsidRPr="00290909">
              <w:rPr>
                <w:rFonts w:ascii="Century Gothic" w:hAnsi="Century Gothic"/>
              </w:rPr>
              <w:t>Představení</w:t>
            </w:r>
            <w:r w:rsidR="00162077" w:rsidRPr="00290909">
              <w:rPr>
                <w:rFonts w:ascii="Century Gothic" w:hAnsi="Century Gothic"/>
              </w:rPr>
              <w:t xml:space="preserve"> </w:t>
            </w:r>
            <w:r w:rsidR="00434A6F" w:rsidRPr="00290909">
              <w:rPr>
                <w:rFonts w:ascii="Century Gothic" w:hAnsi="Century Gothic"/>
              </w:rPr>
              <w:t xml:space="preserve">výstupů z projektů </w:t>
            </w:r>
            <w:r w:rsidR="00290909">
              <w:rPr>
                <w:rFonts w:ascii="Century Gothic" w:hAnsi="Century Gothic"/>
              </w:rPr>
              <w:t xml:space="preserve">realizovaných </w:t>
            </w:r>
            <w:r w:rsidR="001B3075" w:rsidRPr="00290909">
              <w:rPr>
                <w:rFonts w:ascii="Century Gothic" w:hAnsi="Century Gothic"/>
              </w:rPr>
              <w:t xml:space="preserve">na území Krušných hor </w:t>
            </w:r>
            <w:r w:rsidR="00F22A34">
              <w:rPr>
                <w:rFonts w:ascii="Century Gothic" w:hAnsi="Century Gothic"/>
              </w:rPr>
              <w:t xml:space="preserve"> pro podporu druhu tetřívek obecný</w:t>
            </w:r>
          </w:p>
          <w:p w14:paraId="10F11536" w14:textId="7E292079" w:rsidR="005042CB" w:rsidRPr="00290909" w:rsidRDefault="001B3075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 xml:space="preserve">29. února </w:t>
            </w:r>
            <w:r w:rsidR="009D5AB4" w:rsidRPr="00290909">
              <w:rPr>
                <w:rFonts w:ascii="Century Gothic" w:hAnsi="Century Gothic" w:cs="Arial"/>
              </w:rPr>
              <w:t>2024</w:t>
            </w:r>
          </w:p>
          <w:p w14:paraId="1323CDC3" w14:textId="52B65835" w:rsidR="009D5AB4" w:rsidRPr="00290909" w:rsidRDefault="00A95D2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8</w:t>
            </w:r>
            <w:r w:rsidR="009D5AB4" w:rsidRPr="00290909">
              <w:rPr>
                <w:rFonts w:ascii="Century Gothic" w:hAnsi="Century Gothic" w:cs="Arial"/>
              </w:rPr>
              <w:t>:</w:t>
            </w:r>
            <w:r w:rsidRPr="00290909">
              <w:rPr>
                <w:rFonts w:ascii="Century Gothic" w:hAnsi="Century Gothic" w:cs="Arial"/>
              </w:rPr>
              <w:t>36</w:t>
            </w:r>
            <w:r w:rsidR="009D5AB4" w:rsidRPr="00290909">
              <w:rPr>
                <w:rFonts w:ascii="Century Gothic" w:hAnsi="Century Gothic" w:cs="Arial"/>
              </w:rPr>
              <w:t xml:space="preserve"> odjezd</w:t>
            </w:r>
            <w:r w:rsidR="00231FFE">
              <w:rPr>
                <w:rFonts w:ascii="Century Gothic" w:hAnsi="Century Gothic" w:cs="Arial"/>
              </w:rPr>
              <w:t xml:space="preserve"> KUUK</w:t>
            </w:r>
          </w:p>
          <w:p w14:paraId="7DEBC5B3" w14:textId="2E111EB8" w:rsidR="009D5AB4" w:rsidRPr="00290909" w:rsidRDefault="00A95D2F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9</w:t>
            </w:r>
            <w:r w:rsidR="009D5AB4" w:rsidRPr="00290909">
              <w:rPr>
                <w:rFonts w:ascii="Century Gothic" w:hAnsi="Century Gothic" w:cs="Arial"/>
              </w:rPr>
              <w:t>:</w:t>
            </w:r>
            <w:r w:rsidRPr="00290909">
              <w:rPr>
                <w:rFonts w:ascii="Century Gothic" w:hAnsi="Century Gothic" w:cs="Arial"/>
              </w:rPr>
              <w:t>50</w:t>
            </w:r>
            <w:r w:rsidR="009D5AB4" w:rsidRPr="00290909">
              <w:rPr>
                <w:rFonts w:ascii="Century Gothic" w:hAnsi="Century Gothic" w:cs="Arial"/>
              </w:rPr>
              <w:t xml:space="preserve"> příjezd </w:t>
            </w:r>
            <w:proofErr w:type="spellStart"/>
            <w:r w:rsidRPr="00290909">
              <w:rPr>
                <w:rFonts w:ascii="Century Gothic" w:hAnsi="Century Gothic" w:cs="Arial"/>
              </w:rPr>
              <w:t>Di</w:t>
            </w:r>
            <w:r w:rsidR="00662E13" w:rsidRPr="00290909">
              <w:rPr>
                <w:rFonts w:ascii="Century Gothic" w:hAnsi="Century Gothic" w:cs="Arial"/>
              </w:rPr>
              <w:t>ppoldiswalde</w:t>
            </w:r>
            <w:proofErr w:type="spellEnd"/>
            <w:r w:rsidR="00662E13" w:rsidRPr="00290909">
              <w:rPr>
                <w:rFonts w:ascii="Century Gothic" w:hAnsi="Century Gothic" w:cs="Arial"/>
              </w:rPr>
              <w:t xml:space="preserve"> </w:t>
            </w:r>
            <w:r w:rsidR="00234704" w:rsidRPr="00290909">
              <w:rPr>
                <w:rFonts w:ascii="Century Gothic" w:hAnsi="Century Gothic" w:cs="Arial"/>
              </w:rPr>
              <w:t xml:space="preserve">SRN-Saské Švýcarsko </w:t>
            </w:r>
          </w:p>
          <w:p w14:paraId="4EF2651D" w14:textId="41E5CA3E" w:rsidR="00F7004B" w:rsidRPr="00290909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1</w:t>
            </w:r>
            <w:r w:rsidR="00260F47" w:rsidRPr="00290909">
              <w:rPr>
                <w:rFonts w:ascii="Century Gothic" w:hAnsi="Century Gothic" w:cs="Arial"/>
              </w:rPr>
              <w:t>0</w:t>
            </w:r>
            <w:r w:rsidRPr="00290909">
              <w:rPr>
                <w:rFonts w:ascii="Century Gothic" w:hAnsi="Century Gothic" w:cs="Arial"/>
              </w:rPr>
              <w:t>:</w:t>
            </w:r>
            <w:r w:rsidR="00260F47" w:rsidRPr="00290909">
              <w:rPr>
                <w:rFonts w:ascii="Century Gothic" w:hAnsi="Century Gothic" w:cs="Arial"/>
              </w:rPr>
              <w:t>00</w:t>
            </w:r>
            <w:r w:rsidRPr="00290909">
              <w:rPr>
                <w:rFonts w:ascii="Century Gothic" w:hAnsi="Century Gothic" w:cs="Arial"/>
              </w:rPr>
              <w:t xml:space="preserve"> – 1</w:t>
            </w:r>
            <w:r w:rsidR="00260F47" w:rsidRPr="00290909">
              <w:rPr>
                <w:rFonts w:ascii="Century Gothic" w:hAnsi="Century Gothic" w:cs="Arial"/>
              </w:rPr>
              <w:t>4</w:t>
            </w:r>
            <w:r w:rsidRPr="00290909">
              <w:rPr>
                <w:rFonts w:ascii="Century Gothic" w:hAnsi="Century Gothic" w:cs="Arial"/>
              </w:rPr>
              <w:t xml:space="preserve">:30 prezentace </w:t>
            </w:r>
            <w:r w:rsidR="00231FFE">
              <w:rPr>
                <w:rFonts w:ascii="Century Gothic" w:hAnsi="Century Gothic" w:cs="Arial"/>
              </w:rPr>
              <w:t xml:space="preserve">a </w:t>
            </w:r>
            <w:r w:rsidRPr="00290909">
              <w:rPr>
                <w:rFonts w:ascii="Century Gothic" w:hAnsi="Century Gothic" w:cs="Arial"/>
              </w:rPr>
              <w:t xml:space="preserve">jednání </w:t>
            </w:r>
          </w:p>
          <w:p w14:paraId="76AC772B" w14:textId="10F96358" w:rsidR="009D5AB4" w:rsidRPr="00290909" w:rsidRDefault="009D5AB4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1</w:t>
            </w:r>
            <w:r w:rsidR="00F7004B" w:rsidRPr="00290909">
              <w:rPr>
                <w:rFonts w:ascii="Century Gothic" w:hAnsi="Century Gothic" w:cs="Arial"/>
              </w:rPr>
              <w:t>4</w:t>
            </w:r>
            <w:r w:rsidRPr="00290909">
              <w:rPr>
                <w:rFonts w:ascii="Century Gothic" w:hAnsi="Century Gothic" w:cs="Arial"/>
              </w:rPr>
              <w:t>:</w:t>
            </w:r>
            <w:r w:rsidR="00F7004B" w:rsidRPr="00290909">
              <w:rPr>
                <w:rFonts w:ascii="Century Gothic" w:hAnsi="Century Gothic" w:cs="Arial"/>
              </w:rPr>
              <w:t>40</w:t>
            </w:r>
            <w:r w:rsidRPr="00290909">
              <w:rPr>
                <w:rFonts w:ascii="Century Gothic" w:hAnsi="Century Gothic" w:cs="Arial"/>
              </w:rPr>
              <w:t xml:space="preserve"> odjezd </w:t>
            </w:r>
            <w:proofErr w:type="spellStart"/>
            <w:r w:rsidR="00F7004B" w:rsidRPr="00290909">
              <w:rPr>
                <w:rFonts w:ascii="Century Gothic" w:hAnsi="Century Gothic" w:cs="Arial"/>
              </w:rPr>
              <w:t>Dippoldiswalde</w:t>
            </w:r>
            <w:proofErr w:type="spellEnd"/>
          </w:p>
          <w:p w14:paraId="684E00FB" w14:textId="71F6808E" w:rsidR="009D5AB4" w:rsidRPr="00290909" w:rsidRDefault="002E694D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1</w:t>
            </w:r>
            <w:r w:rsidR="00F7004B" w:rsidRPr="00290909">
              <w:rPr>
                <w:rFonts w:ascii="Century Gothic" w:hAnsi="Century Gothic" w:cs="Arial"/>
              </w:rPr>
              <w:t>6</w:t>
            </w:r>
            <w:r w:rsidR="009D5AB4" w:rsidRPr="00290909">
              <w:rPr>
                <w:rFonts w:ascii="Century Gothic" w:hAnsi="Century Gothic" w:cs="Arial"/>
              </w:rPr>
              <w:t>:</w:t>
            </w:r>
            <w:r w:rsidRPr="00290909">
              <w:rPr>
                <w:rFonts w:ascii="Century Gothic" w:hAnsi="Century Gothic" w:cs="Arial"/>
              </w:rPr>
              <w:t>0</w:t>
            </w:r>
            <w:r w:rsidR="00614403" w:rsidRPr="00290909">
              <w:rPr>
                <w:rFonts w:ascii="Century Gothic" w:hAnsi="Century Gothic" w:cs="Arial"/>
              </w:rPr>
              <w:t>4</w:t>
            </w:r>
            <w:r w:rsidR="009D5AB4" w:rsidRPr="00290909">
              <w:rPr>
                <w:rFonts w:ascii="Century Gothic" w:hAnsi="Century Gothic" w:cs="Arial"/>
              </w:rPr>
              <w:t xml:space="preserve"> </w:t>
            </w:r>
            <w:r w:rsidRPr="00290909">
              <w:rPr>
                <w:rFonts w:ascii="Century Gothic" w:hAnsi="Century Gothic" w:cs="Arial"/>
              </w:rPr>
              <w:t xml:space="preserve">příjezd KUUK </w:t>
            </w:r>
          </w:p>
          <w:p w14:paraId="0BC76D98" w14:textId="77777777" w:rsidR="005042CB" w:rsidRPr="00290909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7CC423CD" w14:textId="77777777" w:rsidR="005042CB" w:rsidRPr="00290909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290909" w:rsidRPr="00290909" w14:paraId="2E5C09BA" w14:textId="77777777" w:rsidTr="00923644">
        <w:tc>
          <w:tcPr>
            <w:tcW w:w="2088" w:type="dxa"/>
            <w:vAlign w:val="center"/>
          </w:tcPr>
          <w:p w14:paraId="57435C33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6A64C3CC" w14:textId="278C7D26" w:rsidR="004061DD" w:rsidRPr="00290909" w:rsidRDefault="004061DD" w:rsidP="000531B9">
            <w:pPr>
              <w:ind w:firstLine="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 xml:space="preserve">Přeshraniční ochrana přírody SRN-ČR na území Krušných hor - presentace příspěvků </w:t>
            </w:r>
          </w:p>
          <w:p w14:paraId="36B85B14" w14:textId="5F8F9E6A" w:rsidR="004061DD" w:rsidRPr="00290909" w:rsidRDefault="004061DD" w:rsidP="000531B9">
            <w:pPr>
              <w:ind w:firstLine="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 xml:space="preserve">Saské Švýcarsko- představení projektu v oblasti </w:t>
            </w:r>
            <w:r w:rsidR="000B1D56" w:rsidRPr="00290909">
              <w:rPr>
                <w:rFonts w:ascii="Century Gothic" w:hAnsi="Century Gothic" w:cs="Arial"/>
              </w:rPr>
              <w:t>P</w:t>
            </w:r>
            <w:r w:rsidR="00D962E8" w:rsidRPr="00290909">
              <w:rPr>
                <w:rFonts w:ascii="Century Gothic" w:hAnsi="Century Gothic" w:cs="Arial"/>
              </w:rPr>
              <w:t xml:space="preserve">tačí oblasti </w:t>
            </w:r>
            <w:proofErr w:type="spellStart"/>
            <w:r w:rsidRPr="00290909">
              <w:rPr>
                <w:rFonts w:ascii="Century Gothic" w:hAnsi="Century Gothic" w:cs="Arial"/>
              </w:rPr>
              <w:t>Fürstenau</w:t>
            </w:r>
            <w:proofErr w:type="spellEnd"/>
            <w:r w:rsidRPr="00290909">
              <w:rPr>
                <w:rFonts w:ascii="Century Gothic" w:hAnsi="Century Gothic" w:cs="Arial"/>
              </w:rPr>
              <w:t xml:space="preserve"> </w:t>
            </w:r>
            <w:r w:rsidR="000B1D56" w:rsidRPr="00290909">
              <w:rPr>
                <w:rFonts w:ascii="Century Gothic" w:hAnsi="Century Gothic" w:cs="Arial"/>
              </w:rPr>
              <w:t>–</w:t>
            </w:r>
            <w:r w:rsidRPr="00290909">
              <w:rPr>
                <w:rFonts w:ascii="Century Gothic" w:hAnsi="Century Gothic" w:cs="Arial"/>
              </w:rPr>
              <w:t xml:space="preserve"> </w:t>
            </w:r>
            <w:r w:rsidR="000B1D56" w:rsidRPr="00290909">
              <w:rPr>
                <w:rFonts w:ascii="Century Gothic" w:hAnsi="Century Gothic" w:cs="Arial"/>
              </w:rPr>
              <w:t xml:space="preserve">realizovaná </w:t>
            </w:r>
            <w:r w:rsidRPr="00290909">
              <w:rPr>
                <w:rFonts w:ascii="Century Gothic" w:hAnsi="Century Gothic" w:cs="Arial"/>
              </w:rPr>
              <w:t>opatření pro tetřívka obecného</w:t>
            </w:r>
          </w:p>
          <w:p w14:paraId="598ACC4E" w14:textId="77777777" w:rsidR="004061DD" w:rsidRPr="00290909" w:rsidRDefault="004061DD" w:rsidP="000531B9">
            <w:pPr>
              <w:ind w:firstLine="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 xml:space="preserve">LCR - výstupy z realizace projektu </w:t>
            </w:r>
            <w:proofErr w:type="spellStart"/>
            <w:r w:rsidRPr="00290909">
              <w:rPr>
                <w:rFonts w:ascii="Century Gothic" w:hAnsi="Century Gothic" w:cs="Arial"/>
              </w:rPr>
              <w:t>TetraoVit</w:t>
            </w:r>
            <w:proofErr w:type="spellEnd"/>
            <w:r w:rsidRPr="00290909">
              <w:rPr>
                <w:rFonts w:ascii="Century Gothic" w:hAnsi="Century Gothic" w:cs="Arial"/>
              </w:rPr>
              <w:t xml:space="preserve"> v Krušných horách</w:t>
            </w:r>
          </w:p>
          <w:p w14:paraId="3CCCB576" w14:textId="33368D62" w:rsidR="004061DD" w:rsidRPr="00290909" w:rsidRDefault="004061DD" w:rsidP="000531B9">
            <w:pPr>
              <w:ind w:firstLine="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KUUK - presentace dat o výskytu tetřívka v</w:t>
            </w:r>
            <w:r w:rsidR="00652854" w:rsidRPr="00290909">
              <w:rPr>
                <w:rFonts w:ascii="Century Gothic" w:hAnsi="Century Gothic" w:cs="Arial"/>
              </w:rPr>
              <w:t> Ptačí</w:t>
            </w:r>
            <w:r w:rsidR="000D6793" w:rsidRPr="00290909">
              <w:rPr>
                <w:rFonts w:ascii="Century Gothic" w:hAnsi="Century Gothic" w:cs="Arial"/>
              </w:rPr>
              <w:t>ch</w:t>
            </w:r>
            <w:r w:rsidR="00652854" w:rsidRPr="00290909">
              <w:rPr>
                <w:rFonts w:ascii="Century Gothic" w:hAnsi="Century Gothic" w:cs="Arial"/>
              </w:rPr>
              <w:t xml:space="preserve"> oblast</w:t>
            </w:r>
            <w:r w:rsidR="000D6793" w:rsidRPr="00290909">
              <w:rPr>
                <w:rFonts w:ascii="Century Gothic" w:hAnsi="Century Gothic" w:cs="Arial"/>
              </w:rPr>
              <w:t xml:space="preserve">ech </w:t>
            </w:r>
            <w:r w:rsidR="00652854" w:rsidRPr="00290909">
              <w:rPr>
                <w:rFonts w:ascii="Century Gothic" w:hAnsi="Century Gothic" w:cs="Arial"/>
              </w:rPr>
              <w:t xml:space="preserve"> Východní Krušné hory a </w:t>
            </w:r>
            <w:proofErr w:type="spellStart"/>
            <w:r w:rsidR="00652854" w:rsidRPr="00290909">
              <w:rPr>
                <w:rFonts w:ascii="Century Gothic" w:hAnsi="Century Gothic" w:cs="Arial"/>
              </w:rPr>
              <w:t>Novod</w:t>
            </w:r>
            <w:r w:rsidR="000D6793" w:rsidRPr="00290909">
              <w:rPr>
                <w:rFonts w:ascii="Century Gothic" w:hAnsi="Century Gothic" w:cs="Arial"/>
              </w:rPr>
              <w:t>o</w:t>
            </w:r>
            <w:r w:rsidR="00652854" w:rsidRPr="00290909">
              <w:rPr>
                <w:rFonts w:ascii="Century Gothic" w:hAnsi="Century Gothic" w:cs="Arial"/>
              </w:rPr>
              <w:t>mské</w:t>
            </w:r>
            <w:proofErr w:type="spellEnd"/>
            <w:r w:rsidR="00652854" w:rsidRPr="00290909">
              <w:rPr>
                <w:rFonts w:ascii="Century Gothic" w:hAnsi="Century Gothic" w:cs="Arial"/>
              </w:rPr>
              <w:t xml:space="preserve"> rašeliništ</w:t>
            </w:r>
            <w:r w:rsidR="000D6793" w:rsidRPr="00290909">
              <w:rPr>
                <w:rFonts w:ascii="Century Gothic" w:hAnsi="Century Gothic" w:cs="Arial"/>
              </w:rPr>
              <w:t>ě</w:t>
            </w:r>
            <w:r w:rsidR="00652854" w:rsidRPr="00290909">
              <w:rPr>
                <w:rFonts w:ascii="Century Gothic" w:hAnsi="Century Gothic" w:cs="Arial"/>
              </w:rPr>
              <w:t xml:space="preserve"> – Kovářská </w:t>
            </w:r>
            <w:r w:rsidR="000D6793" w:rsidRPr="00290909">
              <w:rPr>
                <w:rFonts w:ascii="Century Gothic" w:hAnsi="Century Gothic" w:cs="Arial"/>
              </w:rPr>
              <w:t xml:space="preserve">, </w:t>
            </w:r>
            <w:r w:rsidRPr="00290909">
              <w:rPr>
                <w:rFonts w:ascii="Century Gothic" w:hAnsi="Century Gothic" w:cs="Arial"/>
              </w:rPr>
              <w:t>přehled realizovaných projektů v Krušných horách</w:t>
            </w:r>
          </w:p>
          <w:p w14:paraId="438369E2" w14:textId="0A41AAD1" w:rsidR="00B81A0E" w:rsidRPr="00290909" w:rsidRDefault="004061DD" w:rsidP="004061DD">
            <w:pPr>
              <w:ind w:firstLine="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 xml:space="preserve">CSO - vývoj populace tetřívka obecného </w:t>
            </w:r>
            <w:r w:rsidR="00775928" w:rsidRPr="00290909">
              <w:rPr>
                <w:rFonts w:ascii="Century Gothic" w:hAnsi="Century Gothic" w:cs="Arial"/>
              </w:rPr>
              <w:t>na území K</w:t>
            </w:r>
            <w:r w:rsidRPr="00290909">
              <w:rPr>
                <w:rFonts w:ascii="Century Gothic" w:hAnsi="Century Gothic" w:cs="Arial"/>
              </w:rPr>
              <w:t>rušných hor, návrh opatření pro podporu druhu</w:t>
            </w:r>
            <w:r w:rsidR="00775928" w:rsidRPr="00290909">
              <w:rPr>
                <w:rFonts w:ascii="Century Gothic" w:hAnsi="Century Gothic" w:cs="Arial"/>
              </w:rPr>
              <w:t xml:space="preserve"> v oblasti</w:t>
            </w:r>
          </w:p>
          <w:p w14:paraId="2DF5160F" w14:textId="15CA53AF" w:rsidR="005042CB" w:rsidRPr="00290909" w:rsidRDefault="00775928" w:rsidP="00775928">
            <w:pPr>
              <w:ind w:firstLine="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lastRenderedPageBreak/>
              <w:t>Společná d</w:t>
            </w:r>
            <w:r w:rsidR="004061DD" w:rsidRPr="00290909">
              <w:rPr>
                <w:rFonts w:ascii="Century Gothic" w:hAnsi="Century Gothic" w:cs="Arial"/>
              </w:rPr>
              <w:t xml:space="preserve">iskuse nad problematikou ochrany tetřívka obecného v oblasti </w:t>
            </w:r>
            <w:r w:rsidRPr="00290909">
              <w:rPr>
                <w:rFonts w:ascii="Century Gothic" w:hAnsi="Century Gothic" w:cs="Arial"/>
              </w:rPr>
              <w:t xml:space="preserve">Krušných hor </w:t>
            </w:r>
          </w:p>
        </w:tc>
      </w:tr>
      <w:tr w:rsidR="00290909" w:rsidRPr="00290909" w14:paraId="0534CB59" w14:textId="77777777" w:rsidTr="00923644">
        <w:tc>
          <w:tcPr>
            <w:tcW w:w="2088" w:type="dxa"/>
            <w:vAlign w:val="center"/>
          </w:tcPr>
          <w:p w14:paraId="1BEDFAF7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13C199C5" w14:textId="5D395057" w:rsidR="005042CB" w:rsidRPr="00290909" w:rsidRDefault="0013362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Jarmila Jandová, Jan Rothanzl</w:t>
            </w:r>
          </w:p>
        </w:tc>
      </w:tr>
      <w:tr w:rsidR="00290909" w:rsidRPr="00290909" w14:paraId="11839285" w14:textId="77777777" w:rsidTr="00923644">
        <w:tc>
          <w:tcPr>
            <w:tcW w:w="2088" w:type="dxa"/>
            <w:vAlign w:val="center"/>
          </w:tcPr>
          <w:p w14:paraId="5569D253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57B68E72" w14:textId="17EF4FB2" w:rsidR="005042CB" w:rsidRPr="00290909" w:rsidRDefault="000531B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</w:t>
            </w:r>
            <w:r w:rsidR="00F601BB">
              <w:rPr>
                <w:rFonts w:ascii="Century Gothic" w:hAnsi="Century Gothic" w:cs="Arial"/>
              </w:rPr>
              <w:t>r</w:t>
            </w:r>
            <w:r>
              <w:rPr>
                <w:rFonts w:ascii="Century Gothic" w:hAnsi="Century Gothic" w:cs="Arial"/>
              </w:rPr>
              <w:t xml:space="preserve">ostředky kraje </w:t>
            </w:r>
          </w:p>
        </w:tc>
      </w:tr>
      <w:tr w:rsidR="00290909" w:rsidRPr="00290909" w14:paraId="163011E9" w14:textId="77777777" w:rsidTr="00923644">
        <w:tc>
          <w:tcPr>
            <w:tcW w:w="2088" w:type="dxa"/>
            <w:vAlign w:val="center"/>
          </w:tcPr>
          <w:p w14:paraId="7F98A964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1EA7608F" w14:textId="56BB86C9" w:rsidR="005042CB" w:rsidRPr="00290909" w:rsidRDefault="0013362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Hana Pumprová</w:t>
            </w:r>
          </w:p>
        </w:tc>
      </w:tr>
      <w:tr w:rsidR="00290909" w:rsidRPr="00290909" w14:paraId="64A65756" w14:textId="77777777" w:rsidTr="00923644">
        <w:tc>
          <w:tcPr>
            <w:tcW w:w="2088" w:type="dxa"/>
            <w:vAlign w:val="center"/>
          </w:tcPr>
          <w:p w14:paraId="4D2BE7D1" w14:textId="77777777" w:rsidR="005042CB" w:rsidRPr="00290909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290909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28692467" w14:textId="5FEF35A7" w:rsidR="005042CB" w:rsidRPr="00290909" w:rsidRDefault="00162077" w:rsidP="00162077">
            <w:pPr>
              <w:pStyle w:val="Odstavecseseznamem"/>
              <w:numPr>
                <w:ilvl w:val="0"/>
                <w:numId w:val="3"/>
              </w:numPr>
              <w:spacing w:before="120"/>
              <w:rPr>
                <w:rFonts w:ascii="Century Gothic" w:hAnsi="Century Gothic" w:cs="Arial"/>
              </w:rPr>
            </w:pPr>
            <w:r w:rsidRPr="00290909">
              <w:rPr>
                <w:rFonts w:ascii="Century Gothic" w:hAnsi="Century Gothic" w:cs="Arial"/>
              </w:rPr>
              <w:t>0</w:t>
            </w:r>
            <w:r w:rsidR="0013362E" w:rsidRPr="00290909">
              <w:rPr>
                <w:rFonts w:ascii="Century Gothic" w:hAnsi="Century Gothic" w:cs="Arial"/>
              </w:rPr>
              <w:t>3</w:t>
            </w:r>
            <w:r w:rsidRPr="00290909">
              <w:rPr>
                <w:rFonts w:ascii="Century Gothic" w:hAnsi="Century Gothic" w:cs="Arial"/>
              </w:rPr>
              <w:t>. 2024</w:t>
            </w:r>
          </w:p>
        </w:tc>
      </w:tr>
    </w:tbl>
    <w:p w14:paraId="5C7168DD" w14:textId="77777777" w:rsidR="007844EB" w:rsidRPr="009D5FAB" w:rsidRDefault="007844EB" w:rsidP="00B81A0E">
      <w:pPr>
        <w:spacing w:after="0"/>
        <w:rPr>
          <w:rFonts w:ascii="Century Gothic" w:hAnsi="Century Gothic"/>
          <w:color w:val="FF0000"/>
        </w:rPr>
      </w:pPr>
    </w:p>
    <w:sectPr w:rsidR="007844EB" w:rsidRPr="009D5FAB" w:rsidSect="004B51CD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659C" w14:textId="77777777" w:rsidR="004B51CD" w:rsidRPr="00933A64" w:rsidRDefault="004B51CD" w:rsidP="00933A64">
      <w:r>
        <w:separator/>
      </w:r>
    </w:p>
  </w:endnote>
  <w:endnote w:type="continuationSeparator" w:id="0">
    <w:p w14:paraId="79395801" w14:textId="77777777" w:rsidR="004B51CD" w:rsidRPr="00933A64" w:rsidRDefault="004B51CD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D592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C8C2492" w14:textId="77777777" w:rsidR="00005BB4" w:rsidRDefault="00005BB4" w:rsidP="00005BB4">
    <w:pPr>
      <w:pStyle w:val="patika"/>
    </w:pPr>
  </w:p>
  <w:p w14:paraId="0763E06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1DA50126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5E29E2F3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97BC" w14:textId="77777777" w:rsidR="00036F34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6DF69" w14:textId="77777777" w:rsidR="00036F34" w:rsidRDefault="00036F34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BA4F1" w14:textId="77777777" w:rsidR="00036F34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3A83A47E" w14:textId="77777777" w:rsidR="00036F34" w:rsidRDefault="00036F34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F5D5B" w14:textId="77777777" w:rsidR="004B51CD" w:rsidRPr="00933A64" w:rsidRDefault="004B51CD" w:rsidP="00933A64">
      <w:r>
        <w:separator/>
      </w:r>
    </w:p>
  </w:footnote>
  <w:footnote w:type="continuationSeparator" w:id="0">
    <w:p w14:paraId="73EEB256" w14:textId="77777777" w:rsidR="004B51CD" w:rsidRPr="00933A64" w:rsidRDefault="004B51CD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9B34" w14:textId="46D468B5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</w:p>
  <w:p w14:paraId="20F8F0CF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23EE087B" wp14:editId="7DC82BF3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344C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38A4"/>
    <w:multiLevelType w:val="hybridMultilevel"/>
    <w:tmpl w:val="247ACF60"/>
    <w:lvl w:ilvl="0" w:tplc="5E18159A">
      <w:start w:val="1"/>
      <w:numFmt w:val="decimalZero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1011906523">
    <w:abstractNumId w:val="1"/>
  </w:num>
  <w:num w:numId="2" w16cid:durableId="1944143015">
    <w:abstractNumId w:val="0"/>
  </w:num>
  <w:num w:numId="3" w16cid:durableId="767044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6F34"/>
    <w:rsid w:val="000374BB"/>
    <w:rsid w:val="000531B9"/>
    <w:rsid w:val="00057C52"/>
    <w:rsid w:val="00072821"/>
    <w:rsid w:val="00096F4A"/>
    <w:rsid w:val="00097578"/>
    <w:rsid w:val="000A4608"/>
    <w:rsid w:val="000B1D56"/>
    <w:rsid w:val="000C4CF8"/>
    <w:rsid w:val="000D2BBC"/>
    <w:rsid w:val="000D6793"/>
    <w:rsid w:val="000F05CC"/>
    <w:rsid w:val="00122DAA"/>
    <w:rsid w:val="0013362E"/>
    <w:rsid w:val="00144501"/>
    <w:rsid w:val="00162077"/>
    <w:rsid w:val="001851E7"/>
    <w:rsid w:val="001B3075"/>
    <w:rsid w:val="001E4C30"/>
    <w:rsid w:val="001E62DE"/>
    <w:rsid w:val="001F5865"/>
    <w:rsid w:val="001F7EFC"/>
    <w:rsid w:val="00204FD5"/>
    <w:rsid w:val="00206A44"/>
    <w:rsid w:val="002111E9"/>
    <w:rsid w:val="00231FFE"/>
    <w:rsid w:val="00234704"/>
    <w:rsid w:val="00260F47"/>
    <w:rsid w:val="00290909"/>
    <w:rsid w:val="002A3F81"/>
    <w:rsid w:val="002D0CF3"/>
    <w:rsid w:val="002D6749"/>
    <w:rsid w:val="002E2E93"/>
    <w:rsid w:val="002E694D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061DD"/>
    <w:rsid w:val="0043010D"/>
    <w:rsid w:val="00434A6F"/>
    <w:rsid w:val="00453377"/>
    <w:rsid w:val="00456018"/>
    <w:rsid w:val="004A7215"/>
    <w:rsid w:val="004A75AF"/>
    <w:rsid w:val="004B51CD"/>
    <w:rsid w:val="004C1270"/>
    <w:rsid w:val="005042CB"/>
    <w:rsid w:val="00532996"/>
    <w:rsid w:val="005375BF"/>
    <w:rsid w:val="00575F49"/>
    <w:rsid w:val="00590E9B"/>
    <w:rsid w:val="00591706"/>
    <w:rsid w:val="005B3C2F"/>
    <w:rsid w:val="005B5A90"/>
    <w:rsid w:val="005C196B"/>
    <w:rsid w:val="005C5C0B"/>
    <w:rsid w:val="00614403"/>
    <w:rsid w:val="006204E2"/>
    <w:rsid w:val="0062171C"/>
    <w:rsid w:val="0062239C"/>
    <w:rsid w:val="006317CE"/>
    <w:rsid w:val="00652854"/>
    <w:rsid w:val="00653F06"/>
    <w:rsid w:val="00662E13"/>
    <w:rsid w:val="006B2EDD"/>
    <w:rsid w:val="006F2072"/>
    <w:rsid w:val="00721571"/>
    <w:rsid w:val="00725CEE"/>
    <w:rsid w:val="0074457E"/>
    <w:rsid w:val="00745949"/>
    <w:rsid w:val="00775928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93D51"/>
    <w:rsid w:val="009B0760"/>
    <w:rsid w:val="009B5836"/>
    <w:rsid w:val="009B650F"/>
    <w:rsid w:val="009B68FF"/>
    <w:rsid w:val="009D52A6"/>
    <w:rsid w:val="009D57A4"/>
    <w:rsid w:val="009D5AB4"/>
    <w:rsid w:val="009D5FAB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95D2F"/>
    <w:rsid w:val="00AA7037"/>
    <w:rsid w:val="00AB674D"/>
    <w:rsid w:val="00AD5A58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75690"/>
    <w:rsid w:val="00CD4C6E"/>
    <w:rsid w:val="00CF0D1A"/>
    <w:rsid w:val="00CF4659"/>
    <w:rsid w:val="00D1629B"/>
    <w:rsid w:val="00D6737D"/>
    <w:rsid w:val="00D76799"/>
    <w:rsid w:val="00D8387E"/>
    <w:rsid w:val="00D85F2F"/>
    <w:rsid w:val="00D93903"/>
    <w:rsid w:val="00D962E8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22A34"/>
    <w:rsid w:val="00F32EDD"/>
    <w:rsid w:val="00F33B5E"/>
    <w:rsid w:val="00F34DEA"/>
    <w:rsid w:val="00F3734A"/>
    <w:rsid w:val="00F4033D"/>
    <w:rsid w:val="00F601BB"/>
    <w:rsid w:val="00F62D37"/>
    <w:rsid w:val="00F64A08"/>
    <w:rsid w:val="00F7004B"/>
    <w:rsid w:val="00F70ED4"/>
    <w:rsid w:val="00FA385E"/>
    <w:rsid w:val="00FC679A"/>
    <w:rsid w:val="00FD08B8"/>
    <w:rsid w:val="00FD0EE4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4A1B9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1DD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162077"/>
    <w:rPr>
      <w:rFonts w:ascii="Arial" w:hAnsi="Arial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62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20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1313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Pumprová Hana</cp:lastModifiedBy>
  <cp:revision>26</cp:revision>
  <cp:lastPrinted>2022-05-12T08:20:00Z</cp:lastPrinted>
  <dcterms:created xsi:type="dcterms:W3CDTF">2024-03-01T08:42:00Z</dcterms:created>
  <dcterms:modified xsi:type="dcterms:W3CDTF">2024-03-01T09:05:00Z</dcterms:modified>
</cp:coreProperties>
</file>