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860B" w14:textId="10034B46" w:rsidR="00C7469A" w:rsidRPr="00150E52" w:rsidRDefault="00E806CD" w:rsidP="00AB4F50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150E52">
        <w:rPr>
          <w:rFonts w:ascii="Century Gothic" w:hAnsi="Century Gothic"/>
          <w:b/>
          <w:bCs/>
          <w:sz w:val="20"/>
          <w:szCs w:val="20"/>
        </w:rPr>
        <w:t>Svazky obcí</w:t>
      </w:r>
    </w:p>
    <w:p w14:paraId="594C4D7A" w14:textId="215D7246" w:rsidR="00E806CD" w:rsidRPr="00150E52" w:rsidRDefault="00E806CD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Svazky obcí jsou upraveny především v</w:t>
      </w:r>
      <w:r w:rsidR="000361B1" w:rsidRPr="00150E52">
        <w:rPr>
          <w:rFonts w:ascii="Century Gothic" w:hAnsi="Century Gothic"/>
          <w:sz w:val="20"/>
          <w:szCs w:val="20"/>
        </w:rPr>
        <w:t xml:space="preserve"> ustanovení </w:t>
      </w:r>
      <w:r w:rsidRPr="00150E52">
        <w:rPr>
          <w:rFonts w:ascii="Century Gothic" w:hAnsi="Century Gothic"/>
          <w:sz w:val="20"/>
          <w:szCs w:val="20"/>
        </w:rPr>
        <w:t>§ 49 až 53 zákona č. 128/2000 Sb., o obcích (obecní zřízení), ve znění pozdějších předpisů</w:t>
      </w:r>
      <w:r w:rsidR="000D5F86" w:rsidRPr="00150E52">
        <w:rPr>
          <w:rFonts w:ascii="Century Gothic" w:hAnsi="Century Gothic"/>
          <w:sz w:val="20"/>
          <w:szCs w:val="20"/>
        </w:rPr>
        <w:t xml:space="preserve"> (dále jen „zákon o obcích“)</w:t>
      </w:r>
      <w:r w:rsidRPr="00150E52">
        <w:rPr>
          <w:rFonts w:ascii="Century Gothic" w:hAnsi="Century Gothic"/>
          <w:sz w:val="20"/>
          <w:szCs w:val="20"/>
        </w:rPr>
        <w:t>.</w:t>
      </w:r>
    </w:p>
    <w:p w14:paraId="2843EFD5" w14:textId="550091ED" w:rsidR="00E806CD" w:rsidRPr="00150E52" w:rsidRDefault="00E806CD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Hospodaření svazků obcí upravuje zákon č. 250/2000 Sb., o rozpočtových pravidlech územních rozpočtů, ve znění pozdějších předpisů. </w:t>
      </w:r>
    </w:p>
    <w:p w14:paraId="12891126" w14:textId="2F2BDD2A" w:rsidR="00E806CD" w:rsidRPr="00150E52" w:rsidRDefault="00E806CD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Obce mají právo být členy svazku obcí za účelem ochrany a prosazování svých společných zájmů. </w:t>
      </w:r>
    </w:p>
    <w:p w14:paraId="130BF593" w14:textId="4A6F8FF7" w:rsidR="00E806CD" w:rsidRPr="00150E52" w:rsidRDefault="00E806CD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Obce mohou vytvářet svazky obcí, jakož i vstupovat do svazků obcí již vytvořených. Členy svazku obcí mohou být jen obce. </w:t>
      </w:r>
    </w:p>
    <w:p w14:paraId="647CE896" w14:textId="0B4AE6D1" w:rsidR="00E806CD" w:rsidRPr="00150E52" w:rsidRDefault="00E806CD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Svazek obcí je právnickou osobou, která vede účetnictví podle zákona č. 563/1991 Sb., </w:t>
      </w:r>
      <w:r w:rsidR="00F0082E">
        <w:rPr>
          <w:rFonts w:ascii="Century Gothic" w:hAnsi="Century Gothic"/>
          <w:sz w:val="20"/>
          <w:szCs w:val="20"/>
        </w:rPr>
        <w:t xml:space="preserve">               </w:t>
      </w:r>
      <w:r w:rsidRPr="00150E52">
        <w:rPr>
          <w:rFonts w:ascii="Century Gothic" w:hAnsi="Century Gothic"/>
          <w:sz w:val="20"/>
          <w:szCs w:val="20"/>
        </w:rPr>
        <w:t>o účetnictví, ve znění pozdějších předpisů</w:t>
      </w:r>
      <w:r w:rsidR="00BA72AD" w:rsidRPr="00150E52">
        <w:rPr>
          <w:rFonts w:ascii="Century Gothic" w:hAnsi="Century Gothic"/>
          <w:sz w:val="20"/>
          <w:szCs w:val="20"/>
        </w:rPr>
        <w:t xml:space="preserve"> (dále jen „zákon o účetnictví“)</w:t>
      </w:r>
      <w:r w:rsidRPr="00150E52">
        <w:rPr>
          <w:rFonts w:ascii="Century Gothic" w:hAnsi="Century Gothic"/>
          <w:sz w:val="20"/>
          <w:szCs w:val="20"/>
        </w:rPr>
        <w:t>.</w:t>
      </w:r>
    </w:p>
    <w:p w14:paraId="3E8917C3" w14:textId="77777777" w:rsidR="00E806CD" w:rsidRPr="00150E52" w:rsidRDefault="00E806CD" w:rsidP="00AB4F50">
      <w:pPr>
        <w:jc w:val="both"/>
        <w:rPr>
          <w:rFonts w:ascii="Century Gothic" w:hAnsi="Century Gothic"/>
          <w:sz w:val="20"/>
          <w:szCs w:val="20"/>
        </w:rPr>
      </w:pPr>
    </w:p>
    <w:p w14:paraId="2DF9B811" w14:textId="77777777" w:rsidR="00891498" w:rsidRPr="00150E52" w:rsidRDefault="00891498" w:rsidP="00AB4F50">
      <w:pPr>
        <w:jc w:val="both"/>
        <w:rPr>
          <w:rFonts w:ascii="Century Gothic" w:hAnsi="Century Gothic"/>
          <w:sz w:val="20"/>
          <w:szCs w:val="20"/>
          <w:u w:val="single"/>
        </w:rPr>
      </w:pPr>
      <w:r w:rsidRPr="00150E52">
        <w:rPr>
          <w:rFonts w:ascii="Century Gothic" w:hAnsi="Century Gothic"/>
          <w:sz w:val="20"/>
          <w:szCs w:val="20"/>
          <w:u w:val="single"/>
        </w:rPr>
        <w:t>Předmětem činnosti svazku obcí mohou být zejména:</w:t>
      </w:r>
    </w:p>
    <w:p w14:paraId="6017328D" w14:textId="3A1C323D" w:rsidR="00891498" w:rsidRPr="00150E52" w:rsidRDefault="000361B1" w:rsidP="00AB4F50">
      <w:pPr>
        <w:pStyle w:val="Odstavecseseznamem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ú</w:t>
      </w:r>
      <w:r w:rsidR="00891498" w:rsidRPr="00150E52">
        <w:rPr>
          <w:rFonts w:ascii="Century Gothic" w:hAnsi="Century Gothic"/>
          <w:sz w:val="20"/>
          <w:szCs w:val="20"/>
        </w:rPr>
        <w:t>koly v oblasti školství, sociální péče, zdravotnictví, kultury, požární ochrany, veřejného pořádku, ochrany životního prostředí, cestovního ruchu a péče o zvířata</w:t>
      </w:r>
      <w:r w:rsidRPr="00150E52">
        <w:rPr>
          <w:rFonts w:ascii="Century Gothic" w:hAnsi="Century Gothic"/>
          <w:sz w:val="20"/>
          <w:szCs w:val="20"/>
        </w:rPr>
        <w:t>;</w:t>
      </w:r>
    </w:p>
    <w:p w14:paraId="74FB24E9" w14:textId="04735AC8" w:rsidR="00891498" w:rsidRPr="00150E52" w:rsidRDefault="000361B1" w:rsidP="00AB4F50">
      <w:pPr>
        <w:pStyle w:val="Odstavecseseznamem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z</w:t>
      </w:r>
      <w:r w:rsidR="00891498" w:rsidRPr="00150E52">
        <w:rPr>
          <w:rFonts w:ascii="Century Gothic" w:hAnsi="Century Gothic"/>
          <w:sz w:val="20"/>
          <w:szCs w:val="20"/>
        </w:rPr>
        <w:t>abezpečování čistoty obce, správy veřejné zeleně a veřejného osvětlení, shromažďování a odvozu komunálních odpadů a jejich nezávadného zpracování, využití nebo zneškodnění, zásobování vodou, odvádění a čištění odpadních vod</w:t>
      </w:r>
      <w:r w:rsidRPr="00150E52">
        <w:rPr>
          <w:rFonts w:ascii="Century Gothic" w:hAnsi="Century Gothic"/>
          <w:sz w:val="20"/>
          <w:szCs w:val="20"/>
        </w:rPr>
        <w:t>;</w:t>
      </w:r>
    </w:p>
    <w:p w14:paraId="61C3E8BE" w14:textId="1A4F705C" w:rsidR="00891498" w:rsidRPr="00150E52" w:rsidRDefault="000361B1" w:rsidP="00AB4F50">
      <w:pPr>
        <w:pStyle w:val="Odstavecseseznamem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z</w:t>
      </w:r>
      <w:r w:rsidR="00891498" w:rsidRPr="00150E52">
        <w:rPr>
          <w:rFonts w:ascii="Century Gothic" w:hAnsi="Century Gothic"/>
          <w:sz w:val="20"/>
          <w:szCs w:val="20"/>
        </w:rPr>
        <w:t>avádění, rozšiřování a zdokonalování sítí technického vybavení a systémů veřejné osobní dopravy k zajištění dopravní obslužnosti daného území</w:t>
      </w:r>
      <w:r w:rsidRPr="00150E52">
        <w:rPr>
          <w:rFonts w:ascii="Century Gothic" w:hAnsi="Century Gothic"/>
          <w:sz w:val="20"/>
          <w:szCs w:val="20"/>
        </w:rPr>
        <w:t>;</w:t>
      </w:r>
    </w:p>
    <w:p w14:paraId="33C4A2A8" w14:textId="3F5F4F93" w:rsidR="00891498" w:rsidRPr="00150E52" w:rsidRDefault="000361B1" w:rsidP="00AB4F50">
      <w:pPr>
        <w:pStyle w:val="Odstavecseseznamem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ú</w:t>
      </w:r>
      <w:r w:rsidR="00891498" w:rsidRPr="00150E52">
        <w:rPr>
          <w:rFonts w:ascii="Century Gothic" w:hAnsi="Century Gothic"/>
          <w:sz w:val="20"/>
          <w:szCs w:val="20"/>
        </w:rPr>
        <w:t>koly v oblasti ochrany ovzduší, úkoly související se zabezpečováním přestavby vytápění nebo ohřevu vody tuhými palivy na využití ekologicky vhodnějších zdrojů tepelné energie v obytných a jiných objektech ve vlastnictví obcí</w:t>
      </w:r>
      <w:r w:rsidRPr="00150E52">
        <w:rPr>
          <w:rFonts w:ascii="Century Gothic" w:hAnsi="Century Gothic"/>
          <w:sz w:val="20"/>
          <w:szCs w:val="20"/>
        </w:rPr>
        <w:t>;</w:t>
      </w:r>
    </w:p>
    <w:p w14:paraId="19A0D483" w14:textId="31EE7B9D" w:rsidR="00891498" w:rsidRPr="00150E52" w:rsidRDefault="000361B1" w:rsidP="00AB4F50">
      <w:pPr>
        <w:pStyle w:val="Odstavecseseznamem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p</w:t>
      </w:r>
      <w:r w:rsidR="00891498" w:rsidRPr="00150E52">
        <w:rPr>
          <w:rFonts w:ascii="Century Gothic" w:hAnsi="Century Gothic"/>
          <w:sz w:val="20"/>
          <w:szCs w:val="20"/>
        </w:rPr>
        <w:t>rovoz lomů, pískoven a zařízení sloužících k těžbě a úpravě nerostných surovin</w:t>
      </w:r>
      <w:r w:rsidRPr="00150E52">
        <w:rPr>
          <w:rFonts w:ascii="Century Gothic" w:hAnsi="Century Gothic"/>
          <w:sz w:val="20"/>
          <w:szCs w:val="20"/>
        </w:rPr>
        <w:t>;</w:t>
      </w:r>
    </w:p>
    <w:p w14:paraId="4A055206" w14:textId="665425D3" w:rsidR="00891498" w:rsidRPr="00150E52" w:rsidRDefault="000361B1" w:rsidP="00AB4F50">
      <w:pPr>
        <w:pStyle w:val="Odstavecseseznamem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s</w:t>
      </w:r>
      <w:r w:rsidR="00891498" w:rsidRPr="00150E52">
        <w:rPr>
          <w:rFonts w:ascii="Century Gothic" w:hAnsi="Century Gothic"/>
          <w:sz w:val="20"/>
          <w:szCs w:val="20"/>
        </w:rPr>
        <w:t>práva majetku obcí, zejména místních komunikací, lesů, domovního a bytového fondu, sportovních, kulturních zařízení a dalších zařízení spravovaných obcemi.</w:t>
      </w:r>
    </w:p>
    <w:p w14:paraId="1F3BFD2F" w14:textId="77777777" w:rsidR="00891498" w:rsidRPr="00150E52" w:rsidRDefault="00891498" w:rsidP="00AB4F50">
      <w:pPr>
        <w:jc w:val="both"/>
        <w:rPr>
          <w:rFonts w:ascii="Century Gothic" w:hAnsi="Century Gothic"/>
          <w:sz w:val="20"/>
          <w:szCs w:val="20"/>
        </w:rPr>
      </w:pPr>
    </w:p>
    <w:p w14:paraId="3206EEE2" w14:textId="3294EB32" w:rsidR="00E806CD" w:rsidRPr="00150E52" w:rsidRDefault="00B41341" w:rsidP="00AB4F50">
      <w:pPr>
        <w:jc w:val="both"/>
        <w:rPr>
          <w:rFonts w:ascii="Century Gothic" w:hAnsi="Century Gothic"/>
          <w:sz w:val="20"/>
          <w:szCs w:val="20"/>
          <w:u w:val="single"/>
        </w:rPr>
      </w:pPr>
      <w:r w:rsidRPr="00150E52">
        <w:rPr>
          <w:rFonts w:ascii="Century Gothic" w:hAnsi="Century Gothic"/>
          <w:sz w:val="20"/>
          <w:szCs w:val="20"/>
          <w:u w:val="single"/>
        </w:rPr>
        <w:t>Rejstřík svazků obcí</w:t>
      </w:r>
    </w:p>
    <w:p w14:paraId="1B07F6F8" w14:textId="77777777" w:rsidR="00490F44" w:rsidRPr="00150E52" w:rsidRDefault="00B41341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Svazek obcí nabývá právní osobnosti zápisem do rejstříku svazků obcí vedeného u krajského úřadu příslušného podle sídla svazku obcí.</w:t>
      </w:r>
      <w:r w:rsidR="00E96058" w:rsidRPr="00150E52">
        <w:rPr>
          <w:rFonts w:ascii="Century Gothic" w:hAnsi="Century Gothic"/>
          <w:sz w:val="20"/>
          <w:szCs w:val="20"/>
        </w:rPr>
        <w:t xml:space="preserve"> </w:t>
      </w:r>
    </w:p>
    <w:p w14:paraId="3F841D4D" w14:textId="65FF9913" w:rsidR="00B41341" w:rsidRPr="00150E52" w:rsidRDefault="00490F44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Rejstřík svazků</w:t>
      </w:r>
      <w:r w:rsidR="00D848BC">
        <w:rPr>
          <w:rFonts w:ascii="Century Gothic" w:hAnsi="Century Gothic"/>
          <w:sz w:val="20"/>
          <w:szCs w:val="20"/>
        </w:rPr>
        <w:t xml:space="preserve"> obcí</w:t>
      </w:r>
      <w:r w:rsidRPr="00150E52">
        <w:rPr>
          <w:rFonts w:ascii="Century Gothic" w:hAnsi="Century Gothic"/>
          <w:sz w:val="20"/>
          <w:szCs w:val="20"/>
        </w:rPr>
        <w:t xml:space="preserve"> </w:t>
      </w:r>
      <w:r w:rsidR="00C2235B" w:rsidRPr="00150E52">
        <w:rPr>
          <w:rFonts w:ascii="Century Gothic" w:hAnsi="Century Gothic"/>
          <w:sz w:val="20"/>
          <w:szCs w:val="20"/>
        </w:rPr>
        <w:t xml:space="preserve">je </w:t>
      </w:r>
      <w:r w:rsidRPr="00150E52">
        <w:rPr>
          <w:rFonts w:ascii="Century Gothic" w:hAnsi="Century Gothic"/>
          <w:sz w:val="20"/>
          <w:szCs w:val="20"/>
        </w:rPr>
        <w:t>vede</w:t>
      </w:r>
      <w:r w:rsidR="00C2235B" w:rsidRPr="00150E52">
        <w:rPr>
          <w:rFonts w:ascii="Century Gothic" w:hAnsi="Century Gothic"/>
          <w:sz w:val="20"/>
          <w:szCs w:val="20"/>
        </w:rPr>
        <w:t>n</w:t>
      </w:r>
      <w:r w:rsidRPr="00150E52">
        <w:rPr>
          <w:rFonts w:ascii="Century Gothic" w:hAnsi="Century Gothic"/>
          <w:sz w:val="20"/>
          <w:szCs w:val="20"/>
        </w:rPr>
        <w:t xml:space="preserve"> k</w:t>
      </w:r>
      <w:r w:rsidR="00E96058" w:rsidRPr="00150E52">
        <w:rPr>
          <w:rFonts w:ascii="Century Gothic" w:hAnsi="Century Gothic"/>
          <w:sz w:val="20"/>
          <w:szCs w:val="20"/>
        </w:rPr>
        <w:t>rajský</w:t>
      </w:r>
      <w:r w:rsidR="00C2235B" w:rsidRPr="00150E52">
        <w:rPr>
          <w:rFonts w:ascii="Century Gothic" w:hAnsi="Century Gothic"/>
          <w:sz w:val="20"/>
          <w:szCs w:val="20"/>
        </w:rPr>
        <w:t>m</w:t>
      </w:r>
      <w:r w:rsidR="00E96058" w:rsidRPr="00150E52">
        <w:rPr>
          <w:rFonts w:ascii="Century Gothic" w:hAnsi="Century Gothic"/>
          <w:sz w:val="20"/>
          <w:szCs w:val="20"/>
        </w:rPr>
        <w:t xml:space="preserve"> úřad</w:t>
      </w:r>
      <w:r w:rsidR="00C2235B" w:rsidRPr="00150E52">
        <w:rPr>
          <w:rFonts w:ascii="Century Gothic" w:hAnsi="Century Gothic"/>
          <w:sz w:val="20"/>
          <w:szCs w:val="20"/>
        </w:rPr>
        <w:t>em</w:t>
      </w:r>
      <w:r w:rsidR="00E96058" w:rsidRPr="00150E52">
        <w:rPr>
          <w:rFonts w:ascii="Century Gothic" w:hAnsi="Century Gothic"/>
          <w:sz w:val="20"/>
          <w:szCs w:val="20"/>
        </w:rPr>
        <w:t xml:space="preserve"> v přenesené působnosti</w:t>
      </w:r>
      <w:r w:rsidR="00C2235B" w:rsidRPr="00150E52">
        <w:rPr>
          <w:rFonts w:ascii="Century Gothic" w:hAnsi="Century Gothic"/>
          <w:sz w:val="20"/>
          <w:szCs w:val="20"/>
        </w:rPr>
        <w:t xml:space="preserve"> a je rejstříkem veřejným. </w:t>
      </w:r>
    </w:p>
    <w:p w14:paraId="05D3055D" w14:textId="02748FF1" w:rsidR="00B41341" w:rsidRPr="00150E52" w:rsidRDefault="00B41341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Do rejstříku svazků obcí se zapisuje:</w:t>
      </w:r>
    </w:p>
    <w:p w14:paraId="65F87CF3" w14:textId="6F42390B" w:rsidR="00B41341" w:rsidRPr="00150E52" w:rsidRDefault="000361B1" w:rsidP="00AB4F50">
      <w:pPr>
        <w:pStyle w:val="Odstavecseseznamem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d</w:t>
      </w:r>
      <w:r w:rsidR="00403A48" w:rsidRPr="00150E52">
        <w:rPr>
          <w:rFonts w:ascii="Century Gothic" w:hAnsi="Century Gothic"/>
          <w:sz w:val="20"/>
          <w:szCs w:val="20"/>
        </w:rPr>
        <w:t>en vzniku svazku obcí</w:t>
      </w:r>
      <w:r w:rsidR="00BF47A9" w:rsidRPr="00150E52">
        <w:rPr>
          <w:rFonts w:ascii="Century Gothic" w:hAnsi="Century Gothic"/>
          <w:sz w:val="20"/>
          <w:szCs w:val="20"/>
        </w:rPr>
        <w:t>;</w:t>
      </w:r>
    </w:p>
    <w:p w14:paraId="25C1E465" w14:textId="0368AED8" w:rsidR="00403A48" w:rsidRPr="00150E52" w:rsidRDefault="00BF47A9" w:rsidP="00AB4F50">
      <w:pPr>
        <w:pStyle w:val="Odstavecseseznamem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d</w:t>
      </w:r>
      <w:r w:rsidR="00403A48" w:rsidRPr="00150E52">
        <w:rPr>
          <w:rFonts w:ascii="Century Gothic" w:hAnsi="Century Gothic"/>
          <w:sz w:val="20"/>
          <w:szCs w:val="20"/>
        </w:rPr>
        <w:t>en zrušení svazku obcí s uvedením právního důvodu</w:t>
      </w:r>
      <w:r w:rsidRPr="00150E52">
        <w:rPr>
          <w:rFonts w:ascii="Century Gothic" w:hAnsi="Century Gothic"/>
          <w:sz w:val="20"/>
          <w:szCs w:val="20"/>
        </w:rPr>
        <w:t>;</w:t>
      </w:r>
    </w:p>
    <w:p w14:paraId="07A40D28" w14:textId="2D2A2F2C" w:rsidR="00403A48" w:rsidRPr="00150E52" w:rsidRDefault="00BF47A9" w:rsidP="00AB4F50">
      <w:pPr>
        <w:pStyle w:val="Odstavecseseznamem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d</w:t>
      </w:r>
      <w:r w:rsidR="00403A48" w:rsidRPr="00150E52">
        <w:rPr>
          <w:rFonts w:ascii="Century Gothic" w:hAnsi="Century Gothic"/>
          <w:sz w:val="20"/>
          <w:szCs w:val="20"/>
        </w:rPr>
        <w:t>en zániku svazku obcí</w:t>
      </w:r>
      <w:r w:rsidRPr="00150E52">
        <w:rPr>
          <w:rFonts w:ascii="Century Gothic" w:hAnsi="Century Gothic"/>
          <w:sz w:val="20"/>
          <w:szCs w:val="20"/>
        </w:rPr>
        <w:t>;</w:t>
      </w:r>
    </w:p>
    <w:p w14:paraId="0122E42F" w14:textId="64E5C2CA" w:rsidR="00403A48" w:rsidRPr="00150E52" w:rsidRDefault="00BF47A9" w:rsidP="00AB4F50">
      <w:pPr>
        <w:pStyle w:val="Odstavecseseznamem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n</w:t>
      </w:r>
      <w:r w:rsidR="00403A48" w:rsidRPr="00150E52">
        <w:rPr>
          <w:rFonts w:ascii="Century Gothic" w:hAnsi="Century Gothic"/>
          <w:sz w:val="20"/>
          <w:szCs w:val="20"/>
        </w:rPr>
        <w:t>ázev a sídlo svazku obcí</w:t>
      </w:r>
      <w:r w:rsidRPr="00150E52">
        <w:rPr>
          <w:rFonts w:ascii="Century Gothic" w:hAnsi="Century Gothic"/>
          <w:sz w:val="20"/>
          <w:szCs w:val="20"/>
        </w:rPr>
        <w:t>;</w:t>
      </w:r>
    </w:p>
    <w:p w14:paraId="18DD1C9F" w14:textId="5D6EA210" w:rsidR="00403A48" w:rsidRPr="00150E52" w:rsidRDefault="00403A48" w:rsidP="00AB4F50">
      <w:pPr>
        <w:pStyle w:val="Odstavecseseznamem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IČO</w:t>
      </w:r>
      <w:r w:rsidR="00BF47A9" w:rsidRPr="00150E52">
        <w:rPr>
          <w:rFonts w:ascii="Century Gothic" w:hAnsi="Century Gothic"/>
          <w:sz w:val="20"/>
          <w:szCs w:val="20"/>
        </w:rPr>
        <w:t>;</w:t>
      </w:r>
    </w:p>
    <w:p w14:paraId="0EA3CA09" w14:textId="0C32B9B8" w:rsidR="00403A48" w:rsidRPr="00150E52" w:rsidRDefault="00BF47A9" w:rsidP="00AB4F50">
      <w:pPr>
        <w:pStyle w:val="Odstavecseseznamem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p</w:t>
      </w:r>
      <w:r w:rsidR="00403A48" w:rsidRPr="00150E52">
        <w:rPr>
          <w:rFonts w:ascii="Century Gothic" w:hAnsi="Century Gothic"/>
          <w:sz w:val="20"/>
          <w:szCs w:val="20"/>
        </w:rPr>
        <w:t>ředmět činnosti svazku obcí</w:t>
      </w:r>
      <w:r w:rsidRPr="00150E52">
        <w:rPr>
          <w:rFonts w:ascii="Century Gothic" w:hAnsi="Century Gothic"/>
          <w:sz w:val="20"/>
          <w:szCs w:val="20"/>
        </w:rPr>
        <w:t>;</w:t>
      </w:r>
    </w:p>
    <w:p w14:paraId="5DD1D3EE" w14:textId="6D98313D" w:rsidR="00403A48" w:rsidRPr="00150E52" w:rsidRDefault="00BF47A9" w:rsidP="00AB4F50">
      <w:pPr>
        <w:pStyle w:val="Odstavecseseznamem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o</w:t>
      </w:r>
      <w:r w:rsidR="00403A48" w:rsidRPr="00150E52">
        <w:rPr>
          <w:rFonts w:ascii="Century Gothic" w:hAnsi="Century Gothic"/>
          <w:sz w:val="20"/>
          <w:szCs w:val="20"/>
        </w:rPr>
        <w:t>rgány, kterými svazek obcí jedná</w:t>
      </w:r>
      <w:r w:rsidRPr="00150E52">
        <w:rPr>
          <w:rFonts w:ascii="Century Gothic" w:hAnsi="Century Gothic"/>
          <w:sz w:val="20"/>
          <w:szCs w:val="20"/>
        </w:rPr>
        <w:t>;</w:t>
      </w:r>
    </w:p>
    <w:p w14:paraId="1EE247A0" w14:textId="04A625EC" w:rsidR="00403A48" w:rsidRPr="00150E52" w:rsidRDefault="00BF47A9" w:rsidP="00AB4F50">
      <w:pPr>
        <w:pStyle w:val="Odstavecseseznamem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j</w:t>
      </w:r>
      <w:r w:rsidR="00403A48" w:rsidRPr="00150E52">
        <w:rPr>
          <w:rFonts w:ascii="Century Gothic" w:hAnsi="Century Gothic"/>
          <w:sz w:val="20"/>
          <w:szCs w:val="20"/>
        </w:rPr>
        <w:t>ména, příj</w:t>
      </w:r>
      <w:r w:rsidR="00AB4F50" w:rsidRPr="00150E52">
        <w:rPr>
          <w:rFonts w:ascii="Century Gothic" w:hAnsi="Century Gothic"/>
          <w:sz w:val="20"/>
          <w:szCs w:val="20"/>
        </w:rPr>
        <w:t>mení</w:t>
      </w:r>
      <w:r w:rsidR="00403A48" w:rsidRPr="00150E52">
        <w:rPr>
          <w:rFonts w:ascii="Century Gothic" w:hAnsi="Century Gothic"/>
          <w:sz w:val="20"/>
          <w:szCs w:val="20"/>
        </w:rPr>
        <w:t xml:space="preserve"> a adresa bydliště osob vykonávajících jejich působnost spolu s uvedením způsobu, jakým tento orgán svazek obcí zastupuje a údaje o dni vzniku nebo zániku jejich funkce</w:t>
      </w:r>
      <w:r w:rsidRPr="00150E52">
        <w:rPr>
          <w:rFonts w:ascii="Century Gothic" w:hAnsi="Century Gothic"/>
          <w:sz w:val="20"/>
          <w:szCs w:val="20"/>
        </w:rPr>
        <w:t>;</w:t>
      </w:r>
    </w:p>
    <w:p w14:paraId="656327B5" w14:textId="65ACBC2F" w:rsidR="00403A48" w:rsidRPr="00150E52" w:rsidRDefault="00BF47A9" w:rsidP="00AB4F50">
      <w:pPr>
        <w:pStyle w:val="Odstavecseseznamem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ú</w:t>
      </w:r>
      <w:r w:rsidR="00403A48" w:rsidRPr="00150E52">
        <w:rPr>
          <w:rFonts w:ascii="Century Gothic" w:hAnsi="Century Gothic"/>
          <w:sz w:val="20"/>
          <w:szCs w:val="20"/>
        </w:rPr>
        <w:t>daje o členských obcích svazku obcí v rozsahu: název obce, IČO, údaje o dni vzniku a zániku jejich členství</w:t>
      </w:r>
      <w:r w:rsidRPr="00150E52">
        <w:rPr>
          <w:rFonts w:ascii="Century Gothic" w:hAnsi="Century Gothic"/>
          <w:sz w:val="20"/>
          <w:szCs w:val="20"/>
        </w:rPr>
        <w:t>.</w:t>
      </w:r>
    </w:p>
    <w:p w14:paraId="2DCDEF42" w14:textId="79EC9C0C" w:rsidR="005C385B" w:rsidRPr="00150E52" w:rsidRDefault="00611209" w:rsidP="00AB4F5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Součástí rejstříku svazků obcí</w:t>
      </w:r>
      <w:r w:rsidR="00EA4E24" w:rsidRPr="00150E52">
        <w:rPr>
          <w:rFonts w:ascii="Century Gothic" w:hAnsi="Century Gothic"/>
          <w:sz w:val="20"/>
          <w:szCs w:val="20"/>
        </w:rPr>
        <w:t xml:space="preserve"> je </w:t>
      </w:r>
      <w:r>
        <w:rPr>
          <w:rFonts w:ascii="Century Gothic" w:hAnsi="Century Gothic"/>
          <w:sz w:val="20"/>
          <w:szCs w:val="20"/>
        </w:rPr>
        <w:t xml:space="preserve">i </w:t>
      </w:r>
      <w:r w:rsidR="00EA4E24" w:rsidRPr="00150E52">
        <w:rPr>
          <w:rFonts w:ascii="Century Gothic" w:hAnsi="Century Gothic"/>
          <w:sz w:val="20"/>
          <w:szCs w:val="20"/>
        </w:rPr>
        <w:t>sbírka listin, v níž j</w:t>
      </w:r>
      <w:r w:rsidR="00783B94" w:rsidRPr="00150E52">
        <w:rPr>
          <w:rFonts w:ascii="Century Gothic" w:hAnsi="Century Gothic"/>
          <w:sz w:val="20"/>
          <w:szCs w:val="20"/>
        </w:rPr>
        <w:t>e</w:t>
      </w:r>
      <w:r w:rsidR="00EA4E24" w:rsidRPr="00150E52">
        <w:rPr>
          <w:rFonts w:ascii="Century Gothic" w:hAnsi="Century Gothic"/>
          <w:sz w:val="20"/>
          <w:szCs w:val="20"/>
        </w:rPr>
        <w:t xml:space="preserve"> uložen</w:t>
      </w:r>
      <w:r w:rsidR="00783B94" w:rsidRPr="00150E52">
        <w:rPr>
          <w:rFonts w:ascii="Century Gothic" w:hAnsi="Century Gothic"/>
          <w:sz w:val="20"/>
          <w:szCs w:val="20"/>
        </w:rPr>
        <w:t>a</w:t>
      </w:r>
      <w:r w:rsidR="00EA4E24" w:rsidRPr="00150E52">
        <w:rPr>
          <w:rFonts w:ascii="Century Gothic" w:hAnsi="Century Gothic"/>
          <w:sz w:val="20"/>
          <w:szCs w:val="20"/>
        </w:rPr>
        <w:t xml:space="preserve"> </w:t>
      </w:r>
      <w:r w:rsidR="00070773" w:rsidRPr="00150E52">
        <w:rPr>
          <w:rFonts w:ascii="Century Gothic" w:hAnsi="Century Gothic"/>
          <w:sz w:val="20"/>
          <w:szCs w:val="20"/>
        </w:rPr>
        <w:t xml:space="preserve">smlouva o vytvoření svazku obcí spolu se stanovami a změny těchto dokumentů. </w:t>
      </w:r>
    </w:p>
    <w:p w14:paraId="5A7E38E5" w14:textId="77777777" w:rsidR="00891498" w:rsidRPr="00150E52" w:rsidRDefault="00891498" w:rsidP="00AB4F50">
      <w:pPr>
        <w:jc w:val="both"/>
        <w:rPr>
          <w:rFonts w:ascii="Century Gothic" w:hAnsi="Century Gothic"/>
          <w:sz w:val="20"/>
          <w:szCs w:val="20"/>
        </w:rPr>
      </w:pPr>
    </w:p>
    <w:p w14:paraId="4F54CFD2" w14:textId="740FC98B" w:rsidR="009A43C7" w:rsidRPr="00150E52" w:rsidRDefault="007D1BC6" w:rsidP="00AB4F50">
      <w:pPr>
        <w:jc w:val="both"/>
        <w:rPr>
          <w:rFonts w:ascii="Century Gothic" w:hAnsi="Century Gothic"/>
          <w:sz w:val="20"/>
          <w:szCs w:val="20"/>
          <w:u w:val="single"/>
        </w:rPr>
      </w:pPr>
      <w:r w:rsidRPr="00150E52">
        <w:rPr>
          <w:rFonts w:ascii="Century Gothic" w:hAnsi="Century Gothic"/>
          <w:sz w:val="20"/>
          <w:szCs w:val="20"/>
          <w:u w:val="single"/>
        </w:rPr>
        <w:t>Návrh na zápis do rejstříku svazku obcí</w:t>
      </w:r>
    </w:p>
    <w:p w14:paraId="378BBE31" w14:textId="2907D4C4" w:rsidR="007D1BC6" w:rsidRPr="00150E52" w:rsidRDefault="009851AE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K</w:t>
      </w:r>
      <w:r w:rsidR="006F5A61" w:rsidRPr="00150E52">
        <w:rPr>
          <w:rFonts w:ascii="Century Gothic" w:hAnsi="Century Gothic"/>
          <w:sz w:val="20"/>
          <w:szCs w:val="20"/>
        </w:rPr>
        <w:t xml:space="preserve"> zápisu do rejstříku svazků obcí </w:t>
      </w:r>
      <w:r w:rsidR="00EE6DF7" w:rsidRPr="00150E52">
        <w:rPr>
          <w:rFonts w:ascii="Century Gothic" w:hAnsi="Century Gothic"/>
          <w:sz w:val="20"/>
          <w:szCs w:val="20"/>
        </w:rPr>
        <w:t xml:space="preserve">se </w:t>
      </w:r>
      <w:r w:rsidRPr="00150E52">
        <w:rPr>
          <w:rFonts w:ascii="Century Gothic" w:hAnsi="Century Gothic"/>
          <w:sz w:val="20"/>
          <w:szCs w:val="20"/>
        </w:rPr>
        <w:t>předklád</w:t>
      </w:r>
      <w:r w:rsidR="00EE6DF7" w:rsidRPr="00150E52">
        <w:rPr>
          <w:rFonts w:ascii="Century Gothic" w:hAnsi="Century Gothic"/>
          <w:sz w:val="20"/>
          <w:szCs w:val="20"/>
        </w:rPr>
        <w:t>ají tyto dokumenty:</w:t>
      </w:r>
    </w:p>
    <w:p w14:paraId="682E648C" w14:textId="1CF43A82" w:rsidR="00EE6DF7" w:rsidRDefault="00783B94" w:rsidP="00AB4F50">
      <w:pPr>
        <w:pStyle w:val="Odstavecseseznamem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n</w:t>
      </w:r>
      <w:r w:rsidR="005953A8" w:rsidRPr="00150E52">
        <w:rPr>
          <w:rFonts w:ascii="Century Gothic" w:hAnsi="Century Gothic"/>
          <w:sz w:val="20"/>
          <w:szCs w:val="20"/>
        </w:rPr>
        <w:t>ávrh na zápis svazku obcí do rejstříku svazků obcí podepsaný osobou</w:t>
      </w:r>
      <w:r w:rsidR="004A3119" w:rsidRPr="00150E52">
        <w:rPr>
          <w:rFonts w:ascii="Century Gothic" w:hAnsi="Century Gothic"/>
          <w:sz w:val="20"/>
          <w:szCs w:val="20"/>
        </w:rPr>
        <w:t>, která je k podání takového návrhu zmocněna zakladateli svazku obcí</w:t>
      </w:r>
      <w:r w:rsidRPr="00150E52">
        <w:rPr>
          <w:rFonts w:ascii="Century Gothic" w:hAnsi="Century Gothic"/>
          <w:sz w:val="20"/>
          <w:szCs w:val="20"/>
        </w:rPr>
        <w:t>;</w:t>
      </w:r>
    </w:p>
    <w:p w14:paraId="1B506941" w14:textId="77777777" w:rsidR="00C136FF" w:rsidRPr="00150E52" w:rsidRDefault="00C136FF" w:rsidP="00C136FF">
      <w:pPr>
        <w:pStyle w:val="Odstavecseseznamem"/>
        <w:jc w:val="both"/>
        <w:rPr>
          <w:rFonts w:ascii="Century Gothic" w:hAnsi="Century Gothic"/>
          <w:sz w:val="20"/>
          <w:szCs w:val="20"/>
        </w:rPr>
      </w:pPr>
    </w:p>
    <w:p w14:paraId="7BA08237" w14:textId="26821E00" w:rsidR="00C136FF" w:rsidRDefault="00783B94" w:rsidP="00C136FF">
      <w:pPr>
        <w:pStyle w:val="Odstavecseseznamem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z</w:t>
      </w:r>
      <w:r w:rsidR="004A3119" w:rsidRPr="00150E52">
        <w:rPr>
          <w:rFonts w:ascii="Century Gothic" w:hAnsi="Century Gothic"/>
          <w:sz w:val="20"/>
          <w:szCs w:val="20"/>
        </w:rPr>
        <w:t>mocnění osoby, která je oprávněna podat návrh na zápis do rejstříku svazků obcí</w:t>
      </w:r>
      <w:r w:rsidR="00477BE1" w:rsidRPr="00150E52">
        <w:rPr>
          <w:rFonts w:ascii="Century Gothic" w:hAnsi="Century Gothic"/>
          <w:sz w:val="20"/>
          <w:szCs w:val="20"/>
        </w:rPr>
        <w:t xml:space="preserve"> (takové zmocnění může být i součástí zakladatelských dokumentů)</w:t>
      </w:r>
      <w:r w:rsidRPr="00150E52">
        <w:rPr>
          <w:rFonts w:ascii="Century Gothic" w:hAnsi="Century Gothic"/>
          <w:sz w:val="20"/>
          <w:szCs w:val="20"/>
        </w:rPr>
        <w:t>;</w:t>
      </w:r>
      <w:r w:rsidR="00477BE1" w:rsidRPr="00150E52">
        <w:rPr>
          <w:rFonts w:ascii="Century Gothic" w:hAnsi="Century Gothic"/>
          <w:sz w:val="20"/>
          <w:szCs w:val="20"/>
        </w:rPr>
        <w:t xml:space="preserve"> </w:t>
      </w:r>
    </w:p>
    <w:p w14:paraId="60D8AC68" w14:textId="77777777" w:rsidR="00C136FF" w:rsidRPr="00C136FF" w:rsidRDefault="00C136FF" w:rsidP="00C136FF">
      <w:pPr>
        <w:pStyle w:val="Odstavecseseznamem"/>
        <w:rPr>
          <w:rFonts w:ascii="Century Gothic" w:hAnsi="Century Gothic"/>
          <w:sz w:val="20"/>
          <w:szCs w:val="20"/>
        </w:rPr>
      </w:pPr>
    </w:p>
    <w:p w14:paraId="3C631A4D" w14:textId="3865C006" w:rsidR="007A6B29" w:rsidRPr="00150E52" w:rsidRDefault="00783B94" w:rsidP="00AB4F50">
      <w:pPr>
        <w:pStyle w:val="Odstavecseseznamem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s</w:t>
      </w:r>
      <w:r w:rsidR="007A6B29" w:rsidRPr="00150E52">
        <w:rPr>
          <w:rFonts w:ascii="Century Gothic" w:hAnsi="Century Gothic"/>
          <w:sz w:val="20"/>
          <w:szCs w:val="20"/>
        </w:rPr>
        <w:t xml:space="preserve">mlouva o vytvoření </w:t>
      </w:r>
      <w:r w:rsidR="00070F19" w:rsidRPr="00150E52">
        <w:rPr>
          <w:rFonts w:ascii="Century Gothic" w:hAnsi="Century Gothic"/>
          <w:sz w:val="20"/>
          <w:szCs w:val="20"/>
        </w:rPr>
        <w:t>svazku obcí spolu se stanovami</w:t>
      </w:r>
      <w:r w:rsidR="001E19EE" w:rsidRPr="00150E52">
        <w:rPr>
          <w:rFonts w:ascii="Century Gothic" w:hAnsi="Century Gothic"/>
          <w:sz w:val="20"/>
          <w:szCs w:val="20"/>
        </w:rPr>
        <w:t xml:space="preserve"> s podpisy osob oprávněných jednat jménem zakladatelů</w:t>
      </w:r>
      <w:r w:rsidR="009D43E6" w:rsidRPr="00150E52">
        <w:rPr>
          <w:rFonts w:ascii="Century Gothic" w:hAnsi="Century Gothic"/>
          <w:sz w:val="20"/>
          <w:szCs w:val="20"/>
        </w:rPr>
        <w:t>.</w:t>
      </w:r>
    </w:p>
    <w:p w14:paraId="045F0FB2" w14:textId="655927C6" w:rsidR="00BF2166" w:rsidRPr="00150E52" w:rsidRDefault="009D43E6" w:rsidP="00AB4F50">
      <w:pPr>
        <w:pStyle w:val="Odstavecseseznamem"/>
        <w:numPr>
          <w:ilvl w:val="1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S</w:t>
      </w:r>
      <w:r w:rsidR="00BF2166" w:rsidRPr="00150E52">
        <w:rPr>
          <w:rFonts w:ascii="Century Gothic" w:hAnsi="Century Gothic"/>
          <w:sz w:val="20"/>
          <w:szCs w:val="20"/>
        </w:rPr>
        <w:t xml:space="preserve">mlouvu o vytvoření svazku obcí </w:t>
      </w:r>
      <w:r w:rsidR="000D5F86" w:rsidRPr="00150E52">
        <w:rPr>
          <w:rFonts w:ascii="Century Gothic" w:hAnsi="Century Gothic"/>
          <w:sz w:val="20"/>
          <w:szCs w:val="20"/>
        </w:rPr>
        <w:t>musí schválit zastupitelstvo každé příslušné obce (§ 84 odst. 2 zákona o obcích</w:t>
      </w:r>
      <w:r w:rsidR="00D2518F" w:rsidRPr="00150E52">
        <w:rPr>
          <w:rFonts w:ascii="Century Gothic" w:hAnsi="Century Gothic"/>
          <w:sz w:val="20"/>
          <w:szCs w:val="20"/>
        </w:rPr>
        <w:t>).</w:t>
      </w:r>
      <w:r w:rsidR="005614B8" w:rsidRPr="00150E52">
        <w:rPr>
          <w:rFonts w:ascii="Century Gothic" w:hAnsi="Century Gothic"/>
          <w:sz w:val="20"/>
          <w:szCs w:val="20"/>
        </w:rPr>
        <w:t xml:space="preserve"> Smlouva </w:t>
      </w:r>
      <w:r w:rsidR="00B63243" w:rsidRPr="00150E52">
        <w:rPr>
          <w:rFonts w:ascii="Century Gothic" w:hAnsi="Century Gothic"/>
          <w:sz w:val="20"/>
          <w:szCs w:val="20"/>
        </w:rPr>
        <w:t>musí splňovat obecné náležitosti:</w:t>
      </w:r>
    </w:p>
    <w:p w14:paraId="3D801887" w14:textId="66329AB0" w:rsidR="00B63243" w:rsidRPr="00150E52" w:rsidRDefault="009D43E6" w:rsidP="00AB4F50">
      <w:pPr>
        <w:pStyle w:val="Odstavecseseznamem"/>
        <w:numPr>
          <w:ilvl w:val="2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o</w:t>
      </w:r>
      <w:r w:rsidR="00B63243" w:rsidRPr="00150E52">
        <w:rPr>
          <w:rFonts w:ascii="Century Gothic" w:hAnsi="Century Gothic"/>
          <w:sz w:val="20"/>
          <w:szCs w:val="20"/>
        </w:rPr>
        <w:t>značení jednotlivých účastníků smlouvy, tj. název jednotlivých zakladatelů/obcí, jejich sídlo, IČO</w:t>
      </w:r>
      <w:r w:rsidR="00B15361" w:rsidRPr="00150E52">
        <w:rPr>
          <w:rFonts w:ascii="Century Gothic" w:hAnsi="Century Gothic"/>
          <w:sz w:val="20"/>
          <w:szCs w:val="20"/>
        </w:rPr>
        <w:t>;</w:t>
      </w:r>
    </w:p>
    <w:p w14:paraId="68A8DFB8" w14:textId="09AA4ADF" w:rsidR="00B63243" w:rsidRPr="00150E52" w:rsidRDefault="00B15361" w:rsidP="00AB4F50">
      <w:pPr>
        <w:pStyle w:val="Odstavecseseznamem"/>
        <w:numPr>
          <w:ilvl w:val="2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u</w:t>
      </w:r>
      <w:r w:rsidR="00B63243" w:rsidRPr="00150E52">
        <w:rPr>
          <w:rFonts w:ascii="Century Gothic" w:hAnsi="Century Gothic"/>
          <w:sz w:val="20"/>
          <w:szCs w:val="20"/>
        </w:rPr>
        <w:t>vedení osoby oprávněné jednat jménem zakladatele</w:t>
      </w:r>
      <w:r w:rsidR="007715EE" w:rsidRPr="00150E52">
        <w:rPr>
          <w:rFonts w:ascii="Century Gothic" w:hAnsi="Century Gothic"/>
          <w:sz w:val="20"/>
          <w:szCs w:val="20"/>
        </w:rPr>
        <w:t>;</w:t>
      </w:r>
    </w:p>
    <w:p w14:paraId="3B23628D" w14:textId="65070056" w:rsidR="00B63243" w:rsidRPr="00150E52" w:rsidRDefault="00B31AE3" w:rsidP="00AB4F50">
      <w:pPr>
        <w:pStyle w:val="Odstavecseseznamem"/>
        <w:numPr>
          <w:ilvl w:val="2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n</w:t>
      </w:r>
      <w:r w:rsidR="00AE0B34" w:rsidRPr="00150E52">
        <w:rPr>
          <w:rFonts w:ascii="Century Gothic" w:hAnsi="Century Gothic"/>
          <w:sz w:val="20"/>
          <w:szCs w:val="20"/>
        </w:rPr>
        <w:t>ázev zakládaného svazku, sídlo, předmět činnosti</w:t>
      </w:r>
      <w:r w:rsidR="007715EE" w:rsidRPr="00150E52">
        <w:rPr>
          <w:rFonts w:ascii="Century Gothic" w:hAnsi="Century Gothic"/>
          <w:sz w:val="20"/>
          <w:szCs w:val="20"/>
        </w:rPr>
        <w:t>;</w:t>
      </w:r>
    </w:p>
    <w:p w14:paraId="109617F9" w14:textId="23757831" w:rsidR="00AE0B34" w:rsidRPr="00150E52" w:rsidRDefault="00B31AE3" w:rsidP="00AB4F50">
      <w:pPr>
        <w:pStyle w:val="Odstavecseseznamem"/>
        <w:numPr>
          <w:ilvl w:val="2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d</w:t>
      </w:r>
      <w:r w:rsidR="00AE0B34" w:rsidRPr="00150E52">
        <w:rPr>
          <w:rFonts w:ascii="Century Gothic" w:hAnsi="Century Gothic"/>
          <w:sz w:val="20"/>
          <w:szCs w:val="20"/>
        </w:rPr>
        <w:t>atum a podpisy statutárních zástupků všech zakládajících obcí</w:t>
      </w:r>
      <w:r w:rsidR="00546976" w:rsidRPr="00150E52">
        <w:rPr>
          <w:rFonts w:ascii="Century Gothic" w:hAnsi="Century Gothic"/>
          <w:sz w:val="20"/>
          <w:szCs w:val="20"/>
        </w:rPr>
        <w:t>.</w:t>
      </w:r>
    </w:p>
    <w:p w14:paraId="336F05A0" w14:textId="4451E483" w:rsidR="00EB6053" w:rsidRPr="00150E52" w:rsidRDefault="00EB6053" w:rsidP="00AB4F50">
      <w:pPr>
        <w:pStyle w:val="Odstavecseseznamem"/>
        <w:numPr>
          <w:ilvl w:val="1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Ve stanovách musí být uvedeno:</w:t>
      </w:r>
    </w:p>
    <w:p w14:paraId="7CCF0C03" w14:textId="2989DD1F" w:rsidR="00EB6053" w:rsidRPr="00150E52" w:rsidRDefault="00546976" w:rsidP="00AB4F50">
      <w:pPr>
        <w:pStyle w:val="Odstavecseseznamem"/>
        <w:numPr>
          <w:ilvl w:val="2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n</w:t>
      </w:r>
      <w:r w:rsidR="00BA72AD" w:rsidRPr="00150E52">
        <w:rPr>
          <w:rFonts w:ascii="Century Gothic" w:hAnsi="Century Gothic"/>
          <w:sz w:val="20"/>
          <w:szCs w:val="20"/>
        </w:rPr>
        <w:t>ázev a sídlo členů svazku obcí</w:t>
      </w:r>
      <w:r w:rsidR="000B25CB">
        <w:rPr>
          <w:rFonts w:ascii="Century Gothic" w:hAnsi="Century Gothic"/>
          <w:sz w:val="20"/>
          <w:szCs w:val="20"/>
        </w:rPr>
        <w:t>;</w:t>
      </w:r>
      <w:r w:rsidR="000B25CB">
        <w:rPr>
          <w:rFonts w:ascii="Century Gothic" w:hAnsi="Century Gothic"/>
          <w:sz w:val="20"/>
          <w:szCs w:val="20"/>
        </w:rPr>
        <w:tab/>
      </w:r>
    </w:p>
    <w:p w14:paraId="109285D8" w14:textId="28F4C10F" w:rsidR="00BA72AD" w:rsidRPr="00150E52" w:rsidRDefault="00546976" w:rsidP="00AB4F50">
      <w:pPr>
        <w:pStyle w:val="Odstavecseseznamem"/>
        <w:numPr>
          <w:ilvl w:val="2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n</w:t>
      </w:r>
      <w:r w:rsidR="00BA72AD" w:rsidRPr="00150E52">
        <w:rPr>
          <w:rFonts w:ascii="Century Gothic" w:hAnsi="Century Gothic"/>
          <w:sz w:val="20"/>
          <w:szCs w:val="20"/>
        </w:rPr>
        <w:t>ázev a sídlo svazku obcí a předmět jeho činnosti</w:t>
      </w:r>
      <w:r w:rsidR="000B25CB">
        <w:rPr>
          <w:rFonts w:ascii="Century Gothic" w:hAnsi="Century Gothic"/>
          <w:sz w:val="20"/>
          <w:szCs w:val="20"/>
        </w:rPr>
        <w:t>;</w:t>
      </w:r>
    </w:p>
    <w:p w14:paraId="6A6D2105" w14:textId="509F2B46" w:rsidR="00BA72AD" w:rsidRPr="00150E52" w:rsidRDefault="00546976" w:rsidP="00AB4F50">
      <w:pPr>
        <w:pStyle w:val="Odstavecseseznamem"/>
        <w:numPr>
          <w:ilvl w:val="2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o</w:t>
      </w:r>
      <w:r w:rsidR="00BA72AD" w:rsidRPr="00150E52">
        <w:rPr>
          <w:rFonts w:ascii="Century Gothic" w:hAnsi="Century Gothic"/>
          <w:sz w:val="20"/>
          <w:szCs w:val="20"/>
        </w:rPr>
        <w:t>rgány svazku obcí, způsob jejich ustavování, jejich působnost a způsob jejich rozhodování včetně určení nejméně tříčlenného orgánu svazku obcí, který schvaluje účetní závěrku svazku obcí sestavenou k rozvahovému dni podle zákona o účetnictví</w:t>
      </w:r>
      <w:r w:rsidR="000B25CB">
        <w:rPr>
          <w:rFonts w:ascii="Century Gothic" w:hAnsi="Century Gothic"/>
          <w:sz w:val="20"/>
          <w:szCs w:val="20"/>
        </w:rPr>
        <w:t>;</w:t>
      </w:r>
    </w:p>
    <w:p w14:paraId="6DC75388" w14:textId="054BF992" w:rsidR="005A760C" w:rsidRPr="00150E52" w:rsidRDefault="00546976" w:rsidP="00AB4F50">
      <w:pPr>
        <w:pStyle w:val="Odstavecseseznamem"/>
        <w:numPr>
          <w:ilvl w:val="2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m</w:t>
      </w:r>
      <w:r w:rsidR="005A760C" w:rsidRPr="00150E52">
        <w:rPr>
          <w:rFonts w:ascii="Century Gothic" w:hAnsi="Century Gothic"/>
          <w:sz w:val="20"/>
          <w:szCs w:val="20"/>
        </w:rPr>
        <w:t>ajetek členů svazku obcí, který vkládají do svazku obcí</w:t>
      </w:r>
      <w:r w:rsidR="000B25CB">
        <w:rPr>
          <w:rFonts w:ascii="Century Gothic" w:hAnsi="Century Gothic"/>
          <w:sz w:val="20"/>
          <w:szCs w:val="20"/>
        </w:rPr>
        <w:t>;</w:t>
      </w:r>
    </w:p>
    <w:p w14:paraId="190EEC6D" w14:textId="4EB2010C" w:rsidR="005A760C" w:rsidRPr="00150E52" w:rsidRDefault="00546976" w:rsidP="00AB4F50">
      <w:pPr>
        <w:pStyle w:val="Odstavecseseznamem"/>
        <w:numPr>
          <w:ilvl w:val="2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z</w:t>
      </w:r>
      <w:r w:rsidR="005A760C" w:rsidRPr="00150E52">
        <w:rPr>
          <w:rFonts w:ascii="Century Gothic" w:hAnsi="Century Gothic"/>
          <w:sz w:val="20"/>
          <w:szCs w:val="20"/>
        </w:rPr>
        <w:t>droje příjmů svazku obcí</w:t>
      </w:r>
      <w:r w:rsidR="000B25CB">
        <w:rPr>
          <w:rFonts w:ascii="Century Gothic" w:hAnsi="Century Gothic"/>
          <w:sz w:val="20"/>
          <w:szCs w:val="20"/>
        </w:rPr>
        <w:t>;</w:t>
      </w:r>
    </w:p>
    <w:p w14:paraId="1BC2D0BA" w14:textId="1DDF0D3E" w:rsidR="005A760C" w:rsidRPr="00150E52" w:rsidRDefault="00546976" w:rsidP="00AB4F50">
      <w:pPr>
        <w:pStyle w:val="Odstavecseseznamem"/>
        <w:numPr>
          <w:ilvl w:val="2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p</w:t>
      </w:r>
      <w:r w:rsidR="005A760C" w:rsidRPr="00150E52">
        <w:rPr>
          <w:rFonts w:ascii="Century Gothic" w:hAnsi="Century Gothic"/>
          <w:sz w:val="20"/>
          <w:szCs w:val="20"/>
        </w:rPr>
        <w:t>ráva a povinnosti členů svazku</w:t>
      </w:r>
      <w:r w:rsidR="00962976" w:rsidRPr="00150E52">
        <w:rPr>
          <w:rFonts w:ascii="Century Gothic" w:hAnsi="Century Gothic"/>
          <w:sz w:val="20"/>
          <w:szCs w:val="20"/>
        </w:rPr>
        <w:t xml:space="preserve"> </w:t>
      </w:r>
      <w:r w:rsidR="005A760C" w:rsidRPr="00150E52">
        <w:rPr>
          <w:rFonts w:ascii="Century Gothic" w:hAnsi="Century Gothic"/>
          <w:sz w:val="20"/>
          <w:szCs w:val="20"/>
        </w:rPr>
        <w:t>obcí</w:t>
      </w:r>
      <w:r w:rsidR="000B25CB">
        <w:rPr>
          <w:rFonts w:ascii="Century Gothic" w:hAnsi="Century Gothic"/>
          <w:sz w:val="20"/>
          <w:szCs w:val="20"/>
        </w:rPr>
        <w:t>;</w:t>
      </w:r>
    </w:p>
    <w:p w14:paraId="03606C34" w14:textId="110BBBDF" w:rsidR="005A760C" w:rsidRPr="00150E52" w:rsidRDefault="00546976" w:rsidP="00AB4F50">
      <w:pPr>
        <w:pStyle w:val="Odstavecseseznamem"/>
        <w:numPr>
          <w:ilvl w:val="2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z</w:t>
      </w:r>
      <w:r w:rsidR="005A760C" w:rsidRPr="00150E52">
        <w:rPr>
          <w:rFonts w:ascii="Century Gothic" w:hAnsi="Century Gothic"/>
          <w:sz w:val="20"/>
          <w:szCs w:val="20"/>
        </w:rPr>
        <w:t>působ rozdělení zisku a podíl členů na úhradě ztráty svazku obcí</w:t>
      </w:r>
      <w:r w:rsidR="000B25CB">
        <w:rPr>
          <w:rFonts w:ascii="Century Gothic" w:hAnsi="Century Gothic"/>
          <w:sz w:val="20"/>
          <w:szCs w:val="20"/>
        </w:rPr>
        <w:t>;</w:t>
      </w:r>
    </w:p>
    <w:p w14:paraId="6D4A0F59" w14:textId="0A332445" w:rsidR="005A760C" w:rsidRPr="00150E52" w:rsidRDefault="00546976" w:rsidP="00AB4F50">
      <w:pPr>
        <w:pStyle w:val="Odstavecseseznamem"/>
        <w:numPr>
          <w:ilvl w:val="2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p</w:t>
      </w:r>
      <w:r w:rsidR="005A760C" w:rsidRPr="00150E52">
        <w:rPr>
          <w:rFonts w:ascii="Century Gothic" w:hAnsi="Century Gothic"/>
          <w:sz w:val="20"/>
          <w:szCs w:val="20"/>
        </w:rPr>
        <w:t>odmínky přistoupení ke svazku obcí a vystoupení z něj, včetně vypořádání majetkového podílu</w:t>
      </w:r>
      <w:r w:rsidR="000B25CB">
        <w:rPr>
          <w:rFonts w:ascii="Century Gothic" w:hAnsi="Century Gothic"/>
          <w:sz w:val="20"/>
          <w:szCs w:val="20"/>
        </w:rPr>
        <w:t>;</w:t>
      </w:r>
    </w:p>
    <w:p w14:paraId="0F33F923" w14:textId="67031EC4" w:rsidR="005A760C" w:rsidRPr="00150E52" w:rsidRDefault="00546976" w:rsidP="00AB4F50">
      <w:pPr>
        <w:pStyle w:val="Odstavecseseznamem"/>
        <w:numPr>
          <w:ilvl w:val="2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o</w:t>
      </w:r>
      <w:r w:rsidR="005A760C" w:rsidRPr="00150E52">
        <w:rPr>
          <w:rFonts w:ascii="Century Gothic" w:hAnsi="Century Gothic"/>
          <w:sz w:val="20"/>
          <w:szCs w:val="20"/>
        </w:rPr>
        <w:t>bsah a rozsah kontroly svazku obcí obcemi, které svazek obcí vytvořily</w:t>
      </w:r>
      <w:r w:rsidR="000B25CB">
        <w:rPr>
          <w:rFonts w:ascii="Century Gothic" w:hAnsi="Century Gothic"/>
          <w:sz w:val="20"/>
          <w:szCs w:val="20"/>
        </w:rPr>
        <w:t>.</w:t>
      </w:r>
    </w:p>
    <w:p w14:paraId="5A96F681" w14:textId="167F3463" w:rsidR="001A7477" w:rsidRPr="00150E52" w:rsidRDefault="001A7477" w:rsidP="00AB4F50">
      <w:pPr>
        <w:ind w:left="1800"/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Stanovy mohou určit, že o jejich změně rozhoduje orgán svazku </w:t>
      </w:r>
      <w:r w:rsidR="00F31931">
        <w:rPr>
          <w:rFonts w:ascii="Century Gothic" w:hAnsi="Century Gothic"/>
          <w:sz w:val="20"/>
          <w:szCs w:val="20"/>
        </w:rPr>
        <w:t xml:space="preserve">obcí </w:t>
      </w:r>
      <w:r w:rsidRPr="00150E52">
        <w:rPr>
          <w:rFonts w:ascii="Century Gothic" w:hAnsi="Century Gothic"/>
          <w:sz w:val="20"/>
          <w:szCs w:val="20"/>
        </w:rPr>
        <w:t xml:space="preserve">složený ze zástupců </w:t>
      </w:r>
      <w:r w:rsidR="00C40E84" w:rsidRPr="00150E52">
        <w:rPr>
          <w:rFonts w:ascii="Century Gothic" w:hAnsi="Century Gothic"/>
          <w:sz w:val="20"/>
          <w:szCs w:val="20"/>
        </w:rPr>
        <w:t xml:space="preserve">všech obcí; v takovém případě současně vymezí počet hlasů členských obcí nutných ke schválení této změny, nejméně však dvoutřetinovou většinu všech hlasů členských obcí. </w:t>
      </w:r>
    </w:p>
    <w:p w14:paraId="63CE5438" w14:textId="2E4DB2E7" w:rsidR="001E19EE" w:rsidRPr="00150E52" w:rsidRDefault="00B4207C" w:rsidP="00AB4F50">
      <w:pPr>
        <w:pStyle w:val="Odstavecseseznamem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</w:t>
      </w:r>
      <w:r w:rsidR="002D4916" w:rsidRPr="00150E52">
        <w:rPr>
          <w:rFonts w:ascii="Century Gothic" w:hAnsi="Century Gothic"/>
          <w:sz w:val="20"/>
          <w:szCs w:val="20"/>
        </w:rPr>
        <w:t>snesení zastup</w:t>
      </w:r>
      <w:r w:rsidR="00D149D6" w:rsidRPr="00150E52">
        <w:rPr>
          <w:rFonts w:ascii="Century Gothic" w:hAnsi="Century Gothic"/>
          <w:sz w:val="20"/>
          <w:szCs w:val="20"/>
        </w:rPr>
        <w:t>itelstev všech (budoucích členských obcí</w:t>
      </w:r>
      <w:r w:rsidR="00F25DCD" w:rsidRPr="00150E52"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>:</w:t>
      </w:r>
    </w:p>
    <w:p w14:paraId="303B5DE4" w14:textId="75D515EA" w:rsidR="00F25DCD" w:rsidRPr="00150E52" w:rsidRDefault="00B4207C" w:rsidP="00AB4F50">
      <w:pPr>
        <w:pStyle w:val="Odstavecseseznamem"/>
        <w:numPr>
          <w:ilvl w:val="1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</w:t>
      </w:r>
      <w:r w:rsidR="00F25DCD" w:rsidRPr="00150E52">
        <w:rPr>
          <w:rFonts w:ascii="Century Gothic" w:hAnsi="Century Gothic"/>
          <w:sz w:val="20"/>
          <w:szCs w:val="20"/>
        </w:rPr>
        <w:t xml:space="preserve"> schválení vstupu obce do svazku obcí</w:t>
      </w:r>
      <w:r>
        <w:rPr>
          <w:rFonts w:ascii="Century Gothic" w:hAnsi="Century Gothic"/>
          <w:sz w:val="20"/>
          <w:szCs w:val="20"/>
        </w:rPr>
        <w:t>;</w:t>
      </w:r>
      <w:r w:rsidR="00F25DCD" w:rsidRPr="00150E52">
        <w:rPr>
          <w:rFonts w:ascii="Century Gothic" w:hAnsi="Century Gothic"/>
          <w:sz w:val="20"/>
          <w:szCs w:val="20"/>
        </w:rPr>
        <w:t xml:space="preserve"> </w:t>
      </w:r>
    </w:p>
    <w:p w14:paraId="619B7A30" w14:textId="0782F45B" w:rsidR="00F25DCD" w:rsidRPr="00150E52" w:rsidRDefault="00B4207C" w:rsidP="00AB4F50">
      <w:pPr>
        <w:pStyle w:val="Odstavecseseznamem"/>
        <w:numPr>
          <w:ilvl w:val="1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</w:t>
      </w:r>
      <w:r w:rsidR="00F25DCD" w:rsidRPr="00150E52">
        <w:rPr>
          <w:rFonts w:ascii="Century Gothic" w:hAnsi="Century Gothic"/>
          <w:sz w:val="20"/>
          <w:szCs w:val="20"/>
        </w:rPr>
        <w:t xml:space="preserve"> schválení </w:t>
      </w:r>
      <w:r w:rsidR="000B3DC9" w:rsidRPr="00150E52">
        <w:rPr>
          <w:rFonts w:ascii="Century Gothic" w:hAnsi="Century Gothic"/>
          <w:sz w:val="20"/>
          <w:szCs w:val="20"/>
        </w:rPr>
        <w:t>smlouvy o vytvoření svazku obcí a stanov</w:t>
      </w:r>
      <w:r>
        <w:rPr>
          <w:rFonts w:ascii="Century Gothic" w:hAnsi="Century Gothic"/>
          <w:sz w:val="20"/>
          <w:szCs w:val="20"/>
        </w:rPr>
        <w:t>;</w:t>
      </w:r>
    </w:p>
    <w:p w14:paraId="0E61F3DF" w14:textId="5F6183C9" w:rsidR="001A7477" w:rsidRPr="00B4207C" w:rsidRDefault="00B4207C" w:rsidP="00AB4F50">
      <w:pPr>
        <w:pStyle w:val="Odstavecseseznamem"/>
        <w:numPr>
          <w:ilvl w:val="1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B4207C">
        <w:rPr>
          <w:rFonts w:ascii="Century Gothic" w:hAnsi="Century Gothic"/>
          <w:sz w:val="20"/>
          <w:szCs w:val="20"/>
        </w:rPr>
        <w:t>p</w:t>
      </w:r>
      <w:r w:rsidR="000B3DC9" w:rsidRPr="00B4207C">
        <w:rPr>
          <w:rFonts w:ascii="Century Gothic" w:hAnsi="Century Gothic"/>
          <w:sz w:val="20"/>
          <w:szCs w:val="20"/>
        </w:rPr>
        <w:t>opř. o schválení osoby zmocněné k podání návrhu na zápis do rejstříku svazků obcí</w:t>
      </w:r>
      <w:r w:rsidRPr="00B4207C">
        <w:rPr>
          <w:rFonts w:ascii="Century Gothic" w:hAnsi="Century Gothic"/>
          <w:sz w:val="20"/>
          <w:szCs w:val="20"/>
        </w:rPr>
        <w:t>.</w:t>
      </w:r>
      <w:r w:rsidR="000B3DC9" w:rsidRPr="00B4207C">
        <w:rPr>
          <w:rFonts w:ascii="Century Gothic" w:hAnsi="Century Gothic"/>
          <w:sz w:val="20"/>
          <w:szCs w:val="20"/>
        </w:rPr>
        <w:t xml:space="preserve"> </w:t>
      </w:r>
    </w:p>
    <w:p w14:paraId="3A476DBB" w14:textId="22823052" w:rsidR="001A7477" w:rsidRPr="00150E52" w:rsidRDefault="00D91424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Krajskému úřadu je nutné předložit originály výše uvedených dokumentů.</w:t>
      </w:r>
    </w:p>
    <w:p w14:paraId="229A35DC" w14:textId="5ED55C6B" w:rsidR="00B77F9C" w:rsidRPr="00150E52" w:rsidRDefault="00B77F9C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Pro návrh na zápis </w:t>
      </w:r>
      <w:r w:rsidR="002F0A3A" w:rsidRPr="00150E52">
        <w:rPr>
          <w:rFonts w:ascii="Century Gothic" w:hAnsi="Century Gothic"/>
          <w:sz w:val="20"/>
          <w:szCs w:val="20"/>
        </w:rPr>
        <w:t xml:space="preserve">(svazku obcí) </w:t>
      </w:r>
      <w:r w:rsidRPr="00150E52">
        <w:rPr>
          <w:rFonts w:ascii="Century Gothic" w:hAnsi="Century Gothic"/>
          <w:sz w:val="20"/>
          <w:szCs w:val="20"/>
        </w:rPr>
        <w:t>do rejstříku svazků obcí nejsou vytvořeny žádné formuláře.</w:t>
      </w:r>
    </w:p>
    <w:p w14:paraId="336526A6" w14:textId="2E5724CC" w:rsidR="00F10F0C" w:rsidRPr="00150E52" w:rsidRDefault="00F10F0C" w:rsidP="00AB4F50">
      <w:pPr>
        <w:jc w:val="both"/>
        <w:rPr>
          <w:rFonts w:ascii="Century Gothic" w:hAnsi="Century Gothic"/>
          <w:sz w:val="20"/>
          <w:szCs w:val="20"/>
        </w:rPr>
      </w:pPr>
    </w:p>
    <w:p w14:paraId="0BA55B97" w14:textId="55C23547" w:rsidR="006060E1" w:rsidRPr="00B4207C" w:rsidRDefault="006060E1" w:rsidP="00AB4F50">
      <w:pPr>
        <w:jc w:val="both"/>
        <w:rPr>
          <w:rFonts w:ascii="Century Gothic" w:hAnsi="Century Gothic"/>
          <w:sz w:val="20"/>
          <w:szCs w:val="20"/>
          <w:u w:val="single"/>
        </w:rPr>
      </w:pPr>
      <w:r w:rsidRPr="00B4207C">
        <w:rPr>
          <w:rFonts w:ascii="Century Gothic" w:hAnsi="Century Gothic"/>
          <w:sz w:val="20"/>
          <w:szCs w:val="20"/>
          <w:u w:val="single"/>
        </w:rPr>
        <w:lastRenderedPageBreak/>
        <w:t>Oznamování změn</w:t>
      </w:r>
      <w:r w:rsidR="00E4354F" w:rsidRPr="00B4207C">
        <w:rPr>
          <w:rFonts w:ascii="Century Gothic" w:hAnsi="Century Gothic"/>
          <w:sz w:val="20"/>
          <w:szCs w:val="20"/>
          <w:u w:val="single"/>
        </w:rPr>
        <w:t xml:space="preserve"> zapisovaných údajů</w:t>
      </w:r>
      <w:r w:rsidRPr="00B4207C">
        <w:rPr>
          <w:rFonts w:ascii="Century Gothic" w:hAnsi="Century Gothic"/>
          <w:sz w:val="20"/>
          <w:szCs w:val="20"/>
          <w:u w:val="single"/>
        </w:rPr>
        <w:t xml:space="preserve"> </w:t>
      </w:r>
    </w:p>
    <w:p w14:paraId="3FFEF363" w14:textId="2CF0691A" w:rsidR="00C260D7" w:rsidRPr="00150E52" w:rsidRDefault="00B6690C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Dojde-li ke změně skutečnosti/í zapsaných v</w:t>
      </w:r>
      <w:r w:rsidR="00365318" w:rsidRPr="00150E52">
        <w:rPr>
          <w:rFonts w:ascii="Century Gothic" w:hAnsi="Century Gothic"/>
          <w:sz w:val="20"/>
          <w:szCs w:val="20"/>
        </w:rPr>
        <w:t> </w:t>
      </w:r>
      <w:r w:rsidRPr="00150E52">
        <w:rPr>
          <w:rFonts w:ascii="Century Gothic" w:hAnsi="Century Gothic"/>
          <w:sz w:val="20"/>
          <w:szCs w:val="20"/>
        </w:rPr>
        <w:t>rejstříku</w:t>
      </w:r>
      <w:r w:rsidR="00365318" w:rsidRPr="00150E52">
        <w:rPr>
          <w:rFonts w:ascii="Century Gothic" w:hAnsi="Century Gothic"/>
          <w:sz w:val="20"/>
          <w:szCs w:val="20"/>
        </w:rPr>
        <w:t xml:space="preserve">, ustanovení § 120 odst. 3 zákona </w:t>
      </w:r>
      <w:r w:rsidR="00B4207C">
        <w:rPr>
          <w:rFonts w:ascii="Century Gothic" w:hAnsi="Century Gothic"/>
          <w:sz w:val="20"/>
          <w:szCs w:val="20"/>
        </w:rPr>
        <w:t xml:space="preserve">                           </w:t>
      </w:r>
      <w:r w:rsidR="00365318" w:rsidRPr="00150E52">
        <w:rPr>
          <w:rFonts w:ascii="Century Gothic" w:hAnsi="Century Gothic"/>
          <w:sz w:val="20"/>
          <w:szCs w:val="20"/>
        </w:rPr>
        <w:t>č. 89/2012 Sb., občanský zákoník, ve znění pozdějších předpisů</w:t>
      </w:r>
      <w:r w:rsidR="00C122B6" w:rsidRPr="00150E52">
        <w:rPr>
          <w:rFonts w:ascii="Century Gothic" w:hAnsi="Century Gothic"/>
          <w:sz w:val="20"/>
          <w:szCs w:val="20"/>
        </w:rPr>
        <w:t xml:space="preserve"> (dále jen „občanský zákoník“)</w:t>
      </w:r>
      <w:r w:rsidR="00C26C46" w:rsidRPr="00150E52">
        <w:rPr>
          <w:rFonts w:ascii="Century Gothic" w:hAnsi="Century Gothic"/>
          <w:sz w:val="20"/>
          <w:szCs w:val="20"/>
        </w:rPr>
        <w:t>, stanoví zapsané osobě (nebo tomu, komu to ukládá zákon) povinnost změnu bez zbytečného odkladu oznámit tomu, kdo veřejný rejstřík vede</w:t>
      </w:r>
      <w:r w:rsidR="004F252D" w:rsidRPr="00150E52">
        <w:rPr>
          <w:rFonts w:ascii="Century Gothic" w:hAnsi="Century Gothic"/>
          <w:sz w:val="20"/>
          <w:szCs w:val="20"/>
        </w:rPr>
        <w:t>, v tomto případě krajský úřad, a ten pak tuto změnu bez zbytečného odkladu do rejstřík</w:t>
      </w:r>
      <w:r w:rsidR="00315DB5">
        <w:rPr>
          <w:rFonts w:ascii="Century Gothic" w:hAnsi="Century Gothic"/>
          <w:sz w:val="20"/>
          <w:szCs w:val="20"/>
        </w:rPr>
        <w:t>u svazků obcí</w:t>
      </w:r>
      <w:r w:rsidR="004F252D" w:rsidRPr="00150E52">
        <w:rPr>
          <w:rFonts w:ascii="Century Gothic" w:hAnsi="Century Gothic"/>
          <w:sz w:val="20"/>
          <w:szCs w:val="20"/>
        </w:rPr>
        <w:t xml:space="preserve"> zapíše.</w:t>
      </w:r>
    </w:p>
    <w:p w14:paraId="565BBB98" w14:textId="3CCD47F4" w:rsidR="004F252D" w:rsidRPr="00150E52" w:rsidRDefault="004F252D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K oznamování změn v</w:t>
      </w:r>
      <w:r w:rsidR="00E4354F" w:rsidRPr="00150E52">
        <w:rPr>
          <w:rFonts w:ascii="Century Gothic" w:hAnsi="Century Gothic"/>
          <w:sz w:val="20"/>
          <w:szCs w:val="20"/>
        </w:rPr>
        <w:t> </w:t>
      </w:r>
      <w:r w:rsidRPr="00150E52">
        <w:rPr>
          <w:rFonts w:ascii="Century Gothic" w:hAnsi="Century Gothic"/>
          <w:sz w:val="20"/>
          <w:szCs w:val="20"/>
        </w:rPr>
        <w:t>zapiso</w:t>
      </w:r>
      <w:r w:rsidR="00E4354F" w:rsidRPr="00150E52">
        <w:rPr>
          <w:rFonts w:ascii="Century Gothic" w:hAnsi="Century Gothic"/>
          <w:sz w:val="20"/>
          <w:szCs w:val="20"/>
        </w:rPr>
        <w:t>vaných údajů se krajskému úřadu dokládá:</w:t>
      </w:r>
    </w:p>
    <w:p w14:paraId="4646173E" w14:textId="77777777" w:rsidR="00BC387B" w:rsidRPr="00150E52" w:rsidRDefault="005C74BB" w:rsidP="00AB4F50">
      <w:pPr>
        <w:pStyle w:val="Odstavecseseznamem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V případě změny údajů obsažených ve stanovách: </w:t>
      </w:r>
    </w:p>
    <w:p w14:paraId="5416C680" w14:textId="63507D2C" w:rsidR="00BC387B" w:rsidRPr="00150E52" w:rsidRDefault="005C74BB" w:rsidP="00AB4F50">
      <w:pPr>
        <w:pStyle w:val="Odstavecseseznamem"/>
        <w:numPr>
          <w:ilvl w:val="1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doklad o zm</w:t>
      </w:r>
      <w:r w:rsidR="00BC387B" w:rsidRPr="00150E52">
        <w:rPr>
          <w:rFonts w:ascii="Century Gothic" w:hAnsi="Century Gothic"/>
          <w:sz w:val="20"/>
          <w:szCs w:val="20"/>
        </w:rPr>
        <w:t>ěně stanov</w:t>
      </w:r>
      <w:r w:rsidR="00315DB5">
        <w:rPr>
          <w:rFonts w:ascii="Century Gothic" w:hAnsi="Century Gothic"/>
          <w:sz w:val="20"/>
          <w:szCs w:val="20"/>
        </w:rPr>
        <w:t>;</w:t>
      </w:r>
    </w:p>
    <w:p w14:paraId="17606A99" w14:textId="4002D82D" w:rsidR="00E4354F" w:rsidRPr="00150E52" w:rsidRDefault="00BC387B" w:rsidP="00AB4F50">
      <w:pPr>
        <w:pStyle w:val="Odstavecseseznamem"/>
        <w:numPr>
          <w:ilvl w:val="1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us</w:t>
      </w:r>
      <w:r w:rsidR="00BF2286" w:rsidRPr="00150E52">
        <w:rPr>
          <w:rFonts w:ascii="Century Gothic" w:hAnsi="Century Gothic"/>
          <w:sz w:val="20"/>
          <w:szCs w:val="20"/>
        </w:rPr>
        <w:t>n</w:t>
      </w:r>
      <w:r w:rsidRPr="00150E52">
        <w:rPr>
          <w:rFonts w:ascii="Century Gothic" w:hAnsi="Century Gothic"/>
          <w:sz w:val="20"/>
          <w:szCs w:val="20"/>
        </w:rPr>
        <w:t>esení zastupitelstev členských obcí</w:t>
      </w:r>
      <w:r w:rsidR="00315DB5">
        <w:rPr>
          <w:rFonts w:ascii="Century Gothic" w:hAnsi="Century Gothic"/>
          <w:sz w:val="20"/>
          <w:szCs w:val="20"/>
        </w:rPr>
        <w:t>;</w:t>
      </w:r>
    </w:p>
    <w:p w14:paraId="07724B46" w14:textId="482BFEE1" w:rsidR="00BF2286" w:rsidRPr="00150E52" w:rsidRDefault="00BF2286" w:rsidP="00AB4F50">
      <w:pPr>
        <w:pStyle w:val="Odstavecseseznamem"/>
        <w:numPr>
          <w:ilvl w:val="1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usnesení orgánu svazku obcí příslušného ke schválení takové změny</w:t>
      </w:r>
      <w:r w:rsidR="00315DB5">
        <w:rPr>
          <w:rFonts w:ascii="Century Gothic" w:hAnsi="Century Gothic"/>
          <w:sz w:val="20"/>
          <w:szCs w:val="20"/>
        </w:rPr>
        <w:t>.</w:t>
      </w:r>
    </w:p>
    <w:p w14:paraId="5372C639" w14:textId="75BCAA7A" w:rsidR="00BF2286" w:rsidRPr="00150E52" w:rsidRDefault="00BF2286" w:rsidP="00AB4F50">
      <w:pPr>
        <w:pStyle w:val="Odstavecseseznamem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v případě </w:t>
      </w:r>
      <w:r w:rsidR="007651AA" w:rsidRPr="00150E52">
        <w:rPr>
          <w:rFonts w:ascii="Century Gothic" w:hAnsi="Century Gothic"/>
          <w:sz w:val="20"/>
          <w:szCs w:val="20"/>
        </w:rPr>
        <w:t xml:space="preserve">změny </w:t>
      </w:r>
      <w:r w:rsidRPr="00150E52">
        <w:rPr>
          <w:rFonts w:ascii="Century Gothic" w:hAnsi="Century Gothic"/>
          <w:sz w:val="20"/>
          <w:szCs w:val="20"/>
        </w:rPr>
        <w:t xml:space="preserve">údajů </w:t>
      </w:r>
      <w:r w:rsidR="007651AA" w:rsidRPr="00150E52">
        <w:rPr>
          <w:rFonts w:ascii="Century Gothic" w:hAnsi="Century Gothic"/>
          <w:sz w:val="20"/>
          <w:szCs w:val="20"/>
        </w:rPr>
        <w:t>osob:</w:t>
      </w:r>
    </w:p>
    <w:p w14:paraId="28BDC06E" w14:textId="2ED5AB47" w:rsidR="007651AA" w:rsidRPr="00150E52" w:rsidRDefault="007651AA" w:rsidP="00AB4F50">
      <w:pPr>
        <w:pStyle w:val="Odstavecseseznamem"/>
        <w:numPr>
          <w:ilvl w:val="1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doklad o ustanovení osob vykovávajících působnost orgánů, kterými svazek obcí jedná</w:t>
      </w:r>
      <w:r w:rsidR="00505683" w:rsidRPr="00150E52">
        <w:rPr>
          <w:rFonts w:ascii="Century Gothic" w:hAnsi="Century Gothic"/>
          <w:sz w:val="20"/>
          <w:szCs w:val="20"/>
        </w:rPr>
        <w:t xml:space="preserve"> s uvedením jejich jména, příjmení</w:t>
      </w:r>
      <w:r w:rsidR="00A25CA4" w:rsidRPr="00150E52">
        <w:rPr>
          <w:rFonts w:ascii="Century Gothic" w:hAnsi="Century Gothic"/>
          <w:sz w:val="20"/>
          <w:szCs w:val="20"/>
        </w:rPr>
        <w:t>, údaje o místu trvalého pobytu, data narození a údaje o dni vzniku nebo zániku jejich funkce</w:t>
      </w:r>
      <w:r w:rsidR="00A80504" w:rsidRPr="00150E52">
        <w:rPr>
          <w:rFonts w:ascii="Century Gothic" w:hAnsi="Century Gothic"/>
          <w:sz w:val="20"/>
          <w:szCs w:val="20"/>
        </w:rPr>
        <w:t>.</w:t>
      </w:r>
    </w:p>
    <w:p w14:paraId="6D6D69DE" w14:textId="2813183D" w:rsidR="009A666F" w:rsidRPr="00150E52" w:rsidRDefault="00D9013A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Po zápisu změny</w:t>
      </w:r>
      <w:r w:rsidR="009B58F4" w:rsidRPr="00150E52">
        <w:rPr>
          <w:rFonts w:ascii="Century Gothic" w:hAnsi="Century Gothic"/>
          <w:sz w:val="20"/>
          <w:szCs w:val="20"/>
        </w:rPr>
        <w:t xml:space="preserve"> do rejstříku</w:t>
      </w:r>
      <w:r w:rsidR="00315DB5">
        <w:rPr>
          <w:rFonts w:ascii="Century Gothic" w:hAnsi="Century Gothic"/>
          <w:sz w:val="20"/>
          <w:szCs w:val="20"/>
        </w:rPr>
        <w:t xml:space="preserve"> svazků obcí</w:t>
      </w:r>
      <w:r w:rsidR="009B58F4" w:rsidRPr="00150E52">
        <w:rPr>
          <w:rFonts w:ascii="Century Gothic" w:hAnsi="Century Gothic"/>
          <w:sz w:val="20"/>
          <w:szCs w:val="20"/>
        </w:rPr>
        <w:t xml:space="preserve"> bude </w:t>
      </w:r>
      <w:r w:rsidR="00FC3AB3" w:rsidRPr="00150E52">
        <w:rPr>
          <w:rFonts w:ascii="Century Gothic" w:hAnsi="Century Gothic"/>
          <w:sz w:val="20"/>
          <w:szCs w:val="20"/>
        </w:rPr>
        <w:t xml:space="preserve">na adresu sídla předmětného </w:t>
      </w:r>
      <w:r w:rsidR="009B58F4" w:rsidRPr="00150E52">
        <w:rPr>
          <w:rFonts w:ascii="Century Gothic" w:hAnsi="Century Gothic"/>
          <w:sz w:val="20"/>
          <w:szCs w:val="20"/>
        </w:rPr>
        <w:t xml:space="preserve">svazku obcí zaslán registrační list s provedenou změnou. </w:t>
      </w:r>
    </w:p>
    <w:p w14:paraId="67C45842" w14:textId="77777777" w:rsidR="007C746F" w:rsidRPr="00150E52" w:rsidRDefault="007C746F" w:rsidP="00AB4F50">
      <w:pPr>
        <w:jc w:val="both"/>
        <w:rPr>
          <w:rFonts w:ascii="Century Gothic" w:hAnsi="Century Gothic"/>
          <w:sz w:val="20"/>
          <w:szCs w:val="20"/>
        </w:rPr>
      </w:pPr>
    </w:p>
    <w:p w14:paraId="3F3DB35C" w14:textId="59AC0F3E" w:rsidR="00E156C5" w:rsidRPr="00F006E4" w:rsidRDefault="00E249E1" w:rsidP="00AB4F50">
      <w:pPr>
        <w:jc w:val="both"/>
        <w:rPr>
          <w:rFonts w:ascii="Century Gothic" w:hAnsi="Century Gothic"/>
          <w:sz w:val="20"/>
          <w:szCs w:val="20"/>
          <w:u w:val="single"/>
        </w:rPr>
      </w:pPr>
      <w:r w:rsidRPr="00F006E4">
        <w:rPr>
          <w:rFonts w:ascii="Century Gothic" w:hAnsi="Century Gothic"/>
          <w:sz w:val="20"/>
          <w:szCs w:val="20"/>
          <w:u w:val="single"/>
        </w:rPr>
        <w:t>Zánik svazku obcí</w:t>
      </w:r>
    </w:p>
    <w:p w14:paraId="6046074D" w14:textId="7587BBF3" w:rsidR="00E249E1" w:rsidRPr="00150E52" w:rsidRDefault="00FD7781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Svazek obcí zaniká dnem výmazu z rejstříku svazků obcí.</w:t>
      </w:r>
    </w:p>
    <w:p w14:paraId="1F00B7FC" w14:textId="66564326" w:rsidR="00114E20" w:rsidRPr="00150E52" w:rsidRDefault="00114E20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Před zánikem svazku obcí se vyžaduje likvidace, jestliže jmění svazku </w:t>
      </w:r>
      <w:r w:rsidR="00B6241F" w:rsidRPr="00150E52">
        <w:rPr>
          <w:rFonts w:ascii="Century Gothic" w:hAnsi="Century Gothic"/>
          <w:sz w:val="20"/>
          <w:szCs w:val="20"/>
        </w:rPr>
        <w:t xml:space="preserve">obcí </w:t>
      </w:r>
      <w:r w:rsidRPr="00150E52">
        <w:rPr>
          <w:rFonts w:ascii="Century Gothic" w:hAnsi="Century Gothic"/>
          <w:sz w:val="20"/>
          <w:szCs w:val="20"/>
        </w:rPr>
        <w:t xml:space="preserve">nepřechází </w:t>
      </w:r>
      <w:r w:rsidR="00B6241F" w:rsidRPr="00150E52">
        <w:rPr>
          <w:rFonts w:ascii="Century Gothic" w:hAnsi="Century Gothic"/>
          <w:sz w:val="20"/>
          <w:szCs w:val="20"/>
        </w:rPr>
        <w:t xml:space="preserve">na právního zástupce. Pro likvidaci svazku obcí se </w:t>
      </w:r>
      <w:r w:rsidR="00C5552A" w:rsidRPr="00150E52">
        <w:rPr>
          <w:rFonts w:ascii="Century Gothic" w:hAnsi="Century Gothic"/>
          <w:sz w:val="20"/>
          <w:szCs w:val="20"/>
        </w:rPr>
        <w:t xml:space="preserve">přiměřeně použijí ustanovení občanského zákoníku o likvidaci </w:t>
      </w:r>
      <w:r w:rsidR="00C122B6" w:rsidRPr="00150E52">
        <w:rPr>
          <w:rFonts w:ascii="Century Gothic" w:hAnsi="Century Gothic"/>
          <w:sz w:val="20"/>
          <w:szCs w:val="20"/>
        </w:rPr>
        <w:t>(</w:t>
      </w:r>
      <w:r w:rsidR="00F006E4">
        <w:rPr>
          <w:rFonts w:ascii="Century Gothic" w:hAnsi="Century Gothic"/>
          <w:sz w:val="20"/>
          <w:szCs w:val="20"/>
        </w:rPr>
        <w:t xml:space="preserve">ustanovení </w:t>
      </w:r>
      <w:r w:rsidR="00C122B6" w:rsidRPr="00150E52">
        <w:rPr>
          <w:rFonts w:ascii="Century Gothic" w:hAnsi="Century Gothic"/>
          <w:sz w:val="20"/>
          <w:szCs w:val="20"/>
        </w:rPr>
        <w:t xml:space="preserve">§ 187 </w:t>
      </w:r>
      <w:r w:rsidR="00F006E4">
        <w:rPr>
          <w:rFonts w:ascii="Century Gothic" w:hAnsi="Century Gothic"/>
          <w:sz w:val="20"/>
          <w:szCs w:val="20"/>
        </w:rPr>
        <w:t xml:space="preserve">občanského zákoníku </w:t>
      </w:r>
      <w:r w:rsidR="00C122B6" w:rsidRPr="00150E52">
        <w:rPr>
          <w:rFonts w:ascii="Century Gothic" w:hAnsi="Century Gothic"/>
          <w:sz w:val="20"/>
          <w:szCs w:val="20"/>
        </w:rPr>
        <w:t>a následující)</w:t>
      </w:r>
      <w:r w:rsidR="003130E2" w:rsidRPr="00150E52">
        <w:rPr>
          <w:rFonts w:ascii="Century Gothic" w:hAnsi="Century Gothic"/>
          <w:sz w:val="20"/>
          <w:szCs w:val="20"/>
        </w:rPr>
        <w:t>.</w:t>
      </w:r>
    </w:p>
    <w:p w14:paraId="0146423D" w14:textId="4553FE90" w:rsidR="003130E2" w:rsidRPr="00150E52" w:rsidRDefault="003130E2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Od okamžiku vstupu do likvidace musí svazek obcí </w:t>
      </w:r>
      <w:r w:rsidR="00771C49" w:rsidRPr="00150E52">
        <w:rPr>
          <w:rFonts w:ascii="Century Gothic" w:hAnsi="Century Gothic"/>
          <w:sz w:val="20"/>
          <w:szCs w:val="20"/>
        </w:rPr>
        <w:t xml:space="preserve">užívat svůj název společně s dovětkem </w:t>
      </w:r>
      <w:r w:rsidR="00F006E4">
        <w:rPr>
          <w:rFonts w:ascii="Century Gothic" w:hAnsi="Century Gothic"/>
          <w:sz w:val="20"/>
          <w:szCs w:val="20"/>
        </w:rPr>
        <w:t xml:space="preserve">             </w:t>
      </w:r>
      <w:proofErr w:type="gramStart"/>
      <w:r w:rsidR="00F006E4">
        <w:rPr>
          <w:rFonts w:ascii="Century Gothic" w:hAnsi="Century Gothic"/>
          <w:sz w:val="20"/>
          <w:szCs w:val="20"/>
        </w:rPr>
        <w:t xml:space="preserve">   </w:t>
      </w:r>
      <w:r w:rsidR="00771C49" w:rsidRPr="00150E52">
        <w:rPr>
          <w:rFonts w:ascii="Century Gothic" w:hAnsi="Century Gothic"/>
          <w:sz w:val="20"/>
          <w:szCs w:val="20"/>
        </w:rPr>
        <w:t>„</w:t>
      </w:r>
      <w:proofErr w:type="gramEnd"/>
      <w:r w:rsidR="00771C49" w:rsidRPr="00150E52">
        <w:rPr>
          <w:rFonts w:ascii="Century Gothic" w:hAnsi="Century Gothic"/>
          <w:sz w:val="20"/>
          <w:szCs w:val="20"/>
        </w:rPr>
        <w:t xml:space="preserve">v likvidaci“ a tuto skutečnost je třeba </w:t>
      </w:r>
      <w:r w:rsidR="002F2A93" w:rsidRPr="00150E52">
        <w:rPr>
          <w:rFonts w:ascii="Century Gothic" w:hAnsi="Century Gothic"/>
          <w:sz w:val="20"/>
          <w:szCs w:val="20"/>
        </w:rPr>
        <w:t xml:space="preserve">též vyznačit v rejstříku svazků obcí včetně zapsání osoby likvidátora. </w:t>
      </w:r>
    </w:p>
    <w:p w14:paraId="08F35947" w14:textId="23EF83E3" w:rsidR="00CF1065" w:rsidRPr="00150E52" w:rsidRDefault="00CF1065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K oznámení vstupu svazku obcí do likvidace </w:t>
      </w:r>
      <w:r w:rsidR="001D26DF" w:rsidRPr="00150E52">
        <w:rPr>
          <w:rFonts w:ascii="Century Gothic" w:hAnsi="Century Gothic"/>
          <w:sz w:val="20"/>
          <w:szCs w:val="20"/>
        </w:rPr>
        <w:t>se dokládá:</w:t>
      </w:r>
    </w:p>
    <w:p w14:paraId="3611D771" w14:textId="685A9BFD" w:rsidR="001D26DF" w:rsidRPr="00150E52" w:rsidRDefault="001D26DF" w:rsidP="00AB4F50">
      <w:pPr>
        <w:pStyle w:val="Odstavecseseznamem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usnesení zastupitelstev všech členských obcí o schválení zrušení svazku obcí </w:t>
      </w:r>
      <w:r w:rsidR="00295945" w:rsidRPr="00150E52">
        <w:rPr>
          <w:rFonts w:ascii="Century Gothic" w:hAnsi="Century Gothic"/>
          <w:sz w:val="20"/>
          <w:szCs w:val="20"/>
        </w:rPr>
        <w:t>s</w:t>
      </w:r>
      <w:r w:rsidR="00F006E4">
        <w:rPr>
          <w:rFonts w:ascii="Century Gothic" w:hAnsi="Century Gothic"/>
          <w:sz w:val="20"/>
          <w:szCs w:val="20"/>
        </w:rPr>
        <w:t> </w:t>
      </w:r>
      <w:r w:rsidR="00295945" w:rsidRPr="00150E52">
        <w:rPr>
          <w:rFonts w:ascii="Century Gothic" w:hAnsi="Century Gothic"/>
          <w:sz w:val="20"/>
          <w:szCs w:val="20"/>
        </w:rPr>
        <w:t>likvidací</w:t>
      </w:r>
      <w:r w:rsidR="00F006E4">
        <w:rPr>
          <w:rFonts w:ascii="Century Gothic" w:hAnsi="Century Gothic"/>
          <w:sz w:val="20"/>
          <w:szCs w:val="20"/>
        </w:rPr>
        <w:t>;</w:t>
      </w:r>
    </w:p>
    <w:p w14:paraId="12CAA6CF" w14:textId="771F17EB" w:rsidR="00295945" w:rsidRPr="00150E52" w:rsidRDefault="00295945" w:rsidP="00AB4F50">
      <w:pPr>
        <w:pStyle w:val="Odstavecseseznamem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doklad o jmenování likvidátora</w:t>
      </w:r>
      <w:r w:rsidR="00F006E4">
        <w:rPr>
          <w:rFonts w:ascii="Century Gothic" w:hAnsi="Century Gothic"/>
          <w:sz w:val="20"/>
          <w:szCs w:val="20"/>
        </w:rPr>
        <w:t>.</w:t>
      </w:r>
    </w:p>
    <w:p w14:paraId="565D0172" w14:textId="28EBD833" w:rsidR="00295945" w:rsidRPr="00150E52" w:rsidRDefault="00295945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Likvidátor podá do 30 dnů </w:t>
      </w:r>
      <w:r w:rsidR="0073198F" w:rsidRPr="00150E52">
        <w:rPr>
          <w:rFonts w:ascii="Century Gothic" w:hAnsi="Century Gothic"/>
          <w:sz w:val="20"/>
          <w:szCs w:val="20"/>
        </w:rPr>
        <w:t xml:space="preserve">od skončení likvidace návrh na výmaz z rejstříku svazků obcí. </w:t>
      </w:r>
    </w:p>
    <w:p w14:paraId="61AEFF4C" w14:textId="343AB4C6" w:rsidR="0073198F" w:rsidRPr="00150E52" w:rsidRDefault="0073198F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K výmazu z rejstříku svazků obcí se dokládá: </w:t>
      </w:r>
    </w:p>
    <w:p w14:paraId="3062A575" w14:textId="48431749" w:rsidR="00931890" w:rsidRPr="00150E52" w:rsidRDefault="00931890" w:rsidP="00AB4F50">
      <w:pPr>
        <w:pStyle w:val="Odstavecseseznamem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návrh likvidátora na výmaz svazku obcí z</w:t>
      </w:r>
      <w:r w:rsidR="00F006E4">
        <w:rPr>
          <w:rFonts w:ascii="Century Gothic" w:hAnsi="Century Gothic"/>
          <w:sz w:val="20"/>
          <w:szCs w:val="20"/>
        </w:rPr>
        <w:t> </w:t>
      </w:r>
      <w:r w:rsidRPr="00150E52">
        <w:rPr>
          <w:rFonts w:ascii="Century Gothic" w:hAnsi="Century Gothic"/>
          <w:sz w:val="20"/>
          <w:szCs w:val="20"/>
        </w:rPr>
        <w:t>rejstříku</w:t>
      </w:r>
      <w:r w:rsidR="00F006E4">
        <w:rPr>
          <w:rFonts w:ascii="Century Gothic" w:hAnsi="Century Gothic"/>
          <w:sz w:val="20"/>
          <w:szCs w:val="20"/>
        </w:rPr>
        <w:t>;</w:t>
      </w:r>
    </w:p>
    <w:p w14:paraId="15BAEB1A" w14:textId="50E133AB" w:rsidR="00931890" w:rsidRPr="00150E52" w:rsidRDefault="009D5535" w:rsidP="00AB4F50">
      <w:pPr>
        <w:pStyle w:val="Odstavecseseznamem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>konečná zpráva o průběhu likvidace</w:t>
      </w:r>
      <w:r w:rsidR="00F006E4">
        <w:rPr>
          <w:rFonts w:ascii="Century Gothic" w:hAnsi="Century Gothic"/>
          <w:sz w:val="20"/>
          <w:szCs w:val="20"/>
        </w:rPr>
        <w:t>;</w:t>
      </w:r>
    </w:p>
    <w:p w14:paraId="536D29AF" w14:textId="6A881364" w:rsidR="009D5535" w:rsidRPr="00150E52" w:rsidRDefault="009D5535" w:rsidP="00AB4F50">
      <w:pPr>
        <w:pStyle w:val="Odstavecseseznamem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souhlas správce daně s výmazem (§ 238 odst. </w:t>
      </w:r>
      <w:r w:rsidR="0045373B" w:rsidRPr="00150E52">
        <w:rPr>
          <w:rFonts w:ascii="Century Gothic" w:hAnsi="Century Gothic"/>
          <w:sz w:val="20"/>
          <w:szCs w:val="20"/>
        </w:rPr>
        <w:t>1 zákona č. 280/2009 Sb., daňový řád, ve znění pozdějších předpisů)</w:t>
      </w:r>
      <w:r w:rsidR="00F006E4">
        <w:rPr>
          <w:rFonts w:ascii="Century Gothic" w:hAnsi="Century Gothic"/>
          <w:sz w:val="20"/>
          <w:szCs w:val="20"/>
        </w:rPr>
        <w:t>.</w:t>
      </w:r>
    </w:p>
    <w:p w14:paraId="2F6630A6" w14:textId="251A35D8" w:rsidR="00487989" w:rsidRPr="00150E52" w:rsidRDefault="00E554D8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Vzhledem k absenci podrobnější úpravy zrušení svazku obcí bez likvidace je doporučováno vždy volit postup zrušení svazku obcí s likvidací. </w:t>
      </w:r>
    </w:p>
    <w:p w14:paraId="2EC39D52" w14:textId="77777777" w:rsidR="005667D7" w:rsidRPr="00150E52" w:rsidRDefault="005667D7" w:rsidP="00AB4F50">
      <w:pPr>
        <w:jc w:val="both"/>
        <w:rPr>
          <w:rFonts w:ascii="Century Gothic" w:hAnsi="Century Gothic"/>
          <w:sz w:val="20"/>
          <w:szCs w:val="20"/>
        </w:rPr>
      </w:pPr>
    </w:p>
    <w:p w14:paraId="606BB7FE" w14:textId="739824AB" w:rsidR="0001545A" w:rsidRPr="00150E52" w:rsidRDefault="0001545A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Pro </w:t>
      </w:r>
      <w:r w:rsidR="005667D7" w:rsidRPr="00150E52">
        <w:rPr>
          <w:rFonts w:ascii="Century Gothic" w:hAnsi="Century Gothic"/>
          <w:sz w:val="20"/>
          <w:szCs w:val="20"/>
        </w:rPr>
        <w:t xml:space="preserve">návrh na zápis ani </w:t>
      </w:r>
      <w:r w:rsidRPr="00150E52">
        <w:rPr>
          <w:rFonts w:ascii="Century Gothic" w:hAnsi="Century Gothic"/>
          <w:sz w:val="20"/>
          <w:szCs w:val="20"/>
        </w:rPr>
        <w:t>výmaz z rejstříku svazků obcí není vytvořen žádný zvláštní formulář.</w:t>
      </w:r>
    </w:p>
    <w:p w14:paraId="16B64DC9" w14:textId="6061AC66" w:rsidR="004F0998" w:rsidRPr="00150E52" w:rsidRDefault="004F0998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Všechny předkládané podklady </w:t>
      </w:r>
      <w:r w:rsidR="005667D7" w:rsidRPr="00150E52">
        <w:rPr>
          <w:rFonts w:ascii="Century Gothic" w:hAnsi="Century Gothic"/>
          <w:sz w:val="20"/>
          <w:szCs w:val="20"/>
        </w:rPr>
        <w:t>se předkládají v originále nebo ověřené kopii.</w:t>
      </w:r>
    </w:p>
    <w:p w14:paraId="0207246F" w14:textId="4D332087" w:rsidR="00891498" w:rsidRPr="00150E52" w:rsidRDefault="005667D7" w:rsidP="00AB4F50">
      <w:pPr>
        <w:jc w:val="both"/>
        <w:rPr>
          <w:rFonts w:ascii="Century Gothic" w:hAnsi="Century Gothic"/>
          <w:sz w:val="20"/>
          <w:szCs w:val="20"/>
        </w:rPr>
      </w:pPr>
      <w:r w:rsidRPr="00150E52">
        <w:rPr>
          <w:rFonts w:ascii="Century Gothic" w:hAnsi="Century Gothic"/>
          <w:sz w:val="20"/>
          <w:szCs w:val="20"/>
        </w:rPr>
        <w:t xml:space="preserve">Úkony spojené se zápisy či výmazy z rejstříku svazků obcí nepodléhají správním poplatkům. </w:t>
      </w:r>
    </w:p>
    <w:sectPr w:rsidR="00891498" w:rsidRPr="00150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98F"/>
    <w:multiLevelType w:val="hybridMultilevel"/>
    <w:tmpl w:val="0C84A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F2F4D"/>
    <w:multiLevelType w:val="hybridMultilevel"/>
    <w:tmpl w:val="BB0AF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12E72"/>
    <w:multiLevelType w:val="hybridMultilevel"/>
    <w:tmpl w:val="D5E42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6780A"/>
    <w:multiLevelType w:val="hybridMultilevel"/>
    <w:tmpl w:val="D3B0B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F74BE"/>
    <w:multiLevelType w:val="hybridMultilevel"/>
    <w:tmpl w:val="C1D0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8889">
    <w:abstractNumId w:val="4"/>
  </w:num>
  <w:num w:numId="2" w16cid:durableId="565265373">
    <w:abstractNumId w:val="1"/>
  </w:num>
  <w:num w:numId="3" w16cid:durableId="204292287">
    <w:abstractNumId w:val="2"/>
  </w:num>
  <w:num w:numId="4" w16cid:durableId="1721248460">
    <w:abstractNumId w:val="0"/>
  </w:num>
  <w:num w:numId="5" w16cid:durableId="954678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CD"/>
    <w:rsid w:val="0001545A"/>
    <w:rsid w:val="00024070"/>
    <w:rsid w:val="000361B1"/>
    <w:rsid w:val="00070773"/>
    <w:rsid w:val="00070F19"/>
    <w:rsid w:val="000A43E8"/>
    <w:rsid w:val="000B25CB"/>
    <w:rsid w:val="000B3DC9"/>
    <w:rsid w:val="000D5F86"/>
    <w:rsid w:val="00114E20"/>
    <w:rsid w:val="00150E52"/>
    <w:rsid w:val="001A7477"/>
    <w:rsid w:val="001D26DF"/>
    <w:rsid w:val="001D3753"/>
    <w:rsid w:val="001E19EE"/>
    <w:rsid w:val="00295945"/>
    <w:rsid w:val="002D4916"/>
    <w:rsid w:val="002E4EDD"/>
    <w:rsid w:val="002F0A3A"/>
    <w:rsid w:val="002F2A93"/>
    <w:rsid w:val="003130E2"/>
    <w:rsid w:val="00315DB5"/>
    <w:rsid w:val="003557C3"/>
    <w:rsid w:val="00365318"/>
    <w:rsid w:val="00403A48"/>
    <w:rsid w:val="004317E1"/>
    <w:rsid w:val="0045373B"/>
    <w:rsid w:val="00477BE1"/>
    <w:rsid w:val="00487989"/>
    <w:rsid w:val="00490F44"/>
    <w:rsid w:val="004A3119"/>
    <w:rsid w:val="004F0998"/>
    <w:rsid w:val="004F252D"/>
    <w:rsid w:val="00505683"/>
    <w:rsid w:val="00546976"/>
    <w:rsid w:val="005614B8"/>
    <w:rsid w:val="005667D7"/>
    <w:rsid w:val="005953A8"/>
    <w:rsid w:val="005A760C"/>
    <w:rsid w:val="005C385B"/>
    <w:rsid w:val="005C74BB"/>
    <w:rsid w:val="006060E1"/>
    <w:rsid w:val="00611209"/>
    <w:rsid w:val="006D23FB"/>
    <w:rsid w:val="006F5A61"/>
    <w:rsid w:val="0073198F"/>
    <w:rsid w:val="00764F9A"/>
    <w:rsid w:val="007651AA"/>
    <w:rsid w:val="007715EE"/>
    <w:rsid w:val="00771C49"/>
    <w:rsid w:val="00783B94"/>
    <w:rsid w:val="007A6B29"/>
    <w:rsid w:val="007C746F"/>
    <w:rsid w:val="007D1BC6"/>
    <w:rsid w:val="00891498"/>
    <w:rsid w:val="00931890"/>
    <w:rsid w:val="00960BE9"/>
    <w:rsid w:val="00962976"/>
    <w:rsid w:val="009851AE"/>
    <w:rsid w:val="009A43C7"/>
    <w:rsid w:val="009A666F"/>
    <w:rsid w:val="009B58F4"/>
    <w:rsid w:val="009D43E6"/>
    <w:rsid w:val="009D5535"/>
    <w:rsid w:val="00A15BC2"/>
    <w:rsid w:val="00A25CA4"/>
    <w:rsid w:val="00A73D11"/>
    <w:rsid w:val="00A80504"/>
    <w:rsid w:val="00AB4F50"/>
    <w:rsid w:val="00AC6A15"/>
    <w:rsid w:val="00AE0B34"/>
    <w:rsid w:val="00B15361"/>
    <w:rsid w:val="00B23170"/>
    <w:rsid w:val="00B31AE3"/>
    <w:rsid w:val="00B41341"/>
    <w:rsid w:val="00B4207C"/>
    <w:rsid w:val="00B6241F"/>
    <w:rsid w:val="00B63243"/>
    <w:rsid w:val="00B6690C"/>
    <w:rsid w:val="00B77F9C"/>
    <w:rsid w:val="00BA72AD"/>
    <w:rsid w:val="00BC387B"/>
    <w:rsid w:val="00BF2166"/>
    <w:rsid w:val="00BF2286"/>
    <w:rsid w:val="00BF47A9"/>
    <w:rsid w:val="00C122B6"/>
    <w:rsid w:val="00C136FF"/>
    <w:rsid w:val="00C2235B"/>
    <w:rsid w:val="00C260D7"/>
    <w:rsid w:val="00C26C46"/>
    <w:rsid w:val="00C40E84"/>
    <w:rsid w:val="00C5552A"/>
    <w:rsid w:val="00C7469A"/>
    <w:rsid w:val="00CF1065"/>
    <w:rsid w:val="00D149D6"/>
    <w:rsid w:val="00D2518F"/>
    <w:rsid w:val="00D848BC"/>
    <w:rsid w:val="00D9013A"/>
    <w:rsid w:val="00D91424"/>
    <w:rsid w:val="00E156C5"/>
    <w:rsid w:val="00E249E1"/>
    <w:rsid w:val="00E4354F"/>
    <w:rsid w:val="00E554D8"/>
    <w:rsid w:val="00E806CD"/>
    <w:rsid w:val="00E96058"/>
    <w:rsid w:val="00EA4E24"/>
    <w:rsid w:val="00EB6053"/>
    <w:rsid w:val="00EE6DF7"/>
    <w:rsid w:val="00F006E4"/>
    <w:rsid w:val="00F0082E"/>
    <w:rsid w:val="00F10F0C"/>
    <w:rsid w:val="00F25DCD"/>
    <w:rsid w:val="00F31931"/>
    <w:rsid w:val="00FC3AB3"/>
    <w:rsid w:val="00FD7781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E76A"/>
  <w15:chartTrackingRefBased/>
  <w15:docId w15:val="{C51D265A-E405-405D-89E7-2C35B314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1093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Bartoňová Zdeňka</dc:creator>
  <cp:keywords/>
  <dc:description/>
  <cp:lastModifiedBy>Bartoňová Zdeňka</cp:lastModifiedBy>
  <cp:revision>113</cp:revision>
  <dcterms:created xsi:type="dcterms:W3CDTF">2024-02-15T12:22:00Z</dcterms:created>
  <dcterms:modified xsi:type="dcterms:W3CDTF">2024-02-19T13:24:00Z</dcterms:modified>
</cp:coreProperties>
</file>