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BAB2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922F98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DCCB3F2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1203250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371A61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10047754" w:edGrp="everyone"/>
      <w:permEnd w:id="810047754"/>
    </w:p>
    <w:p w14:paraId="7BFBC39E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048C7013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AB43D21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1BCC5386" w14:textId="77777777" w:rsidTr="00923644">
        <w:tc>
          <w:tcPr>
            <w:tcW w:w="2088" w:type="dxa"/>
            <w:vAlign w:val="center"/>
          </w:tcPr>
          <w:p w14:paraId="0F99E59F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1E0AB4F1" w14:textId="24B881E8" w:rsidR="005042CB" w:rsidRPr="001658F2" w:rsidRDefault="001658F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30. 1. – 31. 1. 2024</w:t>
            </w:r>
          </w:p>
        </w:tc>
      </w:tr>
      <w:tr w:rsidR="005042CB" w:rsidRPr="009B0760" w14:paraId="0AC0CEB0" w14:textId="77777777" w:rsidTr="00923644">
        <w:tc>
          <w:tcPr>
            <w:tcW w:w="2088" w:type="dxa"/>
            <w:vAlign w:val="center"/>
          </w:tcPr>
          <w:p w14:paraId="08AD0A9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BCD13F1" w14:textId="7582D971" w:rsidR="00B2402A" w:rsidRPr="00774430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  <w:b/>
                <w:bCs/>
              </w:rPr>
            </w:pPr>
            <w:r w:rsidRPr="00774430">
              <w:rPr>
                <w:rFonts w:ascii="Century Gothic" w:hAnsi="Century Gothic" w:cs="Arial"/>
                <w:b/>
                <w:bCs/>
              </w:rPr>
              <w:t>30. 1</w:t>
            </w:r>
          </w:p>
          <w:p w14:paraId="717BB3DE" w14:textId="1B3EF167" w:rsidR="005042CB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Time </w:t>
            </w:r>
            <w:proofErr w:type="spellStart"/>
            <w:r>
              <w:rPr>
                <w:rFonts w:ascii="Century Gothic" w:hAnsi="Century Gothic" w:cs="Arial"/>
              </w:rPr>
              <w:t>Travell</w:t>
            </w:r>
            <w:proofErr w:type="spellEnd"/>
            <w:r>
              <w:rPr>
                <w:rFonts w:ascii="Century Gothic" w:hAnsi="Century Gothic" w:cs="Arial"/>
              </w:rPr>
              <w:t>, Vídeň,</w:t>
            </w:r>
          </w:p>
          <w:p w14:paraId="31B03F44" w14:textId="17219DDA" w:rsidR="005042CB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Návštěva multimediální expozice Time </w:t>
            </w:r>
            <w:proofErr w:type="spellStart"/>
            <w:r>
              <w:rPr>
                <w:rFonts w:ascii="Century Gothic" w:hAnsi="Century Gothic" w:cs="Arial"/>
              </w:rPr>
              <w:t>travel</w:t>
            </w:r>
            <w:proofErr w:type="spellEnd"/>
            <w:r>
              <w:rPr>
                <w:rFonts w:ascii="Century Gothic" w:hAnsi="Century Gothic" w:cs="Arial"/>
              </w:rPr>
              <w:t xml:space="preserve"> tour, </w:t>
            </w:r>
            <w:proofErr w:type="spellStart"/>
            <w:r w:rsidRPr="00B2402A">
              <w:rPr>
                <w:rFonts w:ascii="Century Gothic" w:hAnsi="Century Gothic" w:cs="Arial"/>
              </w:rPr>
              <w:t>Sisi´s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2402A">
              <w:rPr>
                <w:rFonts w:ascii="Century Gothic" w:hAnsi="Century Gothic" w:cs="Arial"/>
              </w:rPr>
              <w:t>Amazing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2402A">
              <w:rPr>
                <w:rFonts w:ascii="Century Gothic" w:hAnsi="Century Gothic" w:cs="Arial"/>
              </w:rPr>
              <w:t>Journey</w:t>
            </w:r>
            <w:proofErr w:type="spellEnd"/>
            <w:r>
              <w:rPr>
                <w:rFonts w:ascii="Century Gothic" w:hAnsi="Century Gothic" w:cs="Arial"/>
              </w:rPr>
              <w:t xml:space="preserve"> a jednání s provozovatelem společnosti.</w:t>
            </w:r>
          </w:p>
          <w:p w14:paraId="60AE93FC" w14:textId="243EBF2B" w:rsidR="00B2402A" w:rsidRPr="00774430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  <w:b/>
                <w:bCs/>
              </w:rPr>
            </w:pPr>
            <w:r w:rsidRPr="00774430">
              <w:rPr>
                <w:rFonts w:ascii="Century Gothic" w:hAnsi="Century Gothic" w:cs="Arial"/>
                <w:b/>
                <w:bCs/>
              </w:rPr>
              <w:t>31.1</w:t>
            </w:r>
          </w:p>
          <w:p w14:paraId="15B52B9F" w14:textId="43592FEF" w:rsidR="00B2402A" w:rsidRPr="008A27F6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Haus</w:t>
            </w:r>
            <w:proofErr w:type="spellEnd"/>
            <w:r>
              <w:rPr>
                <w:rFonts w:ascii="Century Gothic" w:hAnsi="Century Gothic" w:cs="Arial"/>
              </w:rPr>
              <w:t xml:space="preserve"> der </w:t>
            </w:r>
            <w:proofErr w:type="spellStart"/>
            <w:r>
              <w:rPr>
                <w:rFonts w:ascii="Century Gothic" w:hAnsi="Century Gothic" w:cs="Arial"/>
              </w:rPr>
              <w:t>Digitalisierung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</w:rPr>
              <w:t>Tulln</w:t>
            </w:r>
            <w:proofErr w:type="spellEnd"/>
          </w:p>
          <w:p w14:paraId="5177D1AB" w14:textId="6F3276D0" w:rsidR="005042CB" w:rsidRPr="008A27F6" w:rsidRDefault="00B2402A" w:rsidP="00B2402A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Zahájení expozice </w:t>
            </w:r>
            <w:r w:rsidRPr="00B2402A">
              <w:rPr>
                <w:rFonts w:ascii="Century Gothic" w:hAnsi="Century Gothic" w:cs="Arial"/>
              </w:rPr>
              <w:t>SMART DATA + DU</w:t>
            </w:r>
            <w:r>
              <w:rPr>
                <w:rFonts w:ascii="Century Gothic" w:hAnsi="Century Gothic" w:cs="Arial"/>
              </w:rPr>
              <w:t xml:space="preserve">. </w:t>
            </w:r>
          </w:p>
          <w:p w14:paraId="7CB36F46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269FC6F5" w14:textId="77777777" w:rsidTr="00923644">
        <w:tc>
          <w:tcPr>
            <w:tcW w:w="2088" w:type="dxa"/>
            <w:vAlign w:val="center"/>
          </w:tcPr>
          <w:p w14:paraId="21C5EBF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4790C33E" w14:textId="77777777" w:rsidR="00B2402A" w:rsidRPr="00B2402A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  <w:b/>
                <w:bCs/>
              </w:rPr>
            </w:pPr>
            <w:r w:rsidRPr="00B2402A">
              <w:rPr>
                <w:rFonts w:ascii="Century Gothic" w:hAnsi="Century Gothic" w:cs="Arial"/>
                <w:b/>
                <w:bCs/>
              </w:rPr>
              <w:t>30.1</w:t>
            </w:r>
          </w:p>
          <w:p w14:paraId="44A97E2F" w14:textId="6C479B9A" w:rsidR="00B2402A" w:rsidRPr="00B2402A" w:rsidRDefault="00B2402A" w:rsidP="00B2402A">
            <w:p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B2402A">
              <w:rPr>
                <w:rFonts w:ascii="Century Gothic" w:hAnsi="Century Gothic" w:cs="Arial"/>
              </w:rPr>
              <w:t>11:00</w:t>
            </w:r>
            <w:r>
              <w:rPr>
                <w:rFonts w:ascii="Century Gothic" w:hAnsi="Century Gothic" w:cs="Arial"/>
              </w:rPr>
              <w:t xml:space="preserve"> - </w:t>
            </w:r>
            <w:r w:rsidRPr="00B2402A">
              <w:rPr>
                <w:rFonts w:ascii="Century Gothic" w:hAnsi="Century Gothic" w:cs="Arial"/>
              </w:rPr>
              <w:t xml:space="preserve">příjezd do Time </w:t>
            </w:r>
            <w:proofErr w:type="spellStart"/>
            <w:r w:rsidRPr="00B2402A">
              <w:rPr>
                <w:rFonts w:ascii="Century Gothic" w:hAnsi="Century Gothic" w:cs="Arial"/>
              </w:rPr>
              <w:t>Travel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2402A">
              <w:rPr>
                <w:rFonts w:ascii="Century Gothic" w:hAnsi="Century Gothic" w:cs="Arial"/>
              </w:rPr>
              <w:t>Vienna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</w:p>
          <w:p w14:paraId="355AA598" w14:textId="72F42EF0" w:rsidR="00B2402A" w:rsidRPr="00B2402A" w:rsidRDefault="00B2402A" w:rsidP="00B2402A">
            <w:p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B2402A">
              <w:rPr>
                <w:rFonts w:ascii="Century Gothic" w:hAnsi="Century Gothic" w:cs="Arial"/>
              </w:rPr>
              <w:t>11:20</w:t>
            </w:r>
            <w:r>
              <w:rPr>
                <w:rFonts w:ascii="Century Gothic" w:hAnsi="Century Gothic" w:cs="Arial"/>
              </w:rPr>
              <w:t xml:space="preserve"> - </w:t>
            </w:r>
            <w:r w:rsidRPr="00B2402A">
              <w:rPr>
                <w:rFonts w:ascii="Century Gothic" w:hAnsi="Century Gothic" w:cs="Arial"/>
              </w:rPr>
              <w:t xml:space="preserve">začátek 1. části prohlídky Time </w:t>
            </w:r>
            <w:proofErr w:type="spellStart"/>
            <w:r w:rsidRPr="00B2402A">
              <w:rPr>
                <w:rFonts w:ascii="Century Gothic" w:hAnsi="Century Gothic" w:cs="Arial"/>
              </w:rPr>
              <w:t>Travel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Tour</w:t>
            </w:r>
          </w:p>
          <w:p w14:paraId="718F8DDC" w14:textId="3F81247E" w:rsidR="00B2402A" w:rsidRPr="00B2402A" w:rsidRDefault="00B2402A" w:rsidP="00B2402A">
            <w:p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B2402A">
              <w:rPr>
                <w:rFonts w:ascii="Century Gothic" w:hAnsi="Century Gothic" w:cs="Arial"/>
              </w:rPr>
              <w:t>12:40</w:t>
            </w:r>
            <w:r>
              <w:rPr>
                <w:rFonts w:ascii="Century Gothic" w:hAnsi="Century Gothic" w:cs="Arial"/>
              </w:rPr>
              <w:t xml:space="preserve"> - </w:t>
            </w:r>
            <w:r w:rsidRPr="00B2402A">
              <w:rPr>
                <w:rFonts w:ascii="Century Gothic" w:hAnsi="Century Gothic" w:cs="Arial"/>
              </w:rPr>
              <w:t xml:space="preserve">začátek 2. části prohlídky </w:t>
            </w:r>
            <w:proofErr w:type="spellStart"/>
            <w:r w:rsidRPr="00B2402A">
              <w:rPr>
                <w:rFonts w:ascii="Century Gothic" w:hAnsi="Century Gothic" w:cs="Arial"/>
              </w:rPr>
              <w:t>Sisi´s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2402A">
              <w:rPr>
                <w:rFonts w:ascii="Century Gothic" w:hAnsi="Century Gothic" w:cs="Arial"/>
              </w:rPr>
              <w:t>Amazing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B2402A">
              <w:rPr>
                <w:rFonts w:ascii="Century Gothic" w:hAnsi="Century Gothic" w:cs="Arial"/>
              </w:rPr>
              <w:t>Journey</w:t>
            </w:r>
            <w:proofErr w:type="spellEnd"/>
          </w:p>
          <w:p w14:paraId="67E64190" w14:textId="77CA2DBD" w:rsidR="005042CB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 w:rsidRPr="00B2402A">
              <w:rPr>
                <w:rFonts w:ascii="Century Gothic" w:hAnsi="Century Gothic" w:cs="Arial"/>
              </w:rPr>
              <w:t>13:</w:t>
            </w:r>
            <w:r w:rsidR="00774430">
              <w:rPr>
                <w:rFonts w:ascii="Century Gothic" w:hAnsi="Century Gothic" w:cs="Arial"/>
              </w:rPr>
              <w:t>30</w:t>
            </w:r>
            <w:r>
              <w:rPr>
                <w:rFonts w:ascii="Century Gothic" w:hAnsi="Century Gothic" w:cs="Arial"/>
              </w:rPr>
              <w:t xml:space="preserve"> - </w:t>
            </w:r>
            <w:r w:rsidRPr="00B2402A">
              <w:rPr>
                <w:rFonts w:ascii="Century Gothic" w:hAnsi="Century Gothic" w:cs="Arial"/>
              </w:rPr>
              <w:t xml:space="preserve">pracovní schůzka s provozovatelem Time </w:t>
            </w:r>
            <w:proofErr w:type="spellStart"/>
            <w:r w:rsidRPr="00B2402A">
              <w:rPr>
                <w:rFonts w:ascii="Century Gothic" w:hAnsi="Century Gothic" w:cs="Arial"/>
              </w:rPr>
              <w:t>Travel</w:t>
            </w:r>
            <w:proofErr w:type="spellEnd"/>
          </w:p>
          <w:p w14:paraId="148CEAE9" w14:textId="403F4401" w:rsidR="00774430" w:rsidRPr="00B2402A" w:rsidRDefault="00774430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 16:00 – odjezd na hotel</w:t>
            </w:r>
          </w:p>
          <w:p w14:paraId="5902520A" w14:textId="77777777" w:rsidR="00B2402A" w:rsidRPr="00B2402A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</w:p>
          <w:p w14:paraId="5C5959BC" w14:textId="77777777" w:rsidR="00B2402A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  <w:b/>
                <w:bCs/>
              </w:rPr>
            </w:pPr>
            <w:r w:rsidRPr="00B2402A">
              <w:rPr>
                <w:rFonts w:ascii="Century Gothic" w:hAnsi="Century Gothic" w:cs="Arial"/>
                <w:b/>
                <w:bCs/>
              </w:rPr>
              <w:t xml:space="preserve">31.1. </w:t>
            </w:r>
          </w:p>
          <w:p w14:paraId="23B772E2" w14:textId="05616C2E" w:rsidR="00B2402A" w:rsidRPr="00B2402A" w:rsidRDefault="00B2402A" w:rsidP="00B2402A">
            <w:pPr>
              <w:tabs>
                <w:tab w:val="left" w:pos="72"/>
              </w:tabs>
              <w:spacing w:after="0"/>
              <w:rPr>
                <w:rFonts w:ascii="Century Gothic" w:hAnsi="Century Gothic" w:cs="Arial"/>
                <w:b/>
                <w:bCs/>
              </w:rPr>
            </w:pPr>
            <w:r w:rsidRPr="00B2402A">
              <w:rPr>
                <w:rFonts w:ascii="Century Gothic" w:hAnsi="Century Gothic" w:cs="Arial"/>
              </w:rPr>
              <w:t>9:</w:t>
            </w:r>
            <w:r>
              <w:rPr>
                <w:rFonts w:ascii="Century Gothic" w:hAnsi="Century Gothic" w:cs="Arial"/>
              </w:rPr>
              <w:t xml:space="preserve">30 - </w:t>
            </w:r>
            <w:r w:rsidRPr="00B2402A">
              <w:rPr>
                <w:rFonts w:ascii="Century Gothic" w:hAnsi="Century Gothic" w:cs="Arial"/>
              </w:rPr>
              <w:t>odjezd z hotelu</w:t>
            </w:r>
          </w:p>
          <w:p w14:paraId="7D2B68D3" w14:textId="77777777" w:rsidR="00774430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 w:rsidRPr="00B2402A">
              <w:rPr>
                <w:rFonts w:ascii="Century Gothic" w:hAnsi="Century Gothic" w:cs="Arial"/>
              </w:rPr>
              <w:t xml:space="preserve">10:30 </w:t>
            </w:r>
            <w:r>
              <w:rPr>
                <w:rFonts w:ascii="Century Gothic" w:hAnsi="Century Gothic" w:cs="Arial"/>
              </w:rPr>
              <w:t xml:space="preserve">- </w:t>
            </w:r>
            <w:r w:rsidRPr="00B2402A">
              <w:rPr>
                <w:rFonts w:ascii="Century Gothic" w:hAnsi="Century Gothic" w:cs="Arial"/>
              </w:rPr>
              <w:t xml:space="preserve">příjezd </w:t>
            </w:r>
            <w:proofErr w:type="spellStart"/>
            <w:r w:rsidRPr="00B2402A">
              <w:rPr>
                <w:rFonts w:ascii="Century Gothic" w:hAnsi="Century Gothic" w:cs="Arial"/>
              </w:rPr>
              <w:t>Haus</w:t>
            </w:r>
            <w:proofErr w:type="spellEnd"/>
            <w:r w:rsidRPr="00B2402A">
              <w:rPr>
                <w:rFonts w:ascii="Century Gothic" w:hAnsi="Century Gothic" w:cs="Arial"/>
              </w:rPr>
              <w:t xml:space="preserve"> der </w:t>
            </w:r>
            <w:proofErr w:type="spellStart"/>
            <w:r w:rsidRPr="00B2402A">
              <w:rPr>
                <w:rFonts w:ascii="Century Gothic" w:hAnsi="Century Gothic" w:cs="Arial"/>
              </w:rPr>
              <w:t>Digitalisierung</w:t>
            </w:r>
            <w:proofErr w:type="spellEnd"/>
          </w:p>
          <w:p w14:paraId="5B8EFCDD" w14:textId="3589A929" w:rsidR="00B2402A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11:00</w:t>
            </w:r>
            <w:r w:rsidR="00774430">
              <w:rPr>
                <w:rFonts w:ascii="Century Gothic" w:hAnsi="Century Gothic" w:cs="Arial"/>
              </w:rPr>
              <w:t xml:space="preserve"> – výstava </w:t>
            </w:r>
            <w:r w:rsidR="00774430" w:rsidRPr="00B2402A">
              <w:rPr>
                <w:rFonts w:ascii="Century Gothic" w:hAnsi="Century Gothic" w:cs="Arial"/>
              </w:rPr>
              <w:t>SMART DATA + DU</w:t>
            </w:r>
            <w:r w:rsidR="00774430">
              <w:rPr>
                <w:rFonts w:ascii="Century Gothic" w:hAnsi="Century Gothic" w:cs="Arial"/>
              </w:rPr>
              <w:t>.</w:t>
            </w:r>
          </w:p>
          <w:p w14:paraId="5F08C993" w14:textId="051DBFE2" w:rsidR="00774430" w:rsidRDefault="00774430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13:30 – odjezd zpět do ČR.</w:t>
            </w:r>
          </w:p>
          <w:p w14:paraId="076E1EC9" w14:textId="2EE74E29" w:rsidR="00B2402A" w:rsidRPr="00B2402A" w:rsidRDefault="00B2402A" w:rsidP="00B2402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F593346" w14:textId="77777777" w:rsidTr="00923644">
        <w:tc>
          <w:tcPr>
            <w:tcW w:w="2088" w:type="dxa"/>
            <w:vAlign w:val="center"/>
          </w:tcPr>
          <w:p w14:paraId="5AA078D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726BCCFB" w14:textId="7AA2893C" w:rsidR="00774430" w:rsidRDefault="00774430" w:rsidP="00774430">
            <w:pPr>
              <w:ind w:left="72" w:firstLine="0"/>
              <w:rPr>
                <w:rFonts w:ascii="Century Gothic" w:hAnsi="Century Gothic" w:cs="Arial"/>
                <w:b/>
                <w:bCs/>
              </w:rPr>
            </w:pPr>
            <w:r w:rsidRPr="00774430">
              <w:rPr>
                <w:rFonts w:ascii="Century Gothic" w:hAnsi="Century Gothic" w:cs="Arial"/>
                <w:b/>
                <w:bCs/>
              </w:rPr>
              <w:t>30. 1</w:t>
            </w:r>
          </w:p>
          <w:p w14:paraId="3386BF82" w14:textId="191E7E7A" w:rsidR="00774430" w:rsidRDefault="00774430" w:rsidP="00774430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V rámci studijní cesty jsme navštívili multimediální expozici „Time </w:t>
            </w:r>
            <w:proofErr w:type="spellStart"/>
            <w:r>
              <w:rPr>
                <w:rFonts w:ascii="Century Gothic" w:hAnsi="Century Gothic" w:cs="Arial"/>
              </w:rPr>
              <w:t>Travel</w:t>
            </w:r>
            <w:proofErr w:type="spellEnd"/>
            <w:r>
              <w:rPr>
                <w:rFonts w:ascii="Century Gothic" w:hAnsi="Century Gothic" w:cs="Arial"/>
              </w:rPr>
              <w:t xml:space="preserve">“. Tato výstava moderním způsobem předkládá návštěvníkům vtipným způsobem stručný pohled do historie města Vídně za přispění moderních technologií (vizualizace postav, 3D brýle apod.). Následovalo jednání s provozovatelem výstavy za účelem zjištění </w:t>
            </w:r>
            <w:r>
              <w:rPr>
                <w:rFonts w:ascii="Century Gothic" w:hAnsi="Century Gothic" w:cs="Arial"/>
              </w:rPr>
              <w:lastRenderedPageBreak/>
              <w:t xml:space="preserve">podmínek provozu a jejich možné implementace v podmínkách Ústeckého kraje. </w:t>
            </w:r>
          </w:p>
          <w:p w14:paraId="50687575" w14:textId="18C8BC87" w:rsidR="00774430" w:rsidRPr="00774430" w:rsidRDefault="00774430" w:rsidP="00774430">
            <w:pPr>
              <w:ind w:left="72" w:firstLine="0"/>
              <w:rPr>
                <w:rFonts w:ascii="Century Gothic" w:hAnsi="Century Gothic" w:cs="Arial"/>
                <w:b/>
                <w:bCs/>
              </w:rPr>
            </w:pPr>
            <w:r w:rsidRPr="00774430">
              <w:rPr>
                <w:rFonts w:ascii="Century Gothic" w:hAnsi="Century Gothic" w:cs="Arial"/>
                <w:b/>
                <w:bCs/>
              </w:rPr>
              <w:t>31.1</w:t>
            </w:r>
          </w:p>
          <w:p w14:paraId="7C4ADEFB" w14:textId="78B2ACCE" w:rsidR="005042CB" w:rsidRPr="008A27F6" w:rsidRDefault="00774430" w:rsidP="00587F7D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Návštěva Domu digitalizace v </w:t>
            </w:r>
            <w:proofErr w:type="spellStart"/>
            <w:r>
              <w:rPr>
                <w:rFonts w:ascii="Century Gothic" w:hAnsi="Century Gothic" w:cs="Arial"/>
              </w:rPr>
              <w:t>Tullnu</w:t>
            </w:r>
            <w:proofErr w:type="spellEnd"/>
            <w:r>
              <w:rPr>
                <w:rFonts w:ascii="Century Gothic" w:hAnsi="Century Gothic" w:cs="Arial"/>
              </w:rPr>
              <w:t>. Jedná se o je</w:t>
            </w:r>
            <w:r w:rsidR="00587F7D">
              <w:rPr>
                <w:rFonts w:ascii="Century Gothic" w:hAnsi="Century Gothic" w:cs="Arial"/>
              </w:rPr>
              <w:t>dnu</w:t>
            </w:r>
            <w:r>
              <w:rPr>
                <w:rFonts w:ascii="Century Gothic" w:hAnsi="Century Gothic" w:cs="Arial"/>
              </w:rPr>
              <w:t xml:space="preserve"> z nejmodernějších </w:t>
            </w:r>
            <w:r w:rsidR="00587F7D">
              <w:rPr>
                <w:rFonts w:ascii="Century Gothic" w:hAnsi="Century Gothic" w:cs="Arial"/>
              </w:rPr>
              <w:t xml:space="preserve">institucí poskytující interaktivním způsobem možné využití tzv. „Big data“ a „Smart data“. Velmi jednoduchým způsobem jsme byli provedeni chronologickou výstavou, která </w:t>
            </w:r>
            <w:proofErr w:type="gramStart"/>
            <w:r w:rsidR="00587F7D">
              <w:rPr>
                <w:rFonts w:ascii="Century Gothic" w:hAnsi="Century Gothic" w:cs="Arial"/>
              </w:rPr>
              <w:t>slouží</w:t>
            </w:r>
            <w:proofErr w:type="gramEnd"/>
            <w:r w:rsidR="00587F7D">
              <w:rPr>
                <w:rFonts w:ascii="Century Gothic" w:hAnsi="Century Gothic" w:cs="Arial"/>
              </w:rPr>
              <w:t xml:space="preserve"> k lepšímu porozumění složitému prostředí procesů a aplikací založených na využití dat. Navštívili jsme také místo </w:t>
            </w:r>
            <w:proofErr w:type="spellStart"/>
            <w:r w:rsidR="00587F7D">
              <w:rPr>
                <w:rFonts w:ascii="Century Gothic" w:hAnsi="Century Gothic" w:cs="Arial"/>
              </w:rPr>
              <w:t>FabLab</w:t>
            </w:r>
            <w:proofErr w:type="spellEnd"/>
            <w:r w:rsidR="00587F7D">
              <w:rPr>
                <w:rFonts w:ascii="Century Gothic" w:hAnsi="Century Gothic" w:cs="Arial"/>
              </w:rPr>
              <w:t xml:space="preserve">. </w:t>
            </w:r>
          </w:p>
        </w:tc>
      </w:tr>
      <w:tr w:rsidR="005042CB" w:rsidRPr="009B0760" w14:paraId="59128916" w14:textId="77777777" w:rsidTr="00923644">
        <w:tc>
          <w:tcPr>
            <w:tcW w:w="2088" w:type="dxa"/>
            <w:vAlign w:val="center"/>
          </w:tcPr>
          <w:p w14:paraId="7C10FA70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2649E1D" w14:textId="3BC2D140" w:rsidR="005042CB" w:rsidRPr="008A27F6" w:rsidRDefault="00B2402A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Iva Dvořáková, LL.M., Ing. Iva Tomešová, Bc. Radka Maierová</w:t>
            </w:r>
          </w:p>
        </w:tc>
      </w:tr>
      <w:tr w:rsidR="005042CB" w:rsidRPr="009B0760" w14:paraId="10E54C1D" w14:textId="77777777" w:rsidTr="00923644">
        <w:tc>
          <w:tcPr>
            <w:tcW w:w="2088" w:type="dxa"/>
            <w:vAlign w:val="center"/>
          </w:tcPr>
          <w:p w14:paraId="372206E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2F70AE8E" w14:textId="04884BE0" w:rsidR="005042CB" w:rsidRPr="008A27F6" w:rsidRDefault="00C22221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Projekt </w:t>
            </w:r>
            <w:r w:rsidR="00B34CB7">
              <w:rPr>
                <w:rFonts w:ascii="Century Gothic" w:hAnsi="Century Gothic" w:cs="Arial"/>
              </w:rPr>
              <w:t>„</w:t>
            </w:r>
            <w:r w:rsidR="00063680">
              <w:rPr>
                <w:rFonts w:ascii="Century Gothic" w:hAnsi="Century Gothic" w:cs="Arial"/>
              </w:rPr>
              <w:t>Smart akcelerátor pro Ústecký kraj III</w:t>
            </w:r>
            <w:r w:rsidR="00B34CB7">
              <w:rPr>
                <w:rFonts w:ascii="Century Gothic" w:hAnsi="Century Gothic" w:cs="Arial"/>
              </w:rPr>
              <w:t>“</w:t>
            </w:r>
          </w:p>
        </w:tc>
      </w:tr>
      <w:tr w:rsidR="005042CB" w:rsidRPr="009B0760" w14:paraId="0FC8CA1D" w14:textId="77777777" w:rsidTr="00923644">
        <w:tc>
          <w:tcPr>
            <w:tcW w:w="2088" w:type="dxa"/>
            <w:vAlign w:val="center"/>
          </w:tcPr>
          <w:p w14:paraId="47A5B5C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3B3C34F7" w14:textId="6EDA23CD" w:rsidR="005042CB" w:rsidRPr="008A27F6" w:rsidRDefault="00B2402A" w:rsidP="00B2402A">
            <w:pPr>
              <w:spacing w:before="12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Lukáš Vostrý</w:t>
            </w:r>
          </w:p>
        </w:tc>
      </w:tr>
      <w:tr w:rsidR="005042CB" w:rsidRPr="009B0760" w14:paraId="57A4CA91" w14:textId="77777777" w:rsidTr="00923644">
        <w:tc>
          <w:tcPr>
            <w:tcW w:w="2088" w:type="dxa"/>
            <w:vAlign w:val="center"/>
          </w:tcPr>
          <w:p w14:paraId="24FE80F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52A67A0B" w14:textId="3EA3A820" w:rsidR="005042CB" w:rsidRPr="008A27F6" w:rsidRDefault="00B2402A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2. 2. 2024</w:t>
            </w:r>
          </w:p>
        </w:tc>
      </w:tr>
    </w:tbl>
    <w:p w14:paraId="67FBFCF5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896F" w14:textId="77777777" w:rsidR="00AB419E" w:rsidRPr="00933A64" w:rsidRDefault="00AB419E" w:rsidP="00933A64">
      <w:r>
        <w:separator/>
      </w:r>
    </w:p>
  </w:endnote>
  <w:endnote w:type="continuationSeparator" w:id="0">
    <w:p w14:paraId="421A5441" w14:textId="77777777" w:rsidR="00AB419E" w:rsidRPr="00933A64" w:rsidRDefault="00AB419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EA73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8A3C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0ED9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7874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F3EC18C" w14:textId="77777777" w:rsidR="00005BB4" w:rsidRDefault="00005BB4" w:rsidP="00005BB4">
    <w:pPr>
      <w:pStyle w:val="patika"/>
    </w:pPr>
  </w:p>
  <w:p w14:paraId="3593F5AC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08448AD9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488F659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3D65" w14:textId="77777777" w:rsidR="002F16B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A805C3" w14:textId="77777777" w:rsidR="002F16B1" w:rsidRDefault="002F16B1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0B03" w14:textId="77777777" w:rsidR="002F16B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337B6149" w14:textId="77777777" w:rsidR="002F16B1" w:rsidRDefault="002F16B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00CE" w14:textId="77777777" w:rsidR="00AB419E" w:rsidRPr="00933A64" w:rsidRDefault="00AB419E" w:rsidP="00933A64">
      <w:r>
        <w:separator/>
      </w:r>
    </w:p>
  </w:footnote>
  <w:footnote w:type="continuationSeparator" w:id="0">
    <w:p w14:paraId="2A21A2E1" w14:textId="77777777" w:rsidR="00AB419E" w:rsidRPr="00933A64" w:rsidRDefault="00AB419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D1CA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DCA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31779450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406F10A" wp14:editId="6959D22A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F857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7FEC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95282">
    <w:abstractNumId w:val="1"/>
  </w:num>
  <w:num w:numId="2" w16cid:durableId="17846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63680"/>
    <w:rsid w:val="00072821"/>
    <w:rsid w:val="00096F4A"/>
    <w:rsid w:val="00097578"/>
    <w:rsid w:val="000A4608"/>
    <w:rsid w:val="000C4CF8"/>
    <w:rsid w:val="000D2BBC"/>
    <w:rsid w:val="000E6E4C"/>
    <w:rsid w:val="000F05CC"/>
    <w:rsid w:val="00122DAA"/>
    <w:rsid w:val="00144501"/>
    <w:rsid w:val="001658F2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2F16B1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49FE"/>
    <w:rsid w:val="004A7215"/>
    <w:rsid w:val="004A75AF"/>
    <w:rsid w:val="004C1270"/>
    <w:rsid w:val="005042CB"/>
    <w:rsid w:val="005375BF"/>
    <w:rsid w:val="00575F49"/>
    <w:rsid w:val="00587F7D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74430"/>
    <w:rsid w:val="007844EB"/>
    <w:rsid w:val="00787F47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4209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419E"/>
    <w:rsid w:val="00AB674D"/>
    <w:rsid w:val="00AD5A58"/>
    <w:rsid w:val="00AE72A8"/>
    <w:rsid w:val="00AF3268"/>
    <w:rsid w:val="00B14C9E"/>
    <w:rsid w:val="00B2402A"/>
    <w:rsid w:val="00B2450F"/>
    <w:rsid w:val="00B34CB7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2221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A5505"/>
    <w:rsid w:val="00DB3DEF"/>
    <w:rsid w:val="00DC6248"/>
    <w:rsid w:val="00DD6532"/>
    <w:rsid w:val="00E163B3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5D04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2F16B1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1787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Maierová Radka</cp:lastModifiedBy>
  <cp:revision>2</cp:revision>
  <cp:lastPrinted>2022-05-12T08:20:00Z</cp:lastPrinted>
  <dcterms:created xsi:type="dcterms:W3CDTF">2024-02-02T08:37:00Z</dcterms:created>
  <dcterms:modified xsi:type="dcterms:W3CDTF">2024-02-02T08:37:00Z</dcterms:modified>
</cp:coreProperties>
</file>