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21EF" w14:textId="665FF502" w:rsidR="005E0132" w:rsidRPr="00102B87" w:rsidRDefault="005E0132" w:rsidP="00E00E3C">
      <w:pPr>
        <w:pStyle w:val="Nadpis1"/>
        <w:keepNext w:val="0"/>
        <w:jc w:val="center"/>
        <w:rPr>
          <w:rFonts w:ascii="Century Gothic" w:hAnsi="Century Gothic" w:cs="Arial"/>
          <w:sz w:val="20"/>
          <w:szCs w:val="20"/>
        </w:rPr>
      </w:pPr>
      <w:r w:rsidRPr="00102B87">
        <w:rPr>
          <w:rFonts w:ascii="Century Gothic" w:hAnsi="Century Gothic" w:cs="Arial"/>
          <w:sz w:val="20"/>
          <w:szCs w:val="20"/>
        </w:rPr>
        <w:t xml:space="preserve">Čestné prohlášení </w:t>
      </w:r>
    </w:p>
    <w:p w14:paraId="746399E0" w14:textId="77777777" w:rsidR="005E0132" w:rsidRPr="00102B87" w:rsidRDefault="005E0132" w:rsidP="00E00E3C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7"/>
        <w:gridCol w:w="5593"/>
      </w:tblGrid>
      <w:tr w:rsidR="002D3518" w:rsidRPr="00102B87" w14:paraId="7215979E" w14:textId="77777777" w:rsidTr="00490C82">
        <w:trPr>
          <w:cantSplit/>
        </w:trPr>
        <w:tc>
          <w:tcPr>
            <w:tcW w:w="9140" w:type="dxa"/>
            <w:gridSpan w:val="2"/>
          </w:tcPr>
          <w:p w14:paraId="2C130E3A" w14:textId="053AC6CB" w:rsidR="002D3518" w:rsidRPr="00102B87" w:rsidRDefault="002D3518" w:rsidP="005C13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</w:t>
            </w:r>
          </w:p>
        </w:tc>
      </w:tr>
      <w:tr w:rsidR="005E0132" w:rsidRPr="00102B87" w14:paraId="69694EBF" w14:textId="77777777" w:rsidTr="00490C82">
        <w:trPr>
          <w:cantSplit/>
        </w:trPr>
        <w:tc>
          <w:tcPr>
            <w:tcW w:w="3420" w:type="dxa"/>
          </w:tcPr>
          <w:p w14:paraId="41666C5A" w14:textId="5D9AB647" w:rsidR="005E0132" w:rsidRPr="00102B87" w:rsidRDefault="00094B05" w:rsidP="00A5343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</w:t>
            </w:r>
          </w:p>
        </w:tc>
        <w:tc>
          <w:tcPr>
            <w:tcW w:w="5720" w:type="dxa"/>
          </w:tcPr>
          <w:p w14:paraId="11579E87" w14:textId="77777777" w:rsidR="005E0132" w:rsidRPr="00102B87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102B87" w14:paraId="16EEAA96" w14:textId="77777777" w:rsidTr="00490C82">
        <w:trPr>
          <w:cantSplit/>
        </w:trPr>
        <w:tc>
          <w:tcPr>
            <w:tcW w:w="3420" w:type="dxa"/>
          </w:tcPr>
          <w:p w14:paraId="07FEEDF3" w14:textId="77777777" w:rsidR="001623A7" w:rsidRPr="00102B87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14:paraId="59FB40B8" w14:textId="77777777" w:rsidR="005E0132" w:rsidRPr="00102B87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102B87" w14:paraId="6BA38D57" w14:textId="77777777" w:rsidTr="00490C82">
        <w:trPr>
          <w:cantSplit/>
        </w:trPr>
        <w:tc>
          <w:tcPr>
            <w:tcW w:w="3420" w:type="dxa"/>
          </w:tcPr>
          <w:p w14:paraId="5D130ADE" w14:textId="5721A771" w:rsidR="001623A7" w:rsidRPr="00102B87" w:rsidRDefault="005E0132" w:rsidP="00A5343E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720" w:type="dxa"/>
          </w:tcPr>
          <w:p w14:paraId="3E94C057" w14:textId="77777777" w:rsidR="005E0132" w:rsidRPr="00102B87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102B87" w14:paraId="0A18F0F6" w14:textId="77777777" w:rsidTr="00490C82">
        <w:trPr>
          <w:cantSplit/>
        </w:trPr>
        <w:tc>
          <w:tcPr>
            <w:tcW w:w="3420" w:type="dxa"/>
          </w:tcPr>
          <w:p w14:paraId="7C72243C" w14:textId="77777777" w:rsidR="001623A7" w:rsidRPr="00102B87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102B87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720" w:type="dxa"/>
          </w:tcPr>
          <w:p w14:paraId="41E505B6" w14:textId="77777777" w:rsidR="005E0132" w:rsidRPr="00102B87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9E0B8AC" w14:textId="77777777" w:rsidR="005E0132" w:rsidRPr="00102B87" w:rsidRDefault="005E0132" w:rsidP="00E00E3C">
      <w:pPr>
        <w:rPr>
          <w:rFonts w:ascii="Century Gothic" w:hAnsi="Century Gothic" w:cs="Arial"/>
          <w:sz w:val="20"/>
          <w:szCs w:val="20"/>
        </w:rPr>
      </w:pPr>
    </w:p>
    <w:p w14:paraId="3D199E3D" w14:textId="3994036C" w:rsidR="00B3226E" w:rsidRPr="00102B87" w:rsidRDefault="00B3226E" w:rsidP="00102B87">
      <w:pPr>
        <w:jc w:val="both"/>
        <w:rPr>
          <w:rFonts w:ascii="Century Gothic" w:hAnsi="Century Gothic" w:cs="Arial"/>
          <w:sz w:val="20"/>
          <w:szCs w:val="20"/>
        </w:rPr>
      </w:pPr>
      <w:r w:rsidRPr="00102B87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102B87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102B87">
        <w:rPr>
          <w:rFonts w:ascii="Century Gothic" w:hAnsi="Century Gothic" w:cs="Arial"/>
          <w:sz w:val="20"/>
          <w:szCs w:val="20"/>
        </w:rPr>
        <w:t xml:space="preserve">dotačního programu </w:t>
      </w:r>
      <w:r w:rsidR="00BB1B43" w:rsidRPr="00102B87">
        <w:rPr>
          <w:rFonts w:ascii="Century Gothic" w:hAnsi="Century Gothic" w:cs="Arial"/>
          <w:sz w:val="20"/>
          <w:szCs w:val="20"/>
        </w:rPr>
        <w:t xml:space="preserve">Ústeckého kraje </w:t>
      </w:r>
      <w:r w:rsidR="00102B87" w:rsidRPr="00102B87">
        <w:rPr>
          <w:rFonts w:ascii="Century Gothic" w:hAnsi="Century Gothic" w:cs="Arial"/>
          <w:b/>
          <w:bCs/>
          <w:color w:val="000000"/>
          <w:sz w:val="20"/>
          <w:szCs w:val="20"/>
        </w:rPr>
        <w:t>„</w:t>
      </w:r>
      <w:r w:rsidR="00A93E61">
        <w:rPr>
          <w:rFonts w:ascii="Century Gothic" w:hAnsi="Century Gothic" w:cs="Arial"/>
          <w:b/>
          <w:sz w:val="20"/>
          <w:szCs w:val="20"/>
        </w:rPr>
        <w:t>Podpora aktivit a prezentace národnostních menšin žijících na území Ústeckého kraje 2024</w:t>
      </w:r>
      <w:r w:rsidR="00102B87">
        <w:rPr>
          <w:rFonts w:ascii="Century Gothic" w:hAnsi="Century Gothic" w:cs="Arial"/>
          <w:sz w:val="20"/>
          <w:szCs w:val="20"/>
        </w:rPr>
        <w:t xml:space="preserve">“ </w:t>
      </w:r>
      <w:r w:rsidR="006D1C2E" w:rsidRPr="00102B87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102B87">
        <w:rPr>
          <w:rFonts w:ascii="Century Gothic" w:hAnsi="Century Gothic" w:cs="Arial"/>
          <w:sz w:val="20"/>
          <w:szCs w:val="20"/>
        </w:rPr>
        <w:t>dotace</w:t>
      </w:r>
      <w:r w:rsidR="006D1C2E" w:rsidRPr="00102B87">
        <w:rPr>
          <w:rFonts w:ascii="Century Gothic" w:hAnsi="Century Gothic" w:cs="Arial"/>
          <w:sz w:val="20"/>
          <w:szCs w:val="20"/>
        </w:rPr>
        <w:t xml:space="preserve"> toto</w:t>
      </w:r>
    </w:p>
    <w:p w14:paraId="1AD85876" w14:textId="77777777" w:rsidR="003159D6" w:rsidRPr="00102B87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78C67996" w14:textId="3D2748E0" w:rsidR="00B3226E" w:rsidRPr="00102B87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102B87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102B87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102B87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102B87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102B87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2F4635" w:rsidRPr="00102B87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71335DB6" w14:textId="77777777" w:rsidR="00BB1B43" w:rsidRPr="00102B87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78E7BB75" w14:textId="77777777" w:rsidR="0083389D" w:rsidRPr="006C1ED3" w:rsidRDefault="0083389D" w:rsidP="0083389D">
      <w:pPr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Čestně prohlašuji, že jako žadatel o dotaci z rozpočtu Ústeckého kraje ke dni podání žádosti:</w:t>
      </w:r>
    </w:p>
    <w:p w14:paraId="6D0F64BF" w14:textId="77777777" w:rsidR="0083389D" w:rsidRPr="006C1ED3" w:rsidRDefault="0083389D" w:rsidP="0083389D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0298ED4D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vůči majetku žadatele neprobíhá, nebo v posledních 3 letech neproběhlo insolvenční řízení, a žadatel se nenachází podle insolvenčního zákona v úpadku,</w:t>
      </w:r>
    </w:p>
    <w:p w14:paraId="3FD44477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 xml:space="preserve">vůči majetku žadatele nedošlo k podání insolvenčního návrhu, návrhu na prohlášení konkurzu,  </w:t>
      </w:r>
    </w:p>
    <w:p w14:paraId="4D536A7D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vůči majetku žadatele nebyla nařízena exekuce,</w:t>
      </w:r>
    </w:p>
    <w:p w14:paraId="1429256A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vůči majetku žadatele nebyla zavedena nucená správa podle zvláštních právních předpisů,</w:t>
      </w:r>
    </w:p>
    <w:p w14:paraId="098D0B7C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14:paraId="02FE3B77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14:paraId="6E3BE62C" w14:textId="5A8F620F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 xml:space="preserve">žadatel nebyl pravomocně odsouzen pro trestný čin, jehož skutková podstata souvisí </w:t>
      </w:r>
      <w:r w:rsidR="00A02755">
        <w:rPr>
          <w:rFonts w:ascii="Century Gothic" w:hAnsi="Century Gothic" w:cs="Arial"/>
          <w:sz w:val="20"/>
          <w:szCs w:val="20"/>
        </w:rPr>
        <w:br/>
      </w:r>
      <w:r w:rsidRPr="006C1ED3">
        <w:rPr>
          <w:rFonts w:ascii="Century Gothic" w:hAnsi="Century Gothic" w:cs="Arial"/>
          <w:sz w:val="20"/>
          <w:szCs w:val="20"/>
        </w:rPr>
        <w:t xml:space="preserve">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14:paraId="0AFA0AB2" w14:textId="77777777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žadateli nebyl soudem nebo správním orgánem uložen zákaz činnosti nebo zrušeno oprávnění k činnosti týkající se jeho předmětu podnikání, a/nebo související s projektem,</w:t>
      </w:r>
    </w:p>
    <w:p w14:paraId="3578F7A7" w14:textId="49B1C4BF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 xml:space="preserve">žadatel nemá neuhrazené závazky po lhůtě splatnosti vůči orgánům veřejné správy České republiky (finanční úřady, orgány sociálního zabezpečení), zdravotním pojišťovnám </w:t>
      </w:r>
      <w:r w:rsidR="00A02755">
        <w:rPr>
          <w:rFonts w:ascii="Century Gothic" w:hAnsi="Century Gothic" w:cs="Arial"/>
          <w:sz w:val="20"/>
          <w:szCs w:val="20"/>
        </w:rPr>
        <w:br/>
      </w:r>
      <w:r w:rsidRPr="006C1ED3">
        <w:rPr>
          <w:rFonts w:ascii="Century Gothic" w:hAnsi="Century Gothic" w:cs="Arial"/>
          <w:sz w:val="20"/>
          <w:szCs w:val="20"/>
        </w:rPr>
        <w:t>a Evropské unii, Ústeckému kraji a jiným územně samosprávným celkům (za neuhrazený závazek se nepovažuje uzavřený splátkový kalendář nebo jiný odklad původní splatnosti),</w:t>
      </w:r>
    </w:p>
    <w:p w14:paraId="7CC182DA" w14:textId="1FABA145" w:rsidR="0083389D" w:rsidRPr="006C1ED3" w:rsidRDefault="0083389D" w:rsidP="0083389D">
      <w:pPr>
        <w:keepNext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142"/>
        <w:jc w:val="both"/>
        <w:rPr>
          <w:rFonts w:ascii="Century Gothic" w:hAnsi="Century Gothic" w:cs="Arial"/>
          <w:sz w:val="20"/>
          <w:szCs w:val="20"/>
        </w:rPr>
      </w:pPr>
      <w:r w:rsidRPr="006C1ED3">
        <w:rPr>
          <w:rFonts w:ascii="Century Gothic" w:hAnsi="Century Gothic" w:cs="Arial"/>
          <w:sz w:val="20"/>
          <w:szCs w:val="20"/>
        </w:rPr>
        <w:t>žadatel je přímo odpovědný za přípravu a realizaci proje</w:t>
      </w:r>
      <w:r w:rsidR="00A02755">
        <w:rPr>
          <w:rFonts w:ascii="Century Gothic" w:hAnsi="Century Gothic" w:cs="Arial"/>
          <w:sz w:val="20"/>
          <w:szCs w:val="20"/>
        </w:rPr>
        <w:t>ktu a nepůsobí jako prostředník.</w:t>
      </w:r>
    </w:p>
    <w:p w14:paraId="6B8FE4C9" w14:textId="77777777" w:rsidR="00B3226E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6C5E673" w14:textId="77777777" w:rsidR="0083389D" w:rsidRPr="00102B87" w:rsidRDefault="0083389D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0A48EAD5" w14:textId="52C494DA" w:rsidR="00E90DDA" w:rsidRPr="00102B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102B87">
        <w:rPr>
          <w:rFonts w:ascii="Century Gothic" w:hAnsi="Century Gothic" w:cs="Arial"/>
          <w:sz w:val="20"/>
          <w:szCs w:val="20"/>
        </w:rPr>
        <w:t>V ……</w:t>
      </w:r>
      <w:r w:rsidR="00A02755">
        <w:rPr>
          <w:rFonts w:ascii="Century Gothic" w:hAnsi="Century Gothic" w:cs="Arial"/>
          <w:sz w:val="20"/>
          <w:szCs w:val="20"/>
        </w:rPr>
        <w:t>…..</w:t>
      </w:r>
      <w:r w:rsidRPr="00102B87">
        <w:rPr>
          <w:rFonts w:ascii="Century Gothic" w:hAnsi="Century Gothic" w:cs="Arial"/>
          <w:sz w:val="20"/>
          <w:szCs w:val="20"/>
        </w:rPr>
        <w:t xml:space="preserve">………. dne ……………… </w:t>
      </w:r>
      <w:r w:rsidR="00DC0DB7" w:rsidRPr="00102B87">
        <w:rPr>
          <w:rFonts w:ascii="Century Gothic" w:hAnsi="Century Gothic" w:cs="Arial"/>
          <w:sz w:val="20"/>
          <w:szCs w:val="20"/>
        </w:rPr>
        <w:tab/>
      </w:r>
    </w:p>
    <w:p w14:paraId="2A65B1F1" w14:textId="77777777" w:rsidR="00773C16" w:rsidRPr="00102B87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1A6825BF" w14:textId="77777777" w:rsidR="00B3226E" w:rsidRPr="00102B87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102B87">
        <w:rPr>
          <w:rFonts w:ascii="Century Gothic" w:hAnsi="Century Gothic" w:cs="Arial"/>
          <w:sz w:val="20"/>
          <w:szCs w:val="20"/>
        </w:rPr>
        <w:tab/>
      </w:r>
      <w:r w:rsidR="00B3226E" w:rsidRPr="00102B87">
        <w:rPr>
          <w:rFonts w:ascii="Century Gothic" w:hAnsi="Century Gothic" w:cs="Arial"/>
          <w:sz w:val="20"/>
          <w:szCs w:val="20"/>
        </w:rPr>
        <w:t>………………………</w:t>
      </w:r>
    </w:p>
    <w:p w14:paraId="287CD6E5" w14:textId="77777777" w:rsidR="00B3226E" w:rsidRPr="00102B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102B87">
        <w:rPr>
          <w:rFonts w:ascii="Century Gothic" w:hAnsi="Century Gothic"/>
          <w:sz w:val="20"/>
          <w:szCs w:val="20"/>
        </w:rPr>
        <w:tab/>
      </w:r>
      <w:r w:rsidRPr="00102B87">
        <w:rPr>
          <w:rFonts w:ascii="Century Gothic" w:hAnsi="Century Gothic" w:cs="Arial"/>
          <w:sz w:val="20"/>
          <w:szCs w:val="20"/>
        </w:rPr>
        <w:t>razítko, podpis</w:t>
      </w:r>
    </w:p>
    <w:sectPr w:rsidR="00B3226E" w:rsidRPr="00102B87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60E0" w14:textId="77777777" w:rsidR="00AA2848" w:rsidRDefault="00AA2848">
      <w:r>
        <w:separator/>
      </w:r>
    </w:p>
  </w:endnote>
  <w:endnote w:type="continuationSeparator" w:id="0">
    <w:p w14:paraId="2B47DFBA" w14:textId="77777777" w:rsidR="00AA2848" w:rsidRDefault="00AA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240F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102B87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2EABB" w14:textId="77777777" w:rsidR="00AA2848" w:rsidRDefault="00AA2848">
      <w:r>
        <w:separator/>
      </w:r>
    </w:p>
  </w:footnote>
  <w:footnote w:type="continuationSeparator" w:id="0">
    <w:p w14:paraId="3E9CE99F" w14:textId="77777777" w:rsidR="00AA2848" w:rsidRDefault="00AA2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F3C9" w14:textId="4D71B1B9" w:rsidR="000545BF" w:rsidRPr="00A15B45" w:rsidRDefault="00CC123F" w:rsidP="00CC123F">
    <w:pPr>
      <w:pStyle w:val="Zhlav"/>
      <w:rPr>
        <w:rFonts w:ascii="Century Gothic" w:hAnsi="Century Gothic" w:cs="Arial"/>
        <w:sz w:val="20"/>
        <w:szCs w:val="20"/>
      </w:rPr>
    </w:pPr>
    <w:r w:rsidRPr="00872DE5">
      <w:rPr>
        <w:rFonts w:ascii="Century Gothic" w:hAnsi="Century Gothic"/>
        <w:noProof/>
        <w:sz w:val="20"/>
      </w:rPr>
      <w:drawing>
        <wp:anchor distT="0" distB="0" distL="114300" distR="114300" simplePos="0" relativeHeight="251659264" behindDoc="1" locked="0" layoutInCell="1" allowOverlap="1" wp14:anchorId="45610874" wp14:editId="368E366A">
          <wp:simplePos x="0" y="0"/>
          <wp:positionH relativeFrom="page">
            <wp:posOffset>567055</wp:posOffset>
          </wp:positionH>
          <wp:positionV relativeFrom="page">
            <wp:posOffset>211455</wp:posOffset>
          </wp:positionV>
          <wp:extent cx="2114550" cy="571500"/>
          <wp:effectExtent l="0" t="0" r="0" b="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3" t="22506" r="64777" b="37776"/>
                  <a:stretch/>
                </pic:blipFill>
                <pic:spPr bwMode="auto">
                  <a:xfrm>
                    <a:off x="0" y="0"/>
                    <a:ext cx="211455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ED0235" w:rsidRPr="00A15B45">
      <w:rPr>
        <w:rFonts w:ascii="Century Gothic" w:hAnsi="Century Gothic" w:cs="Arial"/>
        <w:sz w:val="20"/>
        <w:szCs w:val="20"/>
      </w:rPr>
      <w:t xml:space="preserve">Příloha č. </w:t>
    </w:r>
    <w:r w:rsidR="00F73A9C">
      <w:rPr>
        <w:rFonts w:ascii="Century Gothic" w:hAnsi="Century Gothic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E245B"/>
    <w:multiLevelType w:val="hybridMultilevel"/>
    <w:tmpl w:val="91086A28"/>
    <w:lvl w:ilvl="0" w:tplc="6B6224AE">
      <w:numFmt w:val="bullet"/>
      <w:lvlText w:val="-"/>
      <w:lvlJc w:val="left"/>
      <w:pPr>
        <w:ind w:left="2855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5" w:hanging="360"/>
      </w:pPr>
      <w:rPr>
        <w:rFonts w:ascii="Wingdings" w:hAnsi="Wingdings" w:hint="default"/>
      </w:rPr>
    </w:lvl>
  </w:abstractNum>
  <w:abstractNum w:abstractNumId="5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293808">
    <w:abstractNumId w:val="14"/>
  </w:num>
  <w:num w:numId="2" w16cid:durableId="652220653">
    <w:abstractNumId w:val="13"/>
  </w:num>
  <w:num w:numId="3" w16cid:durableId="745301059">
    <w:abstractNumId w:val="0"/>
  </w:num>
  <w:num w:numId="4" w16cid:durableId="1800340063">
    <w:abstractNumId w:val="9"/>
  </w:num>
  <w:num w:numId="5" w16cid:durableId="940724087">
    <w:abstractNumId w:val="10"/>
  </w:num>
  <w:num w:numId="6" w16cid:durableId="1404907345">
    <w:abstractNumId w:val="15"/>
  </w:num>
  <w:num w:numId="7" w16cid:durableId="94135812">
    <w:abstractNumId w:val="2"/>
  </w:num>
  <w:num w:numId="8" w16cid:durableId="87652561">
    <w:abstractNumId w:val="11"/>
  </w:num>
  <w:num w:numId="9" w16cid:durableId="1999914388">
    <w:abstractNumId w:val="12"/>
  </w:num>
  <w:num w:numId="10" w16cid:durableId="1732656710">
    <w:abstractNumId w:val="7"/>
  </w:num>
  <w:num w:numId="11" w16cid:durableId="1815029289">
    <w:abstractNumId w:val="6"/>
  </w:num>
  <w:num w:numId="12" w16cid:durableId="1906257214">
    <w:abstractNumId w:val="8"/>
  </w:num>
  <w:num w:numId="13" w16cid:durableId="943654554">
    <w:abstractNumId w:val="5"/>
  </w:num>
  <w:num w:numId="14" w16cid:durableId="1003436931">
    <w:abstractNumId w:val="3"/>
  </w:num>
  <w:num w:numId="15" w16cid:durableId="528955696">
    <w:abstractNumId w:val="1"/>
  </w:num>
  <w:num w:numId="16" w16cid:durableId="1557818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02930"/>
    <w:rsid w:val="00102B87"/>
    <w:rsid w:val="00137C4D"/>
    <w:rsid w:val="0016034D"/>
    <w:rsid w:val="001623A7"/>
    <w:rsid w:val="00181719"/>
    <w:rsid w:val="0018406C"/>
    <w:rsid w:val="001860C3"/>
    <w:rsid w:val="001A6762"/>
    <w:rsid w:val="001C5430"/>
    <w:rsid w:val="00210280"/>
    <w:rsid w:val="0021760D"/>
    <w:rsid w:val="00217BC3"/>
    <w:rsid w:val="00221B66"/>
    <w:rsid w:val="0024178A"/>
    <w:rsid w:val="00242621"/>
    <w:rsid w:val="00243A52"/>
    <w:rsid w:val="00254155"/>
    <w:rsid w:val="0026715E"/>
    <w:rsid w:val="00281858"/>
    <w:rsid w:val="00292A51"/>
    <w:rsid w:val="00296958"/>
    <w:rsid w:val="002B0F79"/>
    <w:rsid w:val="002D1151"/>
    <w:rsid w:val="002D3518"/>
    <w:rsid w:val="002F4635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C79A0"/>
    <w:rsid w:val="003F2212"/>
    <w:rsid w:val="004146AC"/>
    <w:rsid w:val="00437C52"/>
    <w:rsid w:val="004523A7"/>
    <w:rsid w:val="00454706"/>
    <w:rsid w:val="004666D5"/>
    <w:rsid w:val="00486C43"/>
    <w:rsid w:val="00490634"/>
    <w:rsid w:val="00490C82"/>
    <w:rsid w:val="00491F88"/>
    <w:rsid w:val="00493661"/>
    <w:rsid w:val="00495591"/>
    <w:rsid w:val="004A1A92"/>
    <w:rsid w:val="004A3756"/>
    <w:rsid w:val="004B0BF1"/>
    <w:rsid w:val="004B78C7"/>
    <w:rsid w:val="004C7634"/>
    <w:rsid w:val="004E3897"/>
    <w:rsid w:val="004F0F4F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C1314"/>
    <w:rsid w:val="005D295E"/>
    <w:rsid w:val="005E0132"/>
    <w:rsid w:val="00630434"/>
    <w:rsid w:val="00651839"/>
    <w:rsid w:val="006574A7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057DE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3389D"/>
    <w:rsid w:val="00871D5C"/>
    <w:rsid w:val="008741AD"/>
    <w:rsid w:val="00890173"/>
    <w:rsid w:val="008B27D9"/>
    <w:rsid w:val="009109EC"/>
    <w:rsid w:val="00945861"/>
    <w:rsid w:val="0098225E"/>
    <w:rsid w:val="00985625"/>
    <w:rsid w:val="009916A6"/>
    <w:rsid w:val="009A2C5A"/>
    <w:rsid w:val="009E3BAB"/>
    <w:rsid w:val="00A02755"/>
    <w:rsid w:val="00A15B45"/>
    <w:rsid w:val="00A30D96"/>
    <w:rsid w:val="00A446DE"/>
    <w:rsid w:val="00A5343E"/>
    <w:rsid w:val="00A541D8"/>
    <w:rsid w:val="00A57CFC"/>
    <w:rsid w:val="00A600A6"/>
    <w:rsid w:val="00A6097E"/>
    <w:rsid w:val="00A63166"/>
    <w:rsid w:val="00A86D06"/>
    <w:rsid w:val="00A92189"/>
    <w:rsid w:val="00A93E61"/>
    <w:rsid w:val="00A97D38"/>
    <w:rsid w:val="00AA2848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C123F"/>
    <w:rsid w:val="00CD0249"/>
    <w:rsid w:val="00CD1643"/>
    <w:rsid w:val="00CE5A1F"/>
    <w:rsid w:val="00D00299"/>
    <w:rsid w:val="00D407CA"/>
    <w:rsid w:val="00D415A2"/>
    <w:rsid w:val="00D65397"/>
    <w:rsid w:val="00D662BF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04A8"/>
    <w:rsid w:val="00E64FAF"/>
    <w:rsid w:val="00E6583D"/>
    <w:rsid w:val="00E77FCA"/>
    <w:rsid w:val="00E90DDA"/>
    <w:rsid w:val="00EA5174"/>
    <w:rsid w:val="00EC6D3B"/>
    <w:rsid w:val="00ED0235"/>
    <w:rsid w:val="00ED2EF4"/>
    <w:rsid w:val="00EE1E5E"/>
    <w:rsid w:val="00EF1B40"/>
    <w:rsid w:val="00F165F9"/>
    <w:rsid w:val="00F73A9C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DDD0D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Pavlína Jordanov</cp:lastModifiedBy>
  <cp:revision>2</cp:revision>
  <cp:lastPrinted>2018-05-15T06:59:00Z</cp:lastPrinted>
  <dcterms:created xsi:type="dcterms:W3CDTF">2023-11-01T08:09:00Z</dcterms:created>
  <dcterms:modified xsi:type="dcterms:W3CDTF">2023-11-01T08:09:00Z</dcterms:modified>
</cp:coreProperties>
</file>