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bookmarkStart w:id="0" w:name="_GoBack"/>
      <w:bookmarkEnd w:id="0"/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588393648" w:edGrp="everyone"/>
      <w:permEnd w:id="588393648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1"/>
        <w:gridCol w:w="7472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106B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20. – 22. 6. 2023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106B29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Pracovní cesta do Bruselu pro tiskové mluvčí </w:t>
            </w:r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106B29" w:rsidRDefault="00106B29" w:rsidP="00106B29">
            <w:r>
              <w:t>20. 6.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06B29" w:rsidRDefault="00106B29" w:rsidP="00106B29">
            <w:r>
              <w:tab/>
              <w:t>11:40</w:t>
            </w:r>
            <w:r>
              <w:tab/>
              <w:t>13:15</w:t>
            </w:r>
            <w:r>
              <w:tab/>
              <w:t>let PRG-BRU</w:t>
            </w:r>
            <w:r>
              <w:tab/>
            </w:r>
          </w:p>
          <w:p w:rsidR="00106B29" w:rsidRDefault="00106B29" w:rsidP="00106B29">
            <w:r>
              <w:tab/>
            </w:r>
            <w:r>
              <w:tab/>
            </w:r>
            <w:r>
              <w:tab/>
              <w:t>cesta z letiště</w:t>
            </w:r>
            <w:r>
              <w:tab/>
            </w:r>
          </w:p>
          <w:p w:rsidR="00106B29" w:rsidRDefault="00106B29" w:rsidP="00106B29">
            <w:r>
              <w:tab/>
              <w:t>14:00</w:t>
            </w:r>
            <w:r>
              <w:tab/>
              <w:t>15:00</w:t>
            </w:r>
            <w:r>
              <w:tab/>
              <w:t>ubytování</w:t>
            </w:r>
            <w:r>
              <w:tab/>
            </w:r>
          </w:p>
          <w:p w:rsidR="00106B29" w:rsidRDefault="00106B29" w:rsidP="00106B29">
            <w:r>
              <w:tab/>
              <w:t>15:00</w:t>
            </w:r>
            <w:r>
              <w:tab/>
              <w:t>16:00</w:t>
            </w:r>
            <w:r>
              <w:tab/>
              <w:t>V. Jourová, M. Ladmanová</w:t>
            </w:r>
            <w:r>
              <w:tab/>
            </w:r>
            <w:r>
              <w:tab/>
              <w:t>¨</w:t>
            </w:r>
          </w:p>
          <w:p w:rsidR="00106B29" w:rsidRDefault="00106B29" w:rsidP="00106B29">
            <w:r>
              <w:tab/>
              <w:t>16:30</w:t>
            </w:r>
            <w:r>
              <w:tab/>
              <w:t>18:00</w:t>
            </w:r>
            <w:r>
              <w:tab/>
              <w:t xml:space="preserve">Dům </w:t>
            </w:r>
            <w:proofErr w:type="spellStart"/>
            <w:r>
              <w:t>evr</w:t>
            </w:r>
            <w:proofErr w:type="spellEnd"/>
            <w:r>
              <w:t>. dějin</w:t>
            </w:r>
            <w:r>
              <w:tab/>
            </w:r>
          </w:p>
          <w:p w:rsidR="00106B29" w:rsidRDefault="00106B29" w:rsidP="00106B29">
            <w:r>
              <w:tab/>
              <w:t>18:30</w:t>
            </w:r>
            <w:r>
              <w:tab/>
              <w:t>21:00</w:t>
            </w:r>
            <w:r>
              <w:tab/>
              <w:t>společný večer</w:t>
            </w:r>
            <w:r>
              <w:tab/>
            </w:r>
            <w:r>
              <w:tab/>
            </w:r>
          </w:p>
          <w:p w:rsidR="00106B29" w:rsidRDefault="00106B29" w:rsidP="00106B2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06B29" w:rsidRDefault="00106B29" w:rsidP="00106B29">
            <w:r>
              <w:t>21. 6.</w:t>
            </w:r>
            <w:r>
              <w:tab/>
              <w:t>8:45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06B29" w:rsidRDefault="00106B29" w:rsidP="00106B29">
            <w:r>
              <w:tab/>
              <w:t>9:15</w:t>
            </w:r>
            <w:r>
              <w:tab/>
              <w:t>10:15</w:t>
            </w:r>
            <w:r>
              <w:tab/>
              <w:t xml:space="preserve">P. </w:t>
            </w:r>
            <w:proofErr w:type="spellStart"/>
            <w:r>
              <w:t>Stano</w:t>
            </w:r>
            <w:proofErr w:type="spellEnd"/>
            <w:r>
              <w:t xml:space="preserve"> SPP</w:t>
            </w:r>
            <w:r>
              <w:tab/>
              <w:t xml:space="preserve">Práce tisk. </w:t>
            </w:r>
            <w:proofErr w:type="gramStart"/>
            <w:r>
              <w:t>mluvčího</w:t>
            </w:r>
            <w:proofErr w:type="gramEnd"/>
            <w:r>
              <w:t xml:space="preserve"> EK</w:t>
            </w:r>
            <w:r>
              <w:tab/>
            </w:r>
            <w:r>
              <w:tab/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</w:p>
          <w:p w:rsidR="00106B29" w:rsidRDefault="00106B29" w:rsidP="00106B29">
            <w:r>
              <w:tab/>
              <w:t>10:30</w:t>
            </w:r>
            <w:r>
              <w:tab/>
              <w:t>11:30</w:t>
            </w:r>
            <w:r>
              <w:tab/>
              <w:t>J. Hladík EMPL</w:t>
            </w:r>
            <w:r>
              <w:tab/>
              <w:t>Představení Evropské komise</w:t>
            </w:r>
            <w:r>
              <w:tab/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</w:p>
          <w:p w:rsidR="00106B29" w:rsidRDefault="00106B29" w:rsidP="00106B29">
            <w:r>
              <w:tab/>
              <w:t>12:00</w:t>
            </w:r>
            <w:r>
              <w:tab/>
              <w:t>13:00</w:t>
            </w:r>
            <w:r>
              <w:tab/>
              <w:t xml:space="preserve">Polední tisk. </w:t>
            </w:r>
            <w:proofErr w:type="gramStart"/>
            <w:r>
              <w:t>konference</w:t>
            </w:r>
            <w:proofErr w:type="gramEnd"/>
            <w:r>
              <w:t xml:space="preserve"> EK</w:t>
            </w:r>
            <w:r>
              <w:tab/>
            </w:r>
          </w:p>
          <w:p w:rsidR="00106B29" w:rsidRDefault="00106B29" w:rsidP="00106B29">
            <w:r>
              <w:tab/>
              <w:t>13:00</w:t>
            </w:r>
            <w:r>
              <w:tab/>
              <w:t>14:00</w:t>
            </w:r>
            <w:r>
              <w:tab/>
              <w:t>Oběd</w:t>
            </w:r>
            <w:r>
              <w:tab/>
            </w:r>
            <w:r>
              <w:tab/>
            </w:r>
          </w:p>
          <w:p w:rsidR="00106B29" w:rsidRDefault="00106B29" w:rsidP="00106B29">
            <w:pPr>
              <w:ind w:left="1410" w:hanging="702"/>
            </w:pPr>
            <w:r>
              <w:lastRenderedPageBreak/>
              <w:t>14:15</w:t>
            </w:r>
            <w:r>
              <w:tab/>
              <w:t>15:00</w:t>
            </w:r>
            <w:r>
              <w:tab/>
              <w:t xml:space="preserve">A. Musil, M. Jahůdka, J. </w:t>
            </w:r>
            <w:proofErr w:type="spellStart"/>
            <w:r>
              <w:t>Vojtaj</w:t>
            </w:r>
            <w:proofErr w:type="spellEnd"/>
            <w:r>
              <w:tab/>
              <w:t>COMP</w:t>
            </w:r>
            <w:r>
              <w:tab/>
              <w:t xml:space="preserve">Představení politiky </w:t>
            </w:r>
            <w:proofErr w:type="spellStart"/>
            <w:r>
              <w:t>hosp</w:t>
            </w:r>
            <w:proofErr w:type="spellEnd"/>
            <w:r>
              <w:t>. soutěže EK, DMA/DSA</w:t>
            </w:r>
            <w:r>
              <w:tab/>
            </w:r>
            <w:r>
              <w:tab/>
            </w:r>
            <w:proofErr w:type="spellStart"/>
            <w:r>
              <w:t>Charlemagne</w:t>
            </w:r>
            <w:proofErr w:type="spellEnd"/>
            <w:r>
              <w:t xml:space="preserve"> 2</w:t>
            </w:r>
          </w:p>
          <w:p w:rsidR="00106B29" w:rsidRDefault="00106B29" w:rsidP="00106B29">
            <w:r>
              <w:tab/>
              <w:t>15:15</w:t>
            </w:r>
            <w:r>
              <w:tab/>
              <w:t>16:00</w:t>
            </w:r>
            <w:r>
              <w:tab/>
              <w:t>R. Horáček – ENER Energetická účinnost a Zelená dohoda pro Evropu</w:t>
            </w:r>
            <w:r>
              <w:tab/>
            </w:r>
            <w:r>
              <w:tab/>
            </w:r>
            <w:r>
              <w:tab/>
              <w:t>16:00</w:t>
            </w:r>
            <w:r>
              <w:tab/>
              <w:t>16:45</w:t>
            </w:r>
            <w:r>
              <w:tab/>
              <w:t>J. Látal</w:t>
            </w:r>
            <w:r>
              <w:tab/>
              <w:t>EEAS/</w:t>
            </w:r>
            <w:proofErr w:type="spellStart"/>
            <w:r>
              <w:t>StratComm</w:t>
            </w:r>
            <w:proofErr w:type="spellEnd"/>
            <w:r>
              <w:tab/>
              <w:t>Boj EK proti dezinformacím</w:t>
            </w:r>
            <w:r>
              <w:tab/>
            </w:r>
            <w:r>
              <w:tab/>
            </w:r>
            <w:r>
              <w:tab/>
              <w:t>17:00</w:t>
            </w:r>
            <w:r>
              <w:tab/>
              <w:t>18:30</w:t>
            </w:r>
            <w:r>
              <w:tab/>
              <w:t xml:space="preserve">E. Hrnčířová, D. </w:t>
            </w:r>
            <w:proofErr w:type="spellStart"/>
            <w:r>
              <w:t>Černikov</w:t>
            </w:r>
            <w:proofErr w:type="spellEnd"/>
            <w:r>
              <w:t xml:space="preserve"> SZ ČR při EU, Předsednictví Radě EU </w:t>
            </w:r>
          </w:p>
          <w:p w:rsidR="00106B29" w:rsidRDefault="00106B29" w:rsidP="00106B2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06B29" w:rsidRDefault="00106B29" w:rsidP="00106B29">
            <w:r>
              <w:t>22. 6.</w:t>
            </w:r>
            <w:r>
              <w:tab/>
              <w:t>6:30</w:t>
            </w:r>
            <w:r>
              <w:tab/>
              <w:t>odjezd na letiště od hotelu</w:t>
            </w:r>
            <w:r>
              <w:tab/>
            </w:r>
          </w:p>
          <w:p w:rsidR="005042CB" w:rsidRDefault="00106B29" w:rsidP="00106B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tab/>
              <w:t>9:30</w:t>
            </w:r>
            <w:r>
              <w:tab/>
              <w:t>11:00</w:t>
            </w:r>
            <w:r>
              <w:tab/>
              <w:t>let BRU-PRG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106B29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Pracovní cestu pro mluvčí veřejných institucí v ČR </w:t>
            </w:r>
            <w:proofErr w:type="spellStart"/>
            <w:r>
              <w:rPr>
                <w:rFonts w:cs="Arial"/>
              </w:rPr>
              <w:t>pořaádalo</w:t>
            </w:r>
            <w:proofErr w:type="spellEnd"/>
            <w:r>
              <w:rPr>
                <w:rFonts w:cs="Arial"/>
              </w:rPr>
              <w:t xml:space="preserve"> zastoupení EK v ČR. V průběhu cesty jsme se seznámili s fungováním Evropské komise a jejích úřadů se zaměřením na práci tiskového mluvčího (přednáška jednoho z mluvčích komise, návštěva poledního </w:t>
            </w:r>
            <w:proofErr w:type="spellStart"/>
            <w:r>
              <w:rPr>
                <w:rFonts w:cs="Arial"/>
              </w:rPr>
              <w:t>brígingu</w:t>
            </w:r>
            <w:proofErr w:type="spellEnd"/>
            <w:r>
              <w:rPr>
                <w:rFonts w:cs="Arial"/>
              </w:rPr>
              <w:t>, přednáška o práci s </w:t>
            </w:r>
            <w:proofErr w:type="spellStart"/>
            <w:r>
              <w:rPr>
                <w:rFonts w:cs="Arial"/>
              </w:rPr>
              <w:t>méfii</w:t>
            </w:r>
            <w:proofErr w:type="spellEnd"/>
            <w:r>
              <w:rPr>
                <w:rFonts w:cs="Arial"/>
              </w:rPr>
              <w:t xml:space="preserve"> v rámci Českého předsednictví). Kromě toho se jednalo o </w:t>
            </w:r>
            <w:proofErr w:type="gramStart"/>
            <w:r>
              <w:rPr>
                <w:rFonts w:cs="Arial"/>
              </w:rPr>
              <w:t>navázaní</w:t>
            </w:r>
            <w:proofErr w:type="gramEnd"/>
            <w:r>
              <w:rPr>
                <w:rFonts w:cs="Arial"/>
              </w:rPr>
              <w:t xml:space="preserve"> pracovních kontaktů se zástupci tiskových oddělení </w:t>
            </w:r>
            <w:proofErr w:type="spellStart"/>
            <w:r>
              <w:rPr>
                <w:rFonts w:cs="Arial"/>
              </w:rPr>
              <w:t>zůčastněných</w:t>
            </w:r>
            <w:proofErr w:type="spellEnd"/>
            <w:r>
              <w:rPr>
                <w:rFonts w:cs="Arial"/>
              </w:rPr>
              <w:t xml:space="preserve"> ministerstev a Úřadu Vlády ČR.</w:t>
            </w:r>
          </w:p>
          <w:p w:rsidR="005042CB" w:rsidRPr="00CA5C92" w:rsidRDefault="00106B29" w:rsidP="00106B29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Ve vztahu k Ústeckému kraji bylo zásadní jednání se zástupcem DG pro energetiku ohledně JTF.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106B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Tiskoví mluvčí veřejných institucí ČR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106B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Evropská komise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106B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et Mgr. Magdalena Fraňková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106B2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27.6.2023</w:t>
            </w:r>
            <w:proofErr w:type="gramEnd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1C" w:rsidRPr="00933A64" w:rsidRDefault="0077461C" w:rsidP="00933A64">
      <w:r>
        <w:separator/>
      </w:r>
    </w:p>
  </w:endnote>
  <w:endnote w:type="continuationSeparator" w:id="0">
    <w:p w:rsidR="0077461C" w:rsidRPr="00933A64" w:rsidRDefault="0077461C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77461C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6B29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77461C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1C" w:rsidRPr="00933A64" w:rsidRDefault="0077461C" w:rsidP="00933A64">
      <w:r>
        <w:separator/>
      </w:r>
    </w:p>
  </w:footnote>
  <w:footnote w:type="continuationSeparator" w:id="0">
    <w:p w:rsidR="0077461C" w:rsidRPr="00933A64" w:rsidRDefault="0077461C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2F0A74" w:rsidP="00933A6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06B29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B2EDD"/>
    <w:rsid w:val="006F2072"/>
    <w:rsid w:val="00721571"/>
    <w:rsid w:val="00725CEE"/>
    <w:rsid w:val="0074457E"/>
    <w:rsid w:val="00745949"/>
    <w:rsid w:val="0077461C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0060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1791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Fraňková Magdalena</cp:lastModifiedBy>
  <cp:revision>2</cp:revision>
  <cp:lastPrinted>2022-05-12T08:20:00Z</cp:lastPrinted>
  <dcterms:created xsi:type="dcterms:W3CDTF">2023-06-28T07:45:00Z</dcterms:created>
  <dcterms:modified xsi:type="dcterms:W3CDTF">2023-06-28T07:45:00Z</dcterms:modified>
</cp:coreProperties>
</file>