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50DD0" w14:textId="77777777" w:rsidR="00E04475" w:rsidRPr="00A70DF7" w:rsidRDefault="00E04475" w:rsidP="00E04475">
      <w:pPr>
        <w:pStyle w:val="hlavika"/>
        <w:rPr>
          <w:rFonts w:ascii="Poppins Light" w:hAnsi="Poppins Light" w:cs="Poppins Light"/>
          <w:b/>
          <w:sz w:val="20"/>
          <w:szCs w:val="20"/>
        </w:rPr>
      </w:pPr>
      <w:r w:rsidRPr="00A70DF7">
        <w:rPr>
          <w:rFonts w:ascii="Poppins Light" w:hAnsi="Poppins Light" w:cs="Poppins Light"/>
          <w:b/>
          <w:sz w:val="20"/>
          <w:szCs w:val="20"/>
        </w:rPr>
        <w:t>Krajský úřad</w:t>
      </w:r>
    </w:p>
    <w:p w14:paraId="352FBABB" w14:textId="77777777" w:rsidR="00E04475" w:rsidRPr="00A70DF7" w:rsidRDefault="00E04475" w:rsidP="00E04475">
      <w:pPr>
        <w:pStyle w:val="pole"/>
        <w:rPr>
          <w:rFonts w:ascii="Poppins Light" w:hAnsi="Poppins Light" w:cs="Poppins Light"/>
          <w:b/>
          <w:sz w:val="20"/>
          <w:szCs w:val="20"/>
        </w:rPr>
        <w:sectPr w:rsidR="00E04475" w:rsidRPr="00A70DF7" w:rsidSect="00E04475">
          <w:headerReference w:type="default" r:id="rId12"/>
          <w:footerReference w:type="default" r:id="rId13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  <w:bookmarkStart w:id="0" w:name="_GoBack"/>
      <w:bookmarkEnd w:id="0"/>
    </w:p>
    <w:p w14:paraId="031B6D6E" w14:textId="77777777" w:rsidR="00E04475" w:rsidRPr="00A70DF7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Číslo</w:t>
      </w:r>
      <w:r w:rsidR="00ED289D" w:rsidRPr="00A70DF7">
        <w:rPr>
          <w:rFonts w:ascii="Poppins Light" w:hAnsi="Poppins Light" w:cs="Poppins Light"/>
          <w:sz w:val="20"/>
          <w:szCs w:val="20"/>
        </w:rPr>
        <w:t xml:space="preserve"> smlouvy u</w:t>
      </w:r>
      <w:r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0E5A19" w:rsidRPr="00A70DF7">
        <w:rPr>
          <w:rFonts w:ascii="Poppins Light" w:hAnsi="Poppins Light" w:cs="Poppins Light"/>
          <w:sz w:val="20"/>
          <w:szCs w:val="20"/>
        </w:rPr>
        <w:t>poskytova</w:t>
      </w:r>
      <w:r w:rsidR="00DF2312" w:rsidRPr="00A70DF7">
        <w:rPr>
          <w:rFonts w:ascii="Poppins Light" w:hAnsi="Poppins Light" w:cs="Poppins Light"/>
          <w:sz w:val="20"/>
          <w:szCs w:val="20"/>
        </w:rPr>
        <w:t>tele</w:t>
      </w:r>
      <w:r w:rsidRPr="00A70DF7">
        <w:rPr>
          <w:rFonts w:ascii="Poppins Light" w:hAnsi="Poppins Light" w:cs="Poppins Light"/>
          <w:sz w:val="20"/>
          <w:szCs w:val="20"/>
        </w:rPr>
        <w:t>:</w:t>
      </w:r>
      <w:r w:rsidR="009571F2" w:rsidRPr="00A70DF7">
        <w:rPr>
          <w:rFonts w:ascii="Poppins Light" w:hAnsi="Poppins Light" w:cs="Poppins Light"/>
          <w:sz w:val="20"/>
          <w:szCs w:val="20"/>
        </w:rPr>
        <w:tab/>
      </w:r>
    </w:p>
    <w:p w14:paraId="4E41D21A" w14:textId="77777777" w:rsidR="00E04475" w:rsidRPr="00A70DF7" w:rsidRDefault="00E04475" w:rsidP="00E04475">
      <w:pPr>
        <w:pStyle w:val="pole"/>
        <w:tabs>
          <w:tab w:val="clear" w:pos="1701"/>
          <w:tab w:val="left" w:pos="2340"/>
        </w:tabs>
        <w:ind w:left="2340" w:hanging="2340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Číslo </w:t>
      </w:r>
      <w:r w:rsidR="00ED289D" w:rsidRPr="00A70DF7">
        <w:rPr>
          <w:rFonts w:ascii="Poppins Light" w:hAnsi="Poppins Light" w:cs="Poppins Light"/>
          <w:sz w:val="20"/>
          <w:szCs w:val="20"/>
        </w:rPr>
        <w:t xml:space="preserve">smlouvy u </w:t>
      </w:r>
      <w:r w:rsidR="000E5A19" w:rsidRPr="00A70DF7">
        <w:rPr>
          <w:rFonts w:ascii="Poppins Light" w:hAnsi="Poppins Light" w:cs="Poppins Light"/>
          <w:sz w:val="20"/>
          <w:szCs w:val="20"/>
        </w:rPr>
        <w:t>příjemc</w:t>
      </w:r>
      <w:r w:rsidR="00693107" w:rsidRPr="00A70DF7">
        <w:rPr>
          <w:rFonts w:ascii="Poppins Light" w:hAnsi="Poppins Light" w:cs="Poppins Light"/>
          <w:sz w:val="20"/>
          <w:szCs w:val="20"/>
        </w:rPr>
        <w:t>e</w:t>
      </w:r>
      <w:r w:rsidRPr="00A70DF7">
        <w:rPr>
          <w:rFonts w:ascii="Poppins Light" w:hAnsi="Poppins Light" w:cs="Poppins Light"/>
          <w:sz w:val="20"/>
          <w:szCs w:val="20"/>
        </w:rPr>
        <w:t>:</w:t>
      </w:r>
      <w:r w:rsidRPr="00A70DF7">
        <w:rPr>
          <w:rFonts w:ascii="Poppins Light" w:hAnsi="Poppins Light" w:cs="Poppins Light"/>
          <w:sz w:val="20"/>
          <w:szCs w:val="20"/>
        </w:rPr>
        <w:tab/>
      </w:r>
    </w:p>
    <w:p w14:paraId="4E2611AE" w14:textId="77777777" w:rsidR="00E04475" w:rsidRPr="00A70DF7" w:rsidRDefault="00E04475" w:rsidP="00E04475">
      <w:pPr>
        <w:pStyle w:val="przdndek"/>
        <w:rPr>
          <w:rFonts w:ascii="Poppins Light" w:hAnsi="Poppins Light" w:cs="Poppins Light"/>
          <w:sz w:val="20"/>
          <w:szCs w:val="20"/>
        </w:rPr>
      </w:pPr>
    </w:p>
    <w:p w14:paraId="25810FB6" w14:textId="77777777" w:rsidR="00E04475" w:rsidRPr="00A70DF7" w:rsidRDefault="00E04475" w:rsidP="00E04475">
      <w:pPr>
        <w:pStyle w:val="przdndek"/>
        <w:rPr>
          <w:rFonts w:ascii="Poppins Light" w:hAnsi="Poppins Light" w:cs="Poppins Light"/>
          <w:sz w:val="20"/>
          <w:szCs w:val="20"/>
        </w:rPr>
      </w:pPr>
    </w:p>
    <w:p w14:paraId="6344883D" w14:textId="68F85F1F" w:rsidR="00E04475" w:rsidRPr="00A70DF7" w:rsidRDefault="00363015" w:rsidP="00E04475">
      <w:pPr>
        <w:pStyle w:val="nadpis-smlouva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Smlouva</w:t>
      </w:r>
      <w:r w:rsidR="009A6522" w:rsidRPr="00A70DF7">
        <w:rPr>
          <w:rFonts w:ascii="Poppins Light" w:hAnsi="Poppins Light" w:cs="Poppins Light"/>
          <w:sz w:val="20"/>
          <w:szCs w:val="20"/>
        </w:rPr>
        <w:t xml:space="preserve"> O POSKYTNUTÍ NEINVESTIČNÍ DOTACE</w:t>
      </w:r>
    </w:p>
    <w:p w14:paraId="572B852B" w14:textId="77777777" w:rsidR="00A207E1" w:rsidRPr="00A70DF7" w:rsidRDefault="00A207E1" w:rsidP="00E04475">
      <w:pPr>
        <w:pStyle w:val="nadpis-smlouva"/>
        <w:rPr>
          <w:rFonts w:ascii="Poppins Light" w:hAnsi="Poppins Light" w:cs="Poppins Light"/>
          <w:b w:val="0"/>
          <w:caps w:val="0"/>
          <w:sz w:val="20"/>
          <w:szCs w:val="20"/>
        </w:rPr>
      </w:pPr>
      <w:r w:rsidRPr="00A70DF7">
        <w:rPr>
          <w:rFonts w:ascii="Poppins Light" w:hAnsi="Poppins Light" w:cs="Poppins Light"/>
          <w:b w:val="0"/>
          <w:caps w:val="0"/>
          <w:sz w:val="20"/>
          <w:szCs w:val="20"/>
        </w:rPr>
        <w:t xml:space="preserve">uzavřená </w:t>
      </w:r>
      <w:r w:rsidR="00385752" w:rsidRPr="00A70DF7">
        <w:rPr>
          <w:rFonts w:ascii="Poppins Light" w:hAnsi="Poppins Light" w:cs="Poppins Light"/>
          <w:b w:val="0"/>
          <w:caps w:val="0"/>
          <w:sz w:val="20"/>
          <w:szCs w:val="20"/>
        </w:rPr>
        <w:t xml:space="preserve">v souladu s ust. §10a </w:t>
      </w:r>
      <w:r w:rsidR="00B464B1" w:rsidRPr="00A70DF7">
        <w:rPr>
          <w:rFonts w:ascii="Poppins Light" w:hAnsi="Poppins Light" w:cs="Poppins Light"/>
          <w:b w:val="0"/>
          <w:caps w:val="0"/>
          <w:sz w:val="20"/>
          <w:szCs w:val="20"/>
        </w:rPr>
        <w:t>zákona č. 250/2000 Sb., o rozpočtových pravidlech územních rozpočtů, ve znění pozdějších předpisů</w:t>
      </w:r>
      <w:r w:rsidR="00E13981" w:rsidRPr="00A70DF7">
        <w:rPr>
          <w:rFonts w:ascii="Poppins Light" w:hAnsi="Poppins Light" w:cs="Poppins Light"/>
          <w:b w:val="0"/>
          <w:caps w:val="0"/>
          <w:sz w:val="20"/>
          <w:szCs w:val="20"/>
        </w:rPr>
        <w:t xml:space="preserve"> (dále jen „zákon č. 250/2000 Sb.“)</w:t>
      </w:r>
    </w:p>
    <w:p w14:paraId="3BA0A9DF" w14:textId="77777777" w:rsidR="00E04475" w:rsidRPr="00A70DF7" w:rsidRDefault="00E04475" w:rsidP="00385752">
      <w:pPr>
        <w:pStyle w:val="nadpis-bod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Smluvní strany</w:t>
      </w:r>
    </w:p>
    <w:p w14:paraId="1DA1B564" w14:textId="77777777" w:rsidR="00E13981" w:rsidRPr="00A70DF7" w:rsidRDefault="00E13981" w:rsidP="00393E31">
      <w:pPr>
        <w:pStyle w:val="adresa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Poskytovatel</w:t>
      </w:r>
    </w:p>
    <w:p w14:paraId="5FB88DF3" w14:textId="77777777" w:rsidR="00393E31" w:rsidRPr="00A70DF7" w:rsidRDefault="00393E31" w:rsidP="00393E31">
      <w:pPr>
        <w:pStyle w:val="adresa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Ústecký kraj</w:t>
      </w:r>
    </w:p>
    <w:p w14:paraId="462A8E33" w14:textId="77777777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Sídlo:</w:t>
      </w:r>
      <w:r w:rsidRPr="00A70DF7">
        <w:rPr>
          <w:rFonts w:ascii="Poppins Light" w:hAnsi="Poppins Light" w:cs="Poppins Light"/>
          <w:sz w:val="20"/>
          <w:szCs w:val="20"/>
        </w:rPr>
        <w:tab/>
        <w:t>Velká Hradební 3118/48, 400 02 Ústí nad Labem</w:t>
      </w:r>
    </w:p>
    <w:p w14:paraId="699E1C15" w14:textId="5A984F4A" w:rsidR="004E40FF" w:rsidRPr="00A70DF7" w:rsidRDefault="00393E31" w:rsidP="006472EB">
      <w:pPr>
        <w:widowControl w:val="0"/>
        <w:tabs>
          <w:tab w:val="left" w:pos="1701"/>
        </w:tabs>
        <w:autoSpaceDE w:val="0"/>
        <w:autoSpaceDN w:val="0"/>
        <w:adjustRightInd w:val="0"/>
        <w:spacing w:after="0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Zastoupený:</w:t>
      </w:r>
      <w:r w:rsidRPr="00A70DF7">
        <w:rPr>
          <w:rFonts w:ascii="Poppins Light" w:hAnsi="Poppins Light" w:cs="Poppins Light"/>
          <w:sz w:val="20"/>
          <w:szCs w:val="20"/>
        </w:rPr>
        <w:tab/>
      </w:r>
      <w:r w:rsidR="000009AF" w:rsidRPr="00A70DF7">
        <w:rPr>
          <w:rFonts w:ascii="Poppins Light" w:hAnsi="Poppins Light" w:cs="Poppins Light"/>
          <w:sz w:val="20"/>
          <w:szCs w:val="20"/>
        </w:rPr>
        <w:t>PaedDr. Jiřím Kulhánkem, 1. náměstkem hejtmana Ústeckého kraje</w:t>
      </w:r>
    </w:p>
    <w:p w14:paraId="71A83E7F" w14:textId="50E7A5EF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Kontaktní osoba:</w:t>
      </w:r>
      <w:r w:rsidRPr="00A70DF7">
        <w:rPr>
          <w:rFonts w:ascii="Poppins Light" w:hAnsi="Poppins Light" w:cs="Poppins Light"/>
          <w:sz w:val="20"/>
          <w:szCs w:val="20"/>
        </w:rPr>
        <w:tab/>
      </w:r>
      <w:r w:rsidR="000009AF" w:rsidRPr="00A70DF7">
        <w:rPr>
          <w:rFonts w:ascii="Poppins Light" w:hAnsi="Poppins Light" w:cs="Poppins Light"/>
          <w:sz w:val="20"/>
          <w:szCs w:val="20"/>
        </w:rPr>
        <w:t>Mgr. Petra Fünfkirchlerová</w:t>
      </w:r>
    </w:p>
    <w:p w14:paraId="5E728B6A" w14:textId="0873023C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E-mail/telefon:</w:t>
      </w:r>
      <w:r w:rsidRPr="00A70DF7">
        <w:rPr>
          <w:rFonts w:ascii="Poppins Light" w:hAnsi="Poppins Light" w:cs="Poppins Light"/>
          <w:sz w:val="20"/>
          <w:szCs w:val="20"/>
        </w:rPr>
        <w:tab/>
      </w:r>
      <w:r w:rsidR="000009AF" w:rsidRPr="00A70DF7">
        <w:rPr>
          <w:rFonts w:ascii="Poppins Light" w:hAnsi="Poppins Light" w:cs="Poppins Light"/>
          <w:sz w:val="20"/>
          <w:szCs w:val="20"/>
        </w:rPr>
        <w:t>funfkirchlerova.p@kr-ustecky.cz/475657590</w:t>
      </w:r>
    </w:p>
    <w:p w14:paraId="6B5B5652" w14:textId="77777777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IČ:</w:t>
      </w:r>
      <w:r w:rsidRPr="00A70DF7">
        <w:rPr>
          <w:rFonts w:ascii="Poppins Light" w:hAnsi="Poppins Light" w:cs="Poppins Light"/>
          <w:sz w:val="20"/>
          <w:szCs w:val="20"/>
        </w:rPr>
        <w:tab/>
        <w:t>70892156</w:t>
      </w:r>
    </w:p>
    <w:p w14:paraId="2A0B6873" w14:textId="77777777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DIČ:</w:t>
      </w:r>
      <w:r w:rsidRPr="00A70DF7">
        <w:rPr>
          <w:rFonts w:ascii="Poppins Light" w:hAnsi="Poppins Light" w:cs="Poppins Light"/>
          <w:sz w:val="20"/>
          <w:szCs w:val="20"/>
        </w:rPr>
        <w:tab/>
        <w:t>CZ70892156</w:t>
      </w:r>
    </w:p>
    <w:p w14:paraId="12B2C38B" w14:textId="77777777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Bank. spojení:</w:t>
      </w:r>
      <w:r w:rsidRPr="00A70DF7">
        <w:rPr>
          <w:rFonts w:ascii="Poppins Light" w:hAnsi="Poppins Light" w:cs="Poppins Light"/>
          <w:sz w:val="20"/>
          <w:szCs w:val="20"/>
        </w:rPr>
        <w:tab/>
        <w:t>Česká spořitelna, a.s.</w:t>
      </w:r>
    </w:p>
    <w:p w14:paraId="190C41FB" w14:textId="6068036E" w:rsidR="00385752" w:rsidRPr="00A70DF7" w:rsidRDefault="00393E31" w:rsidP="00A70DF7">
      <w:pPr>
        <w:pStyle w:val="pole"/>
        <w:tabs>
          <w:tab w:val="clear" w:pos="1701"/>
          <w:tab w:val="left" w:pos="142"/>
        </w:tabs>
        <w:ind w:left="0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ab/>
        <w:t xml:space="preserve">číslo účtu: </w:t>
      </w:r>
    </w:p>
    <w:p w14:paraId="064BF934" w14:textId="77777777" w:rsidR="00385752" w:rsidRPr="00A70DF7" w:rsidRDefault="00D63AF3" w:rsidP="00393E31">
      <w:pPr>
        <w:pStyle w:val="pole"/>
        <w:rPr>
          <w:rFonts w:ascii="Poppins Light" w:hAnsi="Poppins Light" w:cs="Poppins Light"/>
          <w:i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(</w:t>
      </w:r>
      <w:r w:rsidR="00385752" w:rsidRPr="00A70DF7">
        <w:rPr>
          <w:rFonts w:ascii="Poppins Light" w:hAnsi="Poppins Light" w:cs="Poppins Light"/>
          <w:i/>
          <w:sz w:val="20"/>
          <w:szCs w:val="20"/>
        </w:rPr>
        <w:t xml:space="preserve">dále </w:t>
      </w:r>
      <w:r w:rsidR="00E13981" w:rsidRPr="00A70DF7">
        <w:rPr>
          <w:rFonts w:ascii="Poppins Light" w:hAnsi="Poppins Light" w:cs="Poppins Light"/>
          <w:i/>
          <w:sz w:val="20"/>
          <w:szCs w:val="20"/>
        </w:rPr>
        <w:t>jen</w:t>
      </w:r>
      <w:r w:rsidR="00385752" w:rsidRPr="00A70DF7">
        <w:rPr>
          <w:rFonts w:ascii="Poppins Light" w:hAnsi="Poppins Light" w:cs="Poppins Light"/>
          <w:i/>
          <w:sz w:val="20"/>
          <w:szCs w:val="20"/>
        </w:rPr>
        <w:t xml:space="preserve"> ,,poskytovatel“</w:t>
      </w:r>
      <w:r w:rsidRPr="00A70DF7">
        <w:rPr>
          <w:rFonts w:ascii="Poppins Light" w:hAnsi="Poppins Light" w:cs="Poppins Light"/>
          <w:i/>
          <w:sz w:val="20"/>
          <w:szCs w:val="20"/>
        </w:rPr>
        <w:t>)</w:t>
      </w:r>
    </w:p>
    <w:p w14:paraId="2BA3EA27" w14:textId="77777777" w:rsidR="00393E31" w:rsidRPr="00A70DF7" w:rsidRDefault="00393E31" w:rsidP="00D262D0">
      <w:pPr>
        <w:pStyle w:val="adresa"/>
        <w:rPr>
          <w:rFonts w:ascii="Poppins Light" w:hAnsi="Poppins Light" w:cs="Poppins Light"/>
          <w:i/>
          <w:sz w:val="20"/>
          <w:szCs w:val="20"/>
        </w:rPr>
      </w:pPr>
    </w:p>
    <w:p w14:paraId="4A5A9EBA" w14:textId="77777777" w:rsidR="00F834FE" w:rsidRPr="00A70DF7" w:rsidRDefault="00F834FE" w:rsidP="00D262D0">
      <w:pPr>
        <w:pStyle w:val="adresa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a</w:t>
      </w:r>
    </w:p>
    <w:p w14:paraId="11882721" w14:textId="77777777" w:rsidR="00D262D0" w:rsidRPr="00A70DF7" w:rsidRDefault="00D262D0" w:rsidP="00D262D0">
      <w:pPr>
        <w:pStyle w:val="adresa"/>
        <w:rPr>
          <w:rFonts w:ascii="Poppins Light" w:hAnsi="Poppins Light" w:cs="Poppins Light"/>
          <w:sz w:val="20"/>
          <w:szCs w:val="20"/>
        </w:rPr>
      </w:pPr>
    </w:p>
    <w:p w14:paraId="53CB0EDE" w14:textId="77777777" w:rsidR="000009AF" w:rsidRPr="00A70DF7" w:rsidRDefault="00E13981" w:rsidP="00393E31">
      <w:pPr>
        <w:pStyle w:val="adresa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Příjemce</w:t>
      </w:r>
      <w:r w:rsidR="00385752" w:rsidRPr="00A70DF7">
        <w:rPr>
          <w:rFonts w:ascii="Poppins Light" w:hAnsi="Poppins Light" w:cs="Poppins Light"/>
          <w:sz w:val="20"/>
          <w:szCs w:val="20"/>
        </w:rPr>
        <w:t xml:space="preserve"> </w:t>
      </w:r>
    </w:p>
    <w:p w14:paraId="2F51E37F" w14:textId="30062DAC" w:rsidR="00393E31" w:rsidRPr="00A70DF7" w:rsidRDefault="00385752" w:rsidP="00393E31">
      <w:pPr>
        <w:pStyle w:val="adresa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(název/obchodní firma/</w:t>
      </w:r>
      <w:r w:rsidR="00A207E1" w:rsidRPr="00A70DF7">
        <w:rPr>
          <w:rFonts w:ascii="Poppins Light" w:hAnsi="Poppins Light" w:cs="Poppins Light"/>
          <w:sz w:val="20"/>
          <w:szCs w:val="20"/>
        </w:rPr>
        <w:t>jméno</w:t>
      </w:r>
      <w:r w:rsidR="00393E31" w:rsidRPr="00A70DF7">
        <w:rPr>
          <w:rFonts w:ascii="Poppins Light" w:hAnsi="Poppins Light" w:cs="Poppins Light"/>
          <w:sz w:val="20"/>
          <w:szCs w:val="20"/>
        </w:rPr>
        <w:t xml:space="preserve"> a příjmení):</w:t>
      </w:r>
      <w:r w:rsidR="00393E31" w:rsidRPr="00A70DF7">
        <w:rPr>
          <w:rFonts w:ascii="Poppins Light" w:hAnsi="Poppins Light" w:cs="Poppins Light"/>
          <w:sz w:val="20"/>
          <w:szCs w:val="20"/>
        </w:rPr>
        <w:tab/>
      </w:r>
      <w:r w:rsidR="00393E31" w:rsidRPr="00A70DF7">
        <w:rPr>
          <w:rFonts w:ascii="Poppins Light" w:hAnsi="Poppins Light" w:cs="Poppins Light"/>
          <w:sz w:val="20"/>
          <w:szCs w:val="20"/>
        </w:rPr>
        <w:tab/>
      </w:r>
    </w:p>
    <w:p w14:paraId="7391560D" w14:textId="77777777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Sídlo</w:t>
      </w:r>
      <w:r w:rsidR="00071EF7" w:rsidRPr="00A70DF7">
        <w:rPr>
          <w:rFonts w:ascii="Poppins Light" w:hAnsi="Poppins Light" w:cs="Poppins Light"/>
          <w:sz w:val="20"/>
          <w:szCs w:val="20"/>
        </w:rPr>
        <w:t>/</w:t>
      </w:r>
      <w:r w:rsidR="008E38ED" w:rsidRPr="00A70DF7">
        <w:rPr>
          <w:rFonts w:ascii="Poppins Light" w:hAnsi="Poppins Light" w:cs="Poppins Light"/>
          <w:sz w:val="20"/>
          <w:szCs w:val="20"/>
        </w:rPr>
        <w:t>bydliště</w:t>
      </w:r>
      <w:r w:rsidRPr="00A70DF7">
        <w:rPr>
          <w:rFonts w:ascii="Poppins Light" w:hAnsi="Poppins Light" w:cs="Poppins Light"/>
          <w:sz w:val="20"/>
          <w:szCs w:val="20"/>
        </w:rPr>
        <w:t>:</w:t>
      </w:r>
      <w:r w:rsidRPr="00A70DF7">
        <w:rPr>
          <w:rFonts w:ascii="Poppins Light" w:hAnsi="Poppins Light" w:cs="Poppins Light"/>
          <w:sz w:val="20"/>
          <w:szCs w:val="20"/>
        </w:rPr>
        <w:tab/>
      </w:r>
    </w:p>
    <w:p w14:paraId="299F258A" w14:textId="77777777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Zastoupený:</w:t>
      </w:r>
      <w:r w:rsidRPr="00A70DF7">
        <w:rPr>
          <w:rFonts w:ascii="Poppins Light" w:hAnsi="Poppins Light" w:cs="Poppins Light"/>
          <w:sz w:val="20"/>
          <w:szCs w:val="20"/>
        </w:rPr>
        <w:tab/>
      </w:r>
    </w:p>
    <w:p w14:paraId="596FD980" w14:textId="77777777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Kontaktní osoba:</w:t>
      </w:r>
      <w:r w:rsidRPr="00A70DF7">
        <w:rPr>
          <w:rFonts w:ascii="Poppins Light" w:hAnsi="Poppins Light" w:cs="Poppins Light"/>
          <w:sz w:val="20"/>
          <w:szCs w:val="20"/>
        </w:rPr>
        <w:tab/>
      </w:r>
    </w:p>
    <w:p w14:paraId="32F7F072" w14:textId="77777777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E-mail/telefon:</w:t>
      </w:r>
      <w:r w:rsidRPr="00A70DF7">
        <w:rPr>
          <w:rFonts w:ascii="Poppins Light" w:hAnsi="Poppins Light" w:cs="Poppins Light"/>
          <w:sz w:val="20"/>
          <w:szCs w:val="20"/>
        </w:rPr>
        <w:tab/>
      </w:r>
    </w:p>
    <w:p w14:paraId="6CD0234C" w14:textId="5567E126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IČ</w:t>
      </w:r>
      <w:r w:rsidR="00D0626F" w:rsidRPr="00A70DF7">
        <w:rPr>
          <w:rFonts w:ascii="Poppins Light" w:hAnsi="Poppins Light" w:cs="Poppins Light"/>
          <w:sz w:val="20"/>
          <w:szCs w:val="20"/>
        </w:rPr>
        <w:t>/D</w:t>
      </w:r>
      <w:r w:rsidR="00071EF7" w:rsidRPr="00A70DF7">
        <w:rPr>
          <w:rFonts w:ascii="Poppins Light" w:hAnsi="Poppins Light" w:cs="Poppins Light"/>
          <w:sz w:val="20"/>
          <w:szCs w:val="20"/>
        </w:rPr>
        <w:t>atum narození</w:t>
      </w:r>
      <w:r w:rsidRPr="00A70DF7">
        <w:rPr>
          <w:rFonts w:ascii="Poppins Light" w:hAnsi="Poppins Light" w:cs="Poppins Light"/>
          <w:sz w:val="20"/>
          <w:szCs w:val="20"/>
        </w:rPr>
        <w:t>:</w:t>
      </w:r>
      <w:r w:rsidRPr="00A70DF7">
        <w:rPr>
          <w:rFonts w:ascii="Poppins Light" w:hAnsi="Poppins Light" w:cs="Poppins Light"/>
          <w:sz w:val="20"/>
          <w:szCs w:val="20"/>
        </w:rPr>
        <w:tab/>
      </w:r>
    </w:p>
    <w:p w14:paraId="07E70B4E" w14:textId="77777777" w:rsidR="00393E31" w:rsidRPr="00A70DF7" w:rsidRDefault="00393E31" w:rsidP="00393E31">
      <w:pPr>
        <w:pStyle w:val="pole"/>
        <w:tabs>
          <w:tab w:val="clear" w:pos="1701"/>
          <w:tab w:val="left" w:pos="1800"/>
        </w:tabs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DIČ:</w:t>
      </w:r>
      <w:r w:rsidRPr="00A70DF7">
        <w:rPr>
          <w:rFonts w:ascii="Poppins Light" w:hAnsi="Poppins Light" w:cs="Poppins Light"/>
          <w:sz w:val="20"/>
          <w:szCs w:val="20"/>
        </w:rPr>
        <w:tab/>
      </w:r>
    </w:p>
    <w:p w14:paraId="45A96A01" w14:textId="77777777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Bank. spojení:</w:t>
      </w:r>
      <w:r w:rsidRPr="00A70DF7">
        <w:rPr>
          <w:rFonts w:ascii="Poppins Light" w:hAnsi="Poppins Light" w:cs="Poppins Light"/>
          <w:sz w:val="20"/>
          <w:szCs w:val="20"/>
        </w:rPr>
        <w:tab/>
      </w:r>
    </w:p>
    <w:p w14:paraId="0F548AD3" w14:textId="31B3F919" w:rsidR="00393E31" w:rsidRPr="00A70DF7" w:rsidRDefault="00393E31" w:rsidP="00393E31">
      <w:pPr>
        <w:pStyle w:val="pol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číslo účtu:</w:t>
      </w:r>
    </w:p>
    <w:p w14:paraId="395E67B1" w14:textId="77777777" w:rsidR="00393E31" w:rsidRPr="00A70DF7" w:rsidRDefault="008E38ED" w:rsidP="00393E31">
      <w:pPr>
        <w:pStyle w:val="pole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zapsa</w:t>
      </w:r>
      <w:r w:rsidR="00393E31" w:rsidRPr="00A70DF7">
        <w:rPr>
          <w:rFonts w:ascii="Poppins Light" w:hAnsi="Poppins Light" w:cs="Poppins Light"/>
          <w:sz w:val="20"/>
          <w:szCs w:val="20"/>
        </w:rPr>
        <w:t>n</w:t>
      </w:r>
      <w:r w:rsidR="00D63AF3" w:rsidRPr="00A70DF7">
        <w:rPr>
          <w:rFonts w:ascii="Poppins Light" w:hAnsi="Poppins Light" w:cs="Poppins Light"/>
          <w:sz w:val="20"/>
          <w:szCs w:val="20"/>
        </w:rPr>
        <w:t>ý</w:t>
      </w:r>
      <w:r w:rsidR="00393E31" w:rsidRPr="00A70DF7">
        <w:rPr>
          <w:rFonts w:ascii="Poppins Light" w:hAnsi="Poppins Light" w:cs="Poppins Light"/>
          <w:sz w:val="20"/>
          <w:szCs w:val="20"/>
        </w:rPr>
        <w:t xml:space="preserve"> v </w:t>
      </w:r>
      <w:r w:rsidR="00E66047" w:rsidRPr="00A70DF7">
        <w:rPr>
          <w:rFonts w:ascii="Poppins Light" w:hAnsi="Poppins Light" w:cs="Poppins Light"/>
          <w:sz w:val="20"/>
          <w:szCs w:val="20"/>
        </w:rPr>
        <w:t xml:space="preserve">obchodním rejstříku u …………………, </w:t>
      </w:r>
      <w:r w:rsidR="00D63AF3" w:rsidRPr="00A70DF7">
        <w:rPr>
          <w:rFonts w:ascii="Poppins Light" w:hAnsi="Poppins Light" w:cs="Poppins Light"/>
          <w:sz w:val="20"/>
          <w:szCs w:val="20"/>
        </w:rPr>
        <w:t>pod sp. zn.  ........../ v</w:t>
      </w:r>
      <w:r w:rsidR="00E66047" w:rsidRPr="00A70DF7">
        <w:rPr>
          <w:rFonts w:ascii="Poppins Light" w:hAnsi="Poppins Light" w:cs="Poppins Light"/>
          <w:sz w:val="20"/>
          <w:szCs w:val="20"/>
        </w:rPr>
        <w:t>..........</w:t>
      </w:r>
      <w:r w:rsidR="00D63AF3" w:rsidRPr="00A70DF7">
        <w:rPr>
          <w:rFonts w:ascii="Poppins Light" w:hAnsi="Poppins Light" w:cs="Poppins Light"/>
          <w:sz w:val="20"/>
          <w:szCs w:val="20"/>
        </w:rPr>
        <w:t>....</w:t>
      </w:r>
      <w:r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D63AF3" w:rsidRPr="00A70DF7">
        <w:rPr>
          <w:rFonts w:ascii="Poppins Light" w:hAnsi="Poppins Light" w:cs="Poppins Light"/>
          <w:sz w:val="20"/>
          <w:szCs w:val="20"/>
        </w:rPr>
        <w:t>rejstříku</w:t>
      </w:r>
    </w:p>
    <w:p w14:paraId="75BCBD20" w14:textId="77777777" w:rsidR="00393E31" w:rsidRPr="00A70DF7" w:rsidRDefault="008E38ED" w:rsidP="00385752">
      <w:pPr>
        <w:pStyle w:val="pole"/>
        <w:tabs>
          <w:tab w:val="clear" w:pos="1701"/>
        </w:tabs>
        <w:ind w:left="0" w:firstLine="0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u ……………. úřadu v ……………../ v evidenci ………………………. v………………..</w:t>
      </w:r>
    </w:p>
    <w:p w14:paraId="64B06DEF" w14:textId="77777777" w:rsidR="00393E31" w:rsidRPr="00A70DF7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(výpis/kopie výpisu z obchodního rejstříku/z ……. rejstříku/ z ……… evidence </w:t>
      </w:r>
      <w:r w:rsidR="007D7DFB" w:rsidRPr="00A70DF7">
        <w:rPr>
          <w:rFonts w:ascii="Poppins Light" w:hAnsi="Poppins Light" w:cs="Poppins Light"/>
          <w:sz w:val="20"/>
          <w:szCs w:val="20"/>
        </w:rPr>
        <w:t xml:space="preserve">příjemce </w:t>
      </w:r>
      <w:r w:rsidR="00393E31" w:rsidRPr="00A70DF7">
        <w:rPr>
          <w:rFonts w:ascii="Poppins Light" w:hAnsi="Poppins Light" w:cs="Poppins Light"/>
          <w:sz w:val="20"/>
          <w:szCs w:val="20"/>
        </w:rPr>
        <w:t>tvoří přílohu č. 1 k této smlouvě</w:t>
      </w:r>
      <w:r w:rsidRPr="00A70DF7">
        <w:rPr>
          <w:rFonts w:ascii="Poppins Light" w:hAnsi="Poppins Light" w:cs="Poppins Light"/>
          <w:sz w:val="20"/>
          <w:szCs w:val="20"/>
        </w:rPr>
        <w:t>)</w:t>
      </w:r>
    </w:p>
    <w:p w14:paraId="5F7646A9" w14:textId="77777777" w:rsidR="008E38ED" w:rsidRPr="00A70DF7" w:rsidRDefault="008E38ED" w:rsidP="00393E31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Poppins Light" w:hAnsi="Poppins Light" w:cs="Poppins Light"/>
          <w:sz w:val="20"/>
          <w:szCs w:val="20"/>
        </w:rPr>
      </w:pPr>
    </w:p>
    <w:p w14:paraId="227ABAFB" w14:textId="11587A84" w:rsidR="00393E31" w:rsidRPr="00A70DF7" w:rsidRDefault="008E38ED" w:rsidP="00A70DF7">
      <w:pPr>
        <w:pStyle w:val="pole"/>
        <w:tabs>
          <w:tab w:val="clear" w:pos="1701"/>
          <w:tab w:val="left" w:pos="0"/>
        </w:tabs>
        <w:ind w:left="0" w:firstLine="0"/>
        <w:jc w:val="both"/>
        <w:rPr>
          <w:rFonts w:ascii="Poppins Light" w:hAnsi="Poppins Light" w:cs="Poppins Light"/>
          <w:i/>
          <w:sz w:val="20"/>
          <w:szCs w:val="20"/>
        </w:rPr>
      </w:pPr>
      <w:r w:rsidRPr="00A70DF7">
        <w:rPr>
          <w:rFonts w:ascii="Poppins Light" w:hAnsi="Poppins Light" w:cs="Poppins Light"/>
          <w:i/>
          <w:sz w:val="20"/>
          <w:szCs w:val="20"/>
        </w:rPr>
        <w:t xml:space="preserve"> </w:t>
      </w:r>
      <w:r w:rsidR="00D63AF3" w:rsidRPr="00A70DF7">
        <w:rPr>
          <w:rFonts w:ascii="Poppins Light" w:hAnsi="Poppins Light" w:cs="Poppins Light"/>
          <w:i/>
          <w:sz w:val="20"/>
          <w:szCs w:val="20"/>
        </w:rPr>
        <w:t>(</w:t>
      </w:r>
      <w:r w:rsidR="00385752" w:rsidRPr="00A70DF7">
        <w:rPr>
          <w:rFonts w:ascii="Poppins Light" w:hAnsi="Poppins Light" w:cs="Poppins Light"/>
          <w:i/>
          <w:sz w:val="20"/>
          <w:szCs w:val="20"/>
        </w:rPr>
        <w:t xml:space="preserve">dále jen </w:t>
      </w:r>
      <w:r w:rsidR="0028763C" w:rsidRPr="00A70DF7">
        <w:rPr>
          <w:rFonts w:ascii="Poppins Light" w:hAnsi="Poppins Light" w:cs="Poppins Light"/>
          <w:i/>
          <w:sz w:val="20"/>
          <w:szCs w:val="20"/>
        </w:rPr>
        <w:t>„</w:t>
      </w:r>
      <w:r w:rsidR="00385752" w:rsidRPr="00A70DF7">
        <w:rPr>
          <w:rFonts w:ascii="Poppins Light" w:hAnsi="Poppins Light" w:cs="Poppins Light"/>
          <w:i/>
          <w:sz w:val="20"/>
          <w:szCs w:val="20"/>
        </w:rPr>
        <w:t>příjemce“</w:t>
      </w:r>
      <w:r w:rsidR="00D63AF3" w:rsidRPr="00A70DF7">
        <w:rPr>
          <w:rFonts w:ascii="Poppins Light" w:hAnsi="Poppins Light" w:cs="Poppins Light"/>
          <w:i/>
          <w:sz w:val="20"/>
          <w:szCs w:val="20"/>
        </w:rPr>
        <w:t>)</w:t>
      </w:r>
    </w:p>
    <w:p w14:paraId="5963E608" w14:textId="77777777" w:rsidR="00E04475" w:rsidRPr="00A70DF7" w:rsidRDefault="00E04475" w:rsidP="00E04475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lastRenderedPageBreak/>
        <w:t>uzavírají níže uvedeného dne, měsíce a roku tuto</w:t>
      </w:r>
    </w:p>
    <w:p w14:paraId="687C993F" w14:textId="7812DCD9" w:rsidR="00E04475" w:rsidRPr="00A70DF7" w:rsidRDefault="00C47A72" w:rsidP="00747719">
      <w:pPr>
        <w:pStyle w:val="nadpis-smlouva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SmlouvU</w:t>
      </w:r>
      <w:r w:rsidR="009034D5" w:rsidRPr="00A70DF7">
        <w:rPr>
          <w:rFonts w:ascii="Poppins Light" w:hAnsi="Poppins Light" w:cs="Poppins Light"/>
          <w:sz w:val="20"/>
          <w:szCs w:val="20"/>
        </w:rPr>
        <w:t xml:space="preserve"> O POSKYTNUTÍ </w:t>
      </w:r>
      <w:r w:rsidR="009034D5" w:rsidRPr="00A70DF7">
        <w:rPr>
          <w:rFonts w:ascii="Poppins Light" w:hAnsi="Poppins Light" w:cs="Poppins Light"/>
          <w:caps w:val="0"/>
          <w:sz w:val="20"/>
          <w:szCs w:val="20"/>
        </w:rPr>
        <w:t>NEINVESTIČNÍ</w:t>
      </w:r>
      <w:r w:rsidR="009034D5" w:rsidRPr="00A70DF7">
        <w:rPr>
          <w:rFonts w:ascii="Poppins Light" w:hAnsi="Poppins Light" w:cs="Poppins Light"/>
          <w:sz w:val="20"/>
          <w:szCs w:val="20"/>
        </w:rPr>
        <w:t xml:space="preserve"> DOTACE</w:t>
      </w:r>
    </w:p>
    <w:p w14:paraId="16C05F03" w14:textId="0186F06F" w:rsidR="000009AF" w:rsidRPr="00A70DF7" w:rsidRDefault="000009AF" w:rsidP="000009AF">
      <w:pPr>
        <w:pStyle w:val="pole"/>
        <w:jc w:val="center"/>
        <w:rPr>
          <w:rFonts w:ascii="Poppins Light" w:hAnsi="Poppins Light" w:cs="Poppins Light"/>
          <w:bCs/>
          <w:sz w:val="20"/>
          <w:szCs w:val="20"/>
        </w:rPr>
      </w:pPr>
      <w:r w:rsidRPr="00A70DF7">
        <w:rPr>
          <w:rFonts w:ascii="Poppins Light" w:hAnsi="Poppins Light" w:cs="Poppins Light"/>
          <w:bCs/>
          <w:sz w:val="20"/>
          <w:szCs w:val="20"/>
        </w:rPr>
        <w:t>na poskytování aktivit v programu</w:t>
      </w:r>
    </w:p>
    <w:p w14:paraId="7F7CA4E8" w14:textId="0E3D0AE1" w:rsidR="000009AF" w:rsidRPr="00A70DF7" w:rsidRDefault="000009AF" w:rsidP="000009AF">
      <w:pPr>
        <w:pStyle w:val="pole"/>
        <w:jc w:val="center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bCs/>
          <w:sz w:val="20"/>
          <w:szCs w:val="20"/>
        </w:rPr>
        <w:t>„Podpora Ústeckého kraje v oblasti prorodinných aktivit 2023“</w:t>
      </w:r>
    </w:p>
    <w:p w14:paraId="123467BE" w14:textId="77777777" w:rsidR="000009AF" w:rsidRPr="00A70DF7" w:rsidRDefault="000009AF" w:rsidP="00C02C5B">
      <w:pPr>
        <w:pStyle w:val="nadpis-smlouva"/>
        <w:jc w:val="left"/>
        <w:rPr>
          <w:rFonts w:ascii="Poppins Light" w:hAnsi="Poppins Light" w:cs="Poppins Light"/>
          <w:sz w:val="20"/>
          <w:szCs w:val="20"/>
        </w:rPr>
      </w:pPr>
    </w:p>
    <w:p w14:paraId="0F0FE5A6" w14:textId="77777777" w:rsidR="00E04475" w:rsidRPr="00A70DF7" w:rsidRDefault="00E04475" w:rsidP="00E04475">
      <w:pPr>
        <w:pStyle w:val="pole"/>
        <w:rPr>
          <w:rFonts w:ascii="Poppins Light" w:hAnsi="Poppins Light" w:cs="Poppins Light"/>
          <w:sz w:val="20"/>
          <w:szCs w:val="20"/>
        </w:rPr>
      </w:pPr>
    </w:p>
    <w:p w14:paraId="6FE9CA06" w14:textId="77777777" w:rsidR="00526B4B" w:rsidRPr="00A70DF7" w:rsidRDefault="006C2571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A70DF7">
        <w:rPr>
          <w:rFonts w:ascii="Poppins Light" w:hAnsi="Poppins Light" w:cs="Poppins Light"/>
          <w:b/>
          <w:bCs/>
          <w:sz w:val="20"/>
        </w:rPr>
        <w:t xml:space="preserve">(dále jen </w:t>
      </w:r>
      <w:r w:rsidR="009F3588" w:rsidRPr="00A70DF7">
        <w:rPr>
          <w:rFonts w:ascii="Poppins Light" w:hAnsi="Poppins Light" w:cs="Poppins Light"/>
          <w:b/>
          <w:bCs/>
          <w:sz w:val="20"/>
        </w:rPr>
        <w:t>„</w:t>
      </w:r>
      <w:r w:rsidR="00493608" w:rsidRPr="00A70DF7">
        <w:rPr>
          <w:rFonts w:ascii="Poppins Light" w:hAnsi="Poppins Light" w:cs="Poppins Light"/>
          <w:b/>
          <w:bCs/>
          <w:sz w:val="20"/>
        </w:rPr>
        <w:t>s</w:t>
      </w:r>
      <w:r w:rsidRPr="00A70DF7">
        <w:rPr>
          <w:rFonts w:ascii="Poppins Light" w:hAnsi="Poppins Light" w:cs="Poppins Light"/>
          <w:b/>
          <w:bCs/>
          <w:sz w:val="20"/>
        </w:rPr>
        <w:t>mlouva</w:t>
      </w:r>
      <w:r w:rsidR="009F3588" w:rsidRPr="00A70DF7">
        <w:rPr>
          <w:rFonts w:ascii="Poppins Light" w:hAnsi="Poppins Light" w:cs="Poppins Light"/>
          <w:b/>
          <w:bCs/>
          <w:sz w:val="20"/>
        </w:rPr>
        <w:t>“</w:t>
      </w:r>
      <w:r w:rsidRPr="00A70DF7">
        <w:rPr>
          <w:rFonts w:ascii="Poppins Light" w:hAnsi="Poppins Light" w:cs="Poppins Light"/>
          <w:b/>
          <w:bCs/>
          <w:sz w:val="20"/>
        </w:rPr>
        <w:t>)</w:t>
      </w:r>
    </w:p>
    <w:p w14:paraId="76F83546" w14:textId="77777777" w:rsidR="006A61AF" w:rsidRPr="00A70DF7" w:rsidRDefault="006A61AF" w:rsidP="00526B4B">
      <w:pPr>
        <w:pStyle w:val="Zkladntext"/>
        <w:rPr>
          <w:rFonts w:ascii="Poppins Light" w:hAnsi="Poppins Light" w:cs="Poppins Light"/>
          <w:sz w:val="20"/>
        </w:rPr>
      </w:pPr>
    </w:p>
    <w:p w14:paraId="2B20AA41" w14:textId="77777777" w:rsidR="00526B4B" w:rsidRPr="00A70DF7" w:rsidRDefault="00526B4B" w:rsidP="00526B4B">
      <w:pPr>
        <w:pStyle w:val="Zkladntext"/>
        <w:jc w:val="center"/>
        <w:outlineLvl w:val="0"/>
        <w:rPr>
          <w:rFonts w:ascii="Poppins Light" w:hAnsi="Poppins Light" w:cs="Poppins Light"/>
          <w:b/>
          <w:bCs/>
          <w:sz w:val="20"/>
        </w:rPr>
      </w:pPr>
      <w:r w:rsidRPr="00A70DF7">
        <w:rPr>
          <w:rFonts w:ascii="Poppins Light" w:hAnsi="Poppins Light" w:cs="Poppins Light"/>
          <w:b/>
          <w:bCs/>
          <w:sz w:val="20"/>
        </w:rPr>
        <w:t>Preambule</w:t>
      </w:r>
    </w:p>
    <w:p w14:paraId="1F3041C7" w14:textId="77777777" w:rsidR="00526B4B" w:rsidRPr="00A70DF7" w:rsidRDefault="00526B4B" w:rsidP="00526B4B">
      <w:pPr>
        <w:pStyle w:val="Zkladntext"/>
        <w:rPr>
          <w:rFonts w:ascii="Poppins Light" w:hAnsi="Poppins Light" w:cs="Poppins Light"/>
          <w:bCs/>
          <w:sz w:val="20"/>
        </w:rPr>
      </w:pPr>
    </w:p>
    <w:p w14:paraId="195831AF" w14:textId="689E7117" w:rsidR="00526B4B" w:rsidRPr="00A70DF7" w:rsidRDefault="00526B4B" w:rsidP="00526B4B">
      <w:pPr>
        <w:pStyle w:val="Zkladntext"/>
        <w:rPr>
          <w:rFonts w:ascii="Poppins Light" w:hAnsi="Poppins Light" w:cs="Poppins Light"/>
          <w:sz w:val="20"/>
        </w:rPr>
      </w:pPr>
      <w:r w:rsidRPr="00A70DF7">
        <w:rPr>
          <w:rFonts w:ascii="Poppins Light" w:hAnsi="Poppins Light" w:cs="Poppins Light"/>
          <w:sz w:val="20"/>
        </w:rPr>
        <w:t>Pro účely poskytování dotací byly usnesením</w:t>
      </w:r>
      <w:r w:rsidRPr="00A70DF7">
        <w:rPr>
          <w:rFonts w:ascii="Poppins Light" w:hAnsi="Poppins Light" w:cs="Poppins Light"/>
          <w:b/>
          <w:bCs/>
          <w:sz w:val="20"/>
        </w:rPr>
        <w:t xml:space="preserve"> Zastupitelstva</w:t>
      </w:r>
      <w:r w:rsidRPr="00A70DF7">
        <w:rPr>
          <w:rFonts w:ascii="Poppins Light" w:hAnsi="Poppins Light" w:cs="Poppins Light"/>
          <w:sz w:val="20"/>
        </w:rPr>
        <w:t xml:space="preserve"> Ústeckého kraje </w:t>
      </w:r>
      <w:r w:rsidR="00BE6839" w:rsidRPr="00A70DF7">
        <w:rPr>
          <w:rFonts w:ascii="Poppins Light" w:hAnsi="Poppins Light" w:cs="Poppins Light"/>
          <w:sz w:val="20"/>
        </w:rPr>
        <w:t>č.</w:t>
      </w:r>
      <w:r w:rsidR="00095255" w:rsidRPr="00A70DF7">
        <w:rPr>
          <w:rFonts w:ascii="Poppins Light" w:hAnsi="Poppins Light" w:cs="Poppins Light"/>
          <w:b/>
          <w:sz w:val="20"/>
        </w:rPr>
        <w:t xml:space="preserve"> </w:t>
      </w:r>
      <w:r w:rsidR="00095255" w:rsidRPr="00A70DF7">
        <w:rPr>
          <w:rFonts w:ascii="Poppins Light" w:hAnsi="Poppins Light" w:cs="Poppins Light"/>
          <w:sz w:val="20"/>
        </w:rPr>
        <w:t>0</w:t>
      </w:r>
      <w:r w:rsidR="00187B54" w:rsidRPr="00A70DF7">
        <w:rPr>
          <w:rFonts w:ascii="Poppins Light" w:hAnsi="Poppins Light" w:cs="Poppins Light"/>
          <w:sz w:val="20"/>
        </w:rPr>
        <w:t>07</w:t>
      </w:r>
      <w:r w:rsidR="00095255" w:rsidRPr="00A70DF7">
        <w:rPr>
          <w:rFonts w:ascii="Poppins Light" w:hAnsi="Poppins Light" w:cs="Poppins Light"/>
          <w:sz w:val="20"/>
        </w:rPr>
        <w:t>/13Z/20</w:t>
      </w:r>
      <w:r w:rsidR="00187B54" w:rsidRPr="00A70DF7">
        <w:rPr>
          <w:rFonts w:ascii="Poppins Light" w:hAnsi="Poppins Light" w:cs="Poppins Light"/>
          <w:sz w:val="20"/>
        </w:rPr>
        <w:t>22</w:t>
      </w:r>
      <w:r w:rsidR="00071EF7" w:rsidRPr="00A70DF7">
        <w:rPr>
          <w:rFonts w:ascii="Poppins Light" w:hAnsi="Poppins Light" w:cs="Poppins Light"/>
          <w:b/>
          <w:sz w:val="20"/>
        </w:rPr>
        <w:t xml:space="preserve"> </w:t>
      </w:r>
      <w:r w:rsidR="00071EF7" w:rsidRPr="00A70DF7">
        <w:rPr>
          <w:rFonts w:ascii="Poppins Light" w:hAnsi="Poppins Light" w:cs="Poppins Light"/>
          <w:sz w:val="20"/>
        </w:rPr>
        <w:t>ze dn</w:t>
      </w:r>
      <w:r w:rsidR="0086399B" w:rsidRPr="00A70DF7">
        <w:rPr>
          <w:rFonts w:ascii="Poppins Light" w:hAnsi="Poppins Light" w:cs="Poppins Light"/>
          <w:sz w:val="20"/>
        </w:rPr>
        <w:t xml:space="preserve">e </w:t>
      </w:r>
      <w:r w:rsidR="00095255" w:rsidRPr="00A70DF7">
        <w:rPr>
          <w:rFonts w:ascii="Poppins Light" w:hAnsi="Poppins Light" w:cs="Poppins Light"/>
          <w:sz w:val="20"/>
        </w:rPr>
        <w:t>2</w:t>
      </w:r>
      <w:r w:rsidR="00187B54" w:rsidRPr="00A70DF7">
        <w:rPr>
          <w:rFonts w:ascii="Poppins Light" w:hAnsi="Poppins Light" w:cs="Poppins Light"/>
          <w:sz w:val="20"/>
        </w:rPr>
        <w:t>8</w:t>
      </w:r>
      <w:r w:rsidR="00095255" w:rsidRPr="00A70DF7">
        <w:rPr>
          <w:rFonts w:ascii="Poppins Light" w:hAnsi="Poppins Light" w:cs="Poppins Light"/>
          <w:sz w:val="20"/>
        </w:rPr>
        <w:t xml:space="preserve">. </w:t>
      </w:r>
      <w:r w:rsidR="00187B54" w:rsidRPr="00A70DF7">
        <w:rPr>
          <w:rFonts w:ascii="Poppins Light" w:hAnsi="Poppins Light" w:cs="Poppins Light"/>
          <w:sz w:val="20"/>
        </w:rPr>
        <w:t>2</w:t>
      </w:r>
      <w:r w:rsidR="00095255" w:rsidRPr="00A70DF7">
        <w:rPr>
          <w:rFonts w:ascii="Poppins Light" w:hAnsi="Poppins Light" w:cs="Poppins Light"/>
          <w:sz w:val="20"/>
        </w:rPr>
        <w:t>. 20</w:t>
      </w:r>
      <w:r w:rsidR="00187B54" w:rsidRPr="00A70DF7">
        <w:rPr>
          <w:rFonts w:ascii="Poppins Light" w:hAnsi="Poppins Light" w:cs="Poppins Light"/>
          <w:sz w:val="20"/>
        </w:rPr>
        <w:t>22</w:t>
      </w:r>
      <w:r w:rsidRPr="00A70DF7">
        <w:rPr>
          <w:rFonts w:ascii="Poppins Light" w:hAnsi="Poppins Light" w:cs="Poppins Light"/>
          <w:b/>
          <w:sz w:val="20"/>
        </w:rPr>
        <w:t xml:space="preserve"> </w:t>
      </w:r>
      <w:r w:rsidRPr="00A70DF7">
        <w:rPr>
          <w:rFonts w:ascii="Poppins Light" w:hAnsi="Poppins Light" w:cs="Poppins Light"/>
          <w:sz w:val="20"/>
        </w:rPr>
        <w:t>schváleny Zásady pro poskytování</w:t>
      </w:r>
      <w:r w:rsidR="00071EF7" w:rsidRPr="00A70DF7">
        <w:rPr>
          <w:rFonts w:ascii="Poppins Light" w:hAnsi="Poppins Light" w:cs="Poppins Light"/>
          <w:sz w:val="20"/>
        </w:rPr>
        <w:t xml:space="preserve"> dotací a návratných finančních výpomocí</w:t>
      </w:r>
      <w:r w:rsidRPr="00A70DF7">
        <w:rPr>
          <w:rFonts w:ascii="Poppins Light" w:hAnsi="Poppins Light" w:cs="Poppins Light"/>
          <w:sz w:val="20"/>
        </w:rPr>
        <w:t xml:space="preserve"> </w:t>
      </w:r>
      <w:r w:rsidR="00095255" w:rsidRPr="00A70DF7">
        <w:rPr>
          <w:rFonts w:ascii="Poppins Light" w:hAnsi="Poppins Light" w:cs="Poppins Light"/>
          <w:sz w:val="20"/>
        </w:rPr>
        <w:t>Ústeckým krajem</w:t>
      </w:r>
      <w:r w:rsidR="00071EF7" w:rsidRPr="00A70DF7">
        <w:rPr>
          <w:rFonts w:ascii="Poppins Light" w:hAnsi="Poppins Light" w:cs="Poppins Light"/>
          <w:sz w:val="20"/>
        </w:rPr>
        <w:t xml:space="preserve"> </w:t>
      </w:r>
      <w:r w:rsidR="009F3588" w:rsidRPr="00A70DF7">
        <w:rPr>
          <w:rFonts w:ascii="Poppins Light" w:hAnsi="Poppins Light" w:cs="Poppins Light"/>
          <w:sz w:val="20"/>
        </w:rPr>
        <w:t>(dále jen „Zásady“)</w:t>
      </w:r>
      <w:r w:rsidRPr="00A70DF7">
        <w:rPr>
          <w:rFonts w:ascii="Poppins Light" w:hAnsi="Poppins Light" w:cs="Poppins Light"/>
          <w:sz w:val="20"/>
        </w:rPr>
        <w:t xml:space="preserve">. Smlouva se uzavírá v souladu s těmito </w:t>
      </w:r>
      <w:r w:rsidR="00BD015E" w:rsidRPr="00A70DF7">
        <w:rPr>
          <w:rFonts w:ascii="Poppins Light" w:hAnsi="Poppins Light" w:cs="Poppins Light"/>
          <w:sz w:val="20"/>
        </w:rPr>
        <w:t>Z</w:t>
      </w:r>
      <w:r w:rsidRPr="00A70DF7">
        <w:rPr>
          <w:rFonts w:ascii="Poppins Light" w:hAnsi="Poppins Light" w:cs="Poppins Light"/>
          <w:sz w:val="20"/>
        </w:rPr>
        <w:t>ásadami</w:t>
      </w:r>
      <w:r w:rsidR="00BE6839" w:rsidRPr="00A70DF7">
        <w:rPr>
          <w:rFonts w:ascii="Poppins Light" w:hAnsi="Poppins Light" w:cs="Poppins Light"/>
          <w:sz w:val="20"/>
        </w:rPr>
        <w:t>, které jsou pro příjemce závazné ve věcech touto smlouvou neupravených</w:t>
      </w:r>
      <w:r w:rsidRPr="00A70DF7">
        <w:rPr>
          <w:rFonts w:ascii="Poppins Light" w:hAnsi="Poppins Light" w:cs="Poppins Light"/>
          <w:sz w:val="20"/>
        </w:rPr>
        <w:t>.</w:t>
      </w:r>
    </w:p>
    <w:p w14:paraId="6776B780" w14:textId="77777777" w:rsidR="000241FE" w:rsidRPr="00A70DF7" w:rsidRDefault="000241FE" w:rsidP="00526B4B">
      <w:pPr>
        <w:pStyle w:val="Zkladntext"/>
        <w:rPr>
          <w:rFonts w:ascii="Poppins Light" w:hAnsi="Poppins Light" w:cs="Poppins Light"/>
          <w:sz w:val="20"/>
        </w:rPr>
      </w:pPr>
    </w:p>
    <w:p w14:paraId="506A9ACA" w14:textId="77777777" w:rsidR="00526B4B" w:rsidRPr="00A70DF7" w:rsidRDefault="00526B4B" w:rsidP="00526B4B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sz w:val="20"/>
          <w:szCs w:val="20"/>
        </w:rPr>
      </w:pPr>
      <w:r w:rsidRPr="00A70DF7">
        <w:rPr>
          <w:rFonts w:ascii="Poppins Light" w:hAnsi="Poppins Light" w:cs="Poppins Light"/>
          <w:b/>
          <w:bCs/>
          <w:sz w:val="20"/>
          <w:szCs w:val="20"/>
        </w:rPr>
        <w:t>Článek I.</w:t>
      </w:r>
    </w:p>
    <w:p w14:paraId="24C129CD" w14:textId="77777777" w:rsidR="00526B4B" w:rsidRPr="00A70DF7" w:rsidRDefault="00526B4B" w:rsidP="00984BF5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A70DF7">
        <w:rPr>
          <w:rFonts w:ascii="Poppins Light" w:hAnsi="Poppins Light" w:cs="Poppins Light"/>
          <w:b/>
          <w:bCs/>
          <w:sz w:val="20"/>
        </w:rPr>
        <w:t>P</w:t>
      </w:r>
      <w:r w:rsidR="00B464B1" w:rsidRPr="00A70DF7">
        <w:rPr>
          <w:rFonts w:ascii="Poppins Light" w:hAnsi="Poppins Light" w:cs="Poppins Light"/>
          <w:b/>
          <w:bCs/>
          <w:sz w:val="20"/>
        </w:rPr>
        <w:t>ředmět smlouvy</w:t>
      </w:r>
      <w:r w:rsidR="00071EF7" w:rsidRPr="00A70DF7">
        <w:rPr>
          <w:rFonts w:ascii="Poppins Light" w:hAnsi="Poppins Light" w:cs="Poppins Light"/>
          <w:b/>
          <w:bCs/>
          <w:sz w:val="20"/>
        </w:rPr>
        <w:t xml:space="preserve">, účel </w:t>
      </w:r>
      <w:r w:rsidR="009A22CB" w:rsidRPr="00A70DF7">
        <w:rPr>
          <w:rFonts w:ascii="Poppins Light" w:hAnsi="Poppins Light" w:cs="Poppins Light"/>
          <w:b/>
          <w:bCs/>
          <w:sz w:val="20"/>
        </w:rPr>
        <w:t xml:space="preserve">a výše </w:t>
      </w:r>
      <w:r w:rsidR="00071EF7" w:rsidRPr="00A70DF7">
        <w:rPr>
          <w:rFonts w:ascii="Poppins Light" w:hAnsi="Poppins Light" w:cs="Poppins Light"/>
          <w:b/>
          <w:bCs/>
          <w:sz w:val="20"/>
        </w:rPr>
        <w:t>dotace</w:t>
      </w:r>
    </w:p>
    <w:p w14:paraId="216D5EF6" w14:textId="77777777" w:rsidR="00984BF5" w:rsidRPr="00A70DF7" w:rsidRDefault="00984BF5" w:rsidP="00984BF5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</w:p>
    <w:p w14:paraId="7BE0D3C3" w14:textId="04FAEB61" w:rsidR="00BE6839" w:rsidRPr="00A70DF7" w:rsidRDefault="00526B4B" w:rsidP="00BB3B21">
      <w:pPr>
        <w:numPr>
          <w:ilvl w:val="0"/>
          <w:numId w:val="13"/>
        </w:numPr>
        <w:spacing w:after="360" w:line="80" w:lineRule="atLeast"/>
        <w:ind w:left="426" w:hanging="426"/>
        <w:jc w:val="both"/>
        <w:rPr>
          <w:rFonts w:ascii="Poppins Light" w:hAnsi="Poppins Light" w:cs="Poppins Light"/>
          <w:b/>
          <w:sz w:val="20"/>
          <w:szCs w:val="20"/>
        </w:rPr>
      </w:pPr>
      <w:r w:rsidRPr="00A70DF7">
        <w:rPr>
          <w:rFonts w:ascii="Poppins Light" w:hAnsi="Poppins Light" w:cs="Poppins Light"/>
          <w:b/>
          <w:bCs/>
          <w:sz w:val="20"/>
          <w:szCs w:val="20"/>
        </w:rPr>
        <w:t>Poskytovatel</w:t>
      </w:r>
      <w:r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B464B1" w:rsidRPr="00A70DF7">
        <w:rPr>
          <w:rFonts w:ascii="Poppins Light" w:hAnsi="Poppins Light" w:cs="Poppins Light"/>
          <w:sz w:val="20"/>
          <w:szCs w:val="20"/>
        </w:rPr>
        <w:t>v souladu s</w:t>
      </w:r>
      <w:r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A016E0" w:rsidRPr="00A70DF7">
        <w:rPr>
          <w:rFonts w:ascii="Poppins Light" w:hAnsi="Poppins Light" w:cs="Poppins Light"/>
          <w:sz w:val="20"/>
          <w:szCs w:val="20"/>
        </w:rPr>
        <w:t>usnesení</w:t>
      </w:r>
      <w:r w:rsidR="00B464B1" w:rsidRPr="00A70DF7">
        <w:rPr>
          <w:rFonts w:ascii="Poppins Light" w:hAnsi="Poppins Light" w:cs="Poppins Light"/>
          <w:sz w:val="20"/>
          <w:szCs w:val="20"/>
        </w:rPr>
        <w:t>m</w:t>
      </w:r>
      <w:r w:rsidR="00A016E0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E13981" w:rsidRPr="00A70DF7">
        <w:rPr>
          <w:rFonts w:ascii="Poppins Light" w:hAnsi="Poppins Light" w:cs="Poppins Light"/>
          <w:sz w:val="20"/>
          <w:szCs w:val="20"/>
        </w:rPr>
        <w:t>Rady/Zastupitelstva Ústeckého kraje</w:t>
      </w:r>
      <w:r w:rsidRPr="00A70DF7">
        <w:rPr>
          <w:rFonts w:ascii="Poppins Light" w:hAnsi="Poppins Light" w:cs="Poppins Light"/>
          <w:sz w:val="20"/>
          <w:szCs w:val="20"/>
        </w:rPr>
        <w:t xml:space="preserve">………… č. ….. ze dne </w:t>
      </w:r>
      <w:r w:rsidR="007C200C" w:rsidRPr="00A70DF7">
        <w:rPr>
          <w:rFonts w:ascii="Poppins Light" w:hAnsi="Poppins Light" w:cs="Poppins Light"/>
          <w:sz w:val="20"/>
          <w:szCs w:val="20"/>
        </w:rPr>
        <w:t>……. posky</w:t>
      </w:r>
      <w:r w:rsidR="003A2340" w:rsidRPr="00A70DF7">
        <w:rPr>
          <w:rFonts w:ascii="Poppins Light" w:hAnsi="Poppins Light" w:cs="Poppins Light"/>
          <w:sz w:val="20"/>
          <w:szCs w:val="20"/>
        </w:rPr>
        <w:t xml:space="preserve">tuje příjemci ze svého rozpočtu </w:t>
      </w:r>
      <w:r w:rsidRPr="00A70DF7">
        <w:rPr>
          <w:rFonts w:ascii="Poppins Light" w:hAnsi="Poppins Light" w:cs="Poppins Light"/>
          <w:sz w:val="20"/>
          <w:szCs w:val="20"/>
        </w:rPr>
        <w:t>neinvestiční dotaci ve výši ………….,- Kč (slovy: ……..korun českých),  která bude převedena bezhotovostně na účet příjemce</w:t>
      </w:r>
      <w:r w:rsidR="00E13981" w:rsidRPr="00A70DF7">
        <w:rPr>
          <w:rFonts w:ascii="Poppins Light" w:hAnsi="Poppins Light" w:cs="Poppins Light"/>
          <w:sz w:val="20"/>
          <w:szCs w:val="20"/>
        </w:rPr>
        <w:t xml:space="preserve">  uvedený v záhlaví této smlouvy</w:t>
      </w:r>
      <w:r w:rsidRPr="00A70DF7">
        <w:rPr>
          <w:rFonts w:ascii="Poppins Light" w:hAnsi="Poppins Light" w:cs="Poppins Light"/>
          <w:sz w:val="20"/>
          <w:szCs w:val="20"/>
        </w:rPr>
        <w:t xml:space="preserve">, pod UZ (účelovým znakem) </w:t>
      </w:r>
      <w:r w:rsidR="003A2340" w:rsidRPr="00A70DF7">
        <w:rPr>
          <w:rFonts w:ascii="Poppins Light" w:hAnsi="Poppins Light" w:cs="Poppins Light"/>
          <w:sz w:val="20"/>
          <w:szCs w:val="20"/>
        </w:rPr>
        <w:t>00192</w:t>
      </w:r>
      <w:r w:rsidRPr="00A70DF7">
        <w:rPr>
          <w:rFonts w:ascii="Poppins Light" w:hAnsi="Poppins Light" w:cs="Poppins Light"/>
          <w:sz w:val="20"/>
          <w:szCs w:val="20"/>
        </w:rPr>
        <w:t xml:space="preserve">, </w:t>
      </w:r>
      <w:r w:rsidRPr="00A70DF7">
        <w:rPr>
          <w:rFonts w:ascii="Poppins Light" w:hAnsi="Poppins Light" w:cs="Poppins Light"/>
          <w:b/>
          <w:sz w:val="20"/>
          <w:szCs w:val="20"/>
        </w:rPr>
        <w:t xml:space="preserve">za podmínky, že ji příjemce stanoveným způsobem použije nejpozději do </w:t>
      </w:r>
      <w:r w:rsidR="003A2340" w:rsidRPr="00A70DF7">
        <w:rPr>
          <w:rFonts w:ascii="Poppins Light" w:hAnsi="Poppins Light" w:cs="Poppins Light"/>
          <w:b/>
          <w:sz w:val="20"/>
          <w:szCs w:val="20"/>
        </w:rPr>
        <w:t>konce kalendářního roku, na který byla poskytnuta.</w:t>
      </w:r>
    </w:p>
    <w:p w14:paraId="49F326C0" w14:textId="77777777" w:rsidR="00BE6839" w:rsidRPr="00A70DF7" w:rsidRDefault="0001722D" w:rsidP="00BB3B21">
      <w:pPr>
        <w:pStyle w:val="Zkladntext"/>
        <w:numPr>
          <w:ilvl w:val="0"/>
          <w:numId w:val="13"/>
        </w:numPr>
        <w:ind w:left="426" w:hanging="426"/>
        <w:rPr>
          <w:rFonts w:ascii="Poppins Light" w:hAnsi="Poppins Light" w:cs="Poppins Light"/>
          <w:sz w:val="20"/>
        </w:rPr>
      </w:pPr>
      <w:r w:rsidRPr="00A70DF7">
        <w:rPr>
          <w:rFonts w:ascii="Poppins Light" w:hAnsi="Poppins Light" w:cs="Poppins Light"/>
          <w:sz w:val="20"/>
        </w:rPr>
        <w:t>D</w:t>
      </w:r>
      <w:r w:rsidR="00BE6839" w:rsidRPr="00A70DF7">
        <w:rPr>
          <w:rFonts w:ascii="Poppins Light" w:hAnsi="Poppins Light" w:cs="Poppins Light"/>
          <w:sz w:val="20"/>
        </w:rPr>
        <w:t>otace je poskytnuta na základě žádosti o poskytnutí dotace ze dne……..</w:t>
      </w:r>
    </w:p>
    <w:p w14:paraId="10226F2A" w14:textId="77777777" w:rsidR="0001722D" w:rsidRPr="00A70DF7" w:rsidRDefault="0001722D" w:rsidP="0001722D">
      <w:pPr>
        <w:pStyle w:val="Zkladntext"/>
        <w:ind w:left="426" w:hanging="426"/>
        <w:rPr>
          <w:rFonts w:ascii="Poppins Light" w:hAnsi="Poppins Light" w:cs="Poppins Light"/>
          <w:sz w:val="20"/>
        </w:rPr>
      </w:pPr>
    </w:p>
    <w:p w14:paraId="140F68D1" w14:textId="77777777" w:rsidR="00071EF7" w:rsidRPr="00A70DF7" w:rsidRDefault="00E3398F" w:rsidP="00BB3B21">
      <w:pPr>
        <w:pStyle w:val="Zkladntext"/>
        <w:numPr>
          <w:ilvl w:val="0"/>
          <w:numId w:val="13"/>
        </w:numPr>
        <w:ind w:left="426" w:hanging="426"/>
        <w:rPr>
          <w:rFonts w:ascii="Poppins Light" w:hAnsi="Poppins Light" w:cs="Poppins Light"/>
          <w:sz w:val="20"/>
        </w:rPr>
      </w:pPr>
      <w:r w:rsidRPr="00A70DF7">
        <w:rPr>
          <w:rFonts w:ascii="Poppins Light" w:hAnsi="Poppins Light" w:cs="Poppins Light"/>
          <w:sz w:val="20"/>
        </w:rPr>
        <w:t>Dotace je poskytnuta na realizaci pr</w:t>
      </w:r>
      <w:r w:rsidR="00BE6839" w:rsidRPr="00A70DF7">
        <w:rPr>
          <w:rFonts w:ascii="Poppins Light" w:hAnsi="Poppins Light" w:cs="Poppins Light"/>
          <w:sz w:val="20"/>
        </w:rPr>
        <w:t xml:space="preserve">ojektu……….. </w:t>
      </w:r>
      <w:r w:rsidRPr="00A70DF7">
        <w:rPr>
          <w:rFonts w:ascii="Poppins Light" w:hAnsi="Poppins Light" w:cs="Poppins Light"/>
          <w:sz w:val="20"/>
        </w:rPr>
        <w:t>/dotace je poskytnuta na……………. (</w:t>
      </w:r>
      <w:r w:rsidRPr="00A70DF7">
        <w:rPr>
          <w:rFonts w:ascii="Poppins Light" w:hAnsi="Poppins Light" w:cs="Poppins Light"/>
          <w:i/>
          <w:sz w:val="20"/>
        </w:rPr>
        <w:t>vypíše se účel</w:t>
      </w:r>
      <w:r w:rsidRPr="00A70DF7">
        <w:rPr>
          <w:rFonts w:ascii="Poppins Light" w:hAnsi="Poppins Light" w:cs="Poppins Light"/>
          <w:sz w:val="20"/>
        </w:rPr>
        <w:t>) (d</w:t>
      </w:r>
      <w:r w:rsidR="00BE6839" w:rsidRPr="00A70DF7">
        <w:rPr>
          <w:rFonts w:ascii="Poppins Light" w:hAnsi="Poppins Light" w:cs="Poppins Light"/>
          <w:sz w:val="20"/>
        </w:rPr>
        <w:t>ále jen ,,projekt“)</w:t>
      </w:r>
      <w:r w:rsidRPr="00A70DF7">
        <w:rPr>
          <w:rFonts w:ascii="Poppins Light" w:hAnsi="Poppins Light" w:cs="Poppins Light"/>
          <w:sz w:val="20"/>
        </w:rPr>
        <w:t>.</w:t>
      </w:r>
      <w:r w:rsidR="00071EF7" w:rsidRPr="00A70DF7">
        <w:rPr>
          <w:rFonts w:ascii="Poppins Light" w:hAnsi="Poppins Light" w:cs="Poppins Light"/>
          <w:sz w:val="20"/>
        </w:rPr>
        <w:t xml:space="preserve"> </w:t>
      </w:r>
    </w:p>
    <w:p w14:paraId="581932B9" w14:textId="77777777" w:rsidR="0001722D" w:rsidRPr="00A70DF7" w:rsidRDefault="0001722D" w:rsidP="000009AF">
      <w:pPr>
        <w:rPr>
          <w:rFonts w:ascii="Poppins Light" w:hAnsi="Poppins Light" w:cs="Poppins Light"/>
          <w:sz w:val="20"/>
          <w:szCs w:val="20"/>
        </w:rPr>
      </w:pPr>
    </w:p>
    <w:p w14:paraId="59BBCAD5" w14:textId="0CFD7692" w:rsidR="00526B4B" w:rsidRPr="00A70DF7" w:rsidRDefault="00BE6839" w:rsidP="0001722D">
      <w:pPr>
        <w:spacing w:after="0" w:line="80" w:lineRule="atLeast"/>
        <w:ind w:left="426" w:hanging="426"/>
        <w:jc w:val="both"/>
        <w:outlineLvl w:val="0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4</w:t>
      </w:r>
      <w:r w:rsidR="00091F0F" w:rsidRPr="00A70DF7">
        <w:rPr>
          <w:rFonts w:ascii="Poppins Light" w:hAnsi="Poppins Light" w:cs="Poppins Light"/>
          <w:sz w:val="20"/>
          <w:szCs w:val="20"/>
        </w:rPr>
        <w:t>.</w:t>
      </w:r>
      <w:r w:rsidR="0001722D" w:rsidRPr="00A70DF7">
        <w:rPr>
          <w:rFonts w:ascii="Poppins Light" w:hAnsi="Poppins Light" w:cs="Poppins Light"/>
          <w:sz w:val="20"/>
          <w:szCs w:val="20"/>
        </w:rPr>
        <w:t xml:space="preserve">  </w:t>
      </w:r>
      <w:r w:rsidR="00091F0F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3A2340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526B4B" w:rsidRPr="00A70DF7">
        <w:rPr>
          <w:rFonts w:ascii="Poppins Light" w:hAnsi="Poppins Light" w:cs="Poppins Light"/>
          <w:b/>
          <w:sz w:val="20"/>
          <w:szCs w:val="20"/>
        </w:rPr>
        <w:t xml:space="preserve">Dotace je poskytována za využití pravidla „de minimis“ ve smyslu </w:t>
      </w:r>
      <w:r w:rsidR="003A2340" w:rsidRPr="00A70DF7">
        <w:rPr>
          <w:rFonts w:ascii="Poppins Light" w:hAnsi="Poppins Light" w:cs="Poppins Light"/>
          <w:b/>
          <w:sz w:val="20"/>
          <w:szCs w:val="20"/>
        </w:rPr>
        <w:t>podpory dle Nařízení komise (EU) č. 1407/2013 ze dne 18. 12. 2013 o použití článků 107 a 108 Smlouvy o fungování Evropské unie na podporu de minimis, které bylo zveřejněno v Úředním věstníku EU č. L 352/1 dne 24. 12. 2013</w:t>
      </w:r>
      <w:r w:rsidR="00BA1B6A" w:rsidRPr="00A70DF7">
        <w:rPr>
          <w:rFonts w:ascii="Poppins Light" w:hAnsi="Poppins Light" w:cs="Poppins Light"/>
          <w:b/>
          <w:sz w:val="20"/>
          <w:szCs w:val="20"/>
        </w:rPr>
        <w:t xml:space="preserve"> (</w:t>
      </w:r>
      <w:r w:rsidR="00526B4B" w:rsidRPr="00A70DF7">
        <w:rPr>
          <w:rFonts w:ascii="Poppins Light" w:hAnsi="Poppins Light" w:cs="Poppins Light"/>
          <w:sz w:val="20"/>
          <w:szCs w:val="20"/>
        </w:rPr>
        <w:t xml:space="preserve">Poskytovatel uzavírá tuto smlouvu na základě následujícího prohlášení příjemce. </w:t>
      </w:r>
    </w:p>
    <w:p w14:paraId="61FE9461" w14:textId="78E15FEE" w:rsidR="000009AF" w:rsidRPr="00A70DF7" w:rsidRDefault="00526B4B" w:rsidP="003A2340">
      <w:pPr>
        <w:spacing w:after="360" w:line="80" w:lineRule="atLeast"/>
        <w:ind w:left="426"/>
        <w:jc w:val="both"/>
        <w:outlineLvl w:val="0"/>
        <w:rPr>
          <w:rFonts w:ascii="Poppins Light" w:hAnsi="Poppins Light" w:cs="Poppins Light"/>
          <w:b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Příjemce prohlašuje, že ke dni uzavření této smlouvy se nezměnily okolnosti týkající se příjemcem přijatých podpor de minimis</w:t>
      </w:r>
      <w:r w:rsidR="00357CD2" w:rsidRPr="00A70DF7">
        <w:rPr>
          <w:rFonts w:ascii="Poppins Light" w:hAnsi="Poppins Light" w:cs="Poppins Light"/>
          <w:sz w:val="20"/>
          <w:szCs w:val="20"/>
        </w:rPr>
        <w:t>,</w:t>
      </w:r>
      <w:r w:rsidRPr="00A70DF7">
        <w:rPr>
          <w:rFonts w:ascii="Poppins Light" w:hAnsi="Poppins Light" w:cs="Poppins Light"/>
          <w:sz w:val="20"/>
          <w:szCs w:val="20"/>
        </w:rPr>
        <w:t xml:space="preserve"> jenž příjemce uvedl v</w:t>
      </w:r>
      <w:r w:rsidR="007538D8" w:rsidRPr="00A70DF7">
        <w:rPr>
          <w:rFonts w:ascii="Poppins Light" w:hAnsi="Poppins Light" w:cs="Poppins Light"/>
          <w:sz w:val="20"/>
          <w:szCs w:val="20"/>
        </w:rPr>
        <w:t>e</w:t>
      </w:r>
      <w:r w:rsidRPr="00A70DF7">
        <w:rPr>
          <w:rFonts w:ascii="Poppins Light" w:hAnsi="Poppins Light" w:cs="Poppins Light"/>
          <w:sz w:val="20"/>
          <w:szCs w:val="20"/>
        </w:rPr>
        <w:t> formuláři žádosti o dotaci</w:t>
      </w:r>
      <w:r w:rsidR="00B3562D" w:rsidRPr="00A70DF7">
        <w:rPr>
          <w:rFonts w:ascii="Poppins Light" w:hAnsi="Poppins Light" w:cs="Poppins Light"/>
          <w:sz w:val="20"/>
          <w:szCs w:val="20"/>
        </w:rPr>
        <w:t xml:space="preserve"> a není mu známa překážka, která by bránila poskytnutí podpory de minimis dle výše uvedeného nařízení Evropské komise</w:t>
      </w:r>
      <w:r w:rsidRPr="00A70DF7">
        <w:rPr>
          <w:rFonts w:ascii="Poppins Light" w:hAnsi="Poppins Light" w:cs="Poppins Light"/>
          <w:sz w:val="20"/>
          <w:szCs w:val="20"/>
        </w:rPr>
        <w:t>.</w:t>
      </w:r>
    </w:p>
    <w:p w14:paraId="7E8F2D71" w14:textId="77777777" w:rsidR="000009AF" w:rsidRPr="00A70DF7" w:rsidRDefault="000009AF" w:rsidP="000009AF">
      <w:pPr>
        <w:pStyle w:val="Default"/>
        <w:spacing w:line="276" w:lineRule="auto"/>
        <w:ind w:left="284"/>
        <w:jc w:val="both"/>
        <w:rPr>
          <w:rFonts w:ascii="Poppins Light" w:eastAsia="Calibri" w:hAnsi="Poppins Light" w:cs="Poppins Light"/>
          <w:b/>
          <w:color w:val="auto"/>
          <w:sz w:val="20"/>
          <w:szCs w:val="20"/>
        </w:rPr>
      </w:pPr>
      <w:r w:rsidRPr="00A70DF7">
        <w:rPr>
          <w:rFonts w:ascii="Poppins Light" w:eastAsia="Calibri" w:hAnsi="Poppins Light" w:cs="Poppins Light"/>
          <w:b/>
          <w:color w:val="auto"/>
          <w:sz w:val="20"/>
          <w:szCs w:val="20"/>
        </w:rPr>
        <w:t xml:space="preserve">U nehospodářské činnosti se poskytnutím dotace na základě této Smlouvy poskytovatel podílí na financování nákladů nezbytných k zajištění poskytování tzv. navazujících aktivit na sociální služby poskytované podle zákona č. 108/2006 Sb., </w:t>
      </w:r>
      <w:r w:rsidRPr="00A70DF7">
        <w:rPr>
          <w:rFonts w:ascii="Poppins Light" w:eastAsia="Calibri" w:hAnsi="Poppins Light" w:cs="Poppins Light"/>
          <w:b/>
          <w:color w:val="auto"/>
          <w:sz w:val="20"/>
          <w:szCs w:val="20"/>
        </w:rPr>
        <w:lastRenderedPageBreak/>
        <w:t xml:space="preserve">o sociálních službách, ve znění pozdějších předpisů (dále jen „zákon o sociálních službách“). Podpořená činnost poskytovatele sociálních služeb nemá hospodářskou povahu a podpora této činnosti navíc neovlivňuje obchod mezi členskými státy EU.  Proto je dotace na základě této Smlouvy poskytována v režimu nezakládajícím veřejnou podporu ve smyslu článku 107 odst. 1 Smlouvy o fungování Evropské unie – příjemce je povinen důsledně vést oddělené účetnictví. </w:t>
      </w:r>
    </w:p>
    <w:p w14:paraId="663716D1" w14:textId="77777777" w:rsidR="000009AF" w:rsidRPr="00A70DF7" w:rsidRDefault="000009AF" w:rsidP="0001722D">
      <w:pPr>
        <w:spacing w:after="360" w:line="80" w:lineRule="atLeast"/>
        <w:ind w:left="426"/>
        <w:jc w:val="both"/>
        <w:outlineLvl w:val="0"/>
        <w:rPr>
          <w:rFonts w:ascii="Poppins Light" w:hAnsi="Poppins Light" w:cs="Poppins Light"/>
          <w:b/>
          <w:sz w:val="20"/>
          <w:szCs w:val="20"/>
          <w:vertAlign w:val="superscript"/>
        </w:rPr>
      </w:pPr>
    </w:p>
    <w:p w14:paraId="0246F226" w14:textId="656D12E7" w:rsidR="000241FE" w:rsidRPr="00A70DF7" w:rsidRDefault="00BE6839" w:rsidP="001C5B8F">
      <w:pPr>
        <w:spacing w:after="360" w:line="80" w:lineRule="atLeast"/>
        <w:ind w:left="426" w:hanging="426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5</w:t>
      </w:r>
      <w:r w:rsidR="00656057" w:rsidRPr="00A70DF7">
        <w:rPr>
          <w:rFonts w:ascii="Poppins Light" w:hAnsi="Poppins Light" w:cs="Poppins Light"/>
          <w:sz w:val="20"/>
          <w:szCs w:val="20"/>
        </w:rPr>
        <w:t>.</w:t>
      </w:r>
      <w:r w:rsidR="00656057" w:rsidRPr="00A70DF7">
        <w:rPr>
          <w:rFonts w:ascii="Poppins Light" w:hAnsi="Poppins Light" w:cs="Poppins Light"/>
          <w:b/>
          <w:sz w:val="20"/>
          <w:szCs w:val="20"/>
        </w:rPr>
        <w:t xml:space="preserve"> </w:t>
      </w:r>
      <w:r w:rsidR="003A2340" w:rsidRPr="00A70DF7">
        <w:rPr>
          <w:rFonts w:ascii="Poppins Light" w:hAnsi="Poppins Light" w:cs="Poppins Light"/>
          <w:b/>
          <w:sz w:val="20"/>
          <w:szCs w:val="20"/>
        </w:rPr>
        <w:t xml:space="preserve">   </w:t>
      </w:r>
      <w:r w:rsidR="003A2340" w:rsidRPr="00A70DF7">
        <w:rPr>
          <w:rFonts w:ascii="Poppins Light" w:hAnsi="Poppins Light" w:cs="Poppins Light"/>
          <w:sz w:val="20"/>
          <w:szCs w:val="20"/>
        </w:rPr>
        <w:t>Dotace je</w:t>
      </w:r>
      <w:r w:rsidR="00656057" w:rsidRPr="00A70DF7">
        <w:rPr>
          <w:rFonts w:ascii="Poppins Light" w:hAnsi="Poppins Light" w:cs="Poppins Light"/>
          <w:sz w:val="20"/>
          <w:szCs w:val="20"/>
        </w:rPr>
        <w:t xml:space="preserve"> slučitelná s dotací poskytnutou z rozpočtu jiných územních samosprávných celků, státního rozpočtu nebo fondů EU, pokud to pravidla pro poskytnutí těchto podpor nevylučují.</w:t>
      </w:r>
    </w:p>
    <w:p w14:paraId="76C44563" w14:textId="77777777" w:rsidR="00526B4B" w:rsidRPr="00A70DF7" w:rsidRDefault="00526B4B" w:rsidP="00526B4B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sz w:val="20"/>
          <w:szCs w:val="20"/>
        </w:rPr>
      </w:pPr>
      <w:r w:rsidRPr="00A70DF7">
        <w:rPr>
          <w:rFonts w:ascii="Poppins Light" w:hAnsi="Poppins Light" w:cs="Poppins Light"/>
          <w:b/>
          <w:bCs/>
          <w:sz w:val="20"/>
          <w:szCs w:val="20"/>
        </w:rPr>
        <w:t>Článek II.</w:t>
      </w:r>
    </w:p>
    <w:p w14:paraId="36E871EB" w14:textId="5992D980" w:rsidR="00526B4B" w:rsidRPr="00A70DF7" w:rsidRDefault="007F151F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A70DF7">
        <w:rPr>
          <w:rFonts w:ascii="Poppins Light" w:hAnsi="Poppins Light" w:cs="Poppins Light"/>
          <w:b/>
          <w:bCs/>
          <w:sz w:val="20"/>
        </w:rPr>
        <w:t>Podmínky použití dotace</w:t>
      </w:r>
      <w:r w:rsidR="00837A84" w:rsidRPr="00A70DF7">
        <w:rPr>
          <w:rFonts w:ascii="Poppins Light" w:hAnsi="Poppins Light" w:cs="Poppins Light"/>
          <w:b/>
          <w:bCs/>
          <w:sz w:val="20"/>
        </w:rPr>
        <w:t xml:space="preserve">, </w:t>
      </w:r>
      <w:r w:rsidR="00BE6839" w:rsidRPr="00A70DF7">
        <w:rPr>
          <w:rFonts w:ascii="Poppins Light" w:hAnsi="Poppins Light" w:cs="Poppins Light"/>
          <w:b/>
          <w:bCs/>
          <w:sz w:val="20"/>
        </w:rPr>
        <w:t>doba</w:t>
      </w:r>
      <w:r w:rsidR="00837A84" w:rsidRPr="00A70DF7">
        <w:rPr>
          <w:rFonts w:ascii="Poppins Light" w:hAnsi="Poppins Light" w:cs="Poppins Light"/>
          <w:b/>
          <w:bCs/>
          <w:sz w:val="20"/>
        </w:rPr>
        <w:t xml:space="preserve">, v níž má být dosaženo </w:t>
      </w:r>
      <w:r w:rsidR="00511015" w:rsidRPr="00A70DF7">
        <w:rPr>
          <w:rFonts w:ascii="Poppins Light" w:hAnsi="Poppins Light" w:cs="Poppins Light"/>
          <w:b/>
          <w:bCs/>
          <w:sz w:val="20"/>
        </w:rPr>
        <w:t xml:space="preserve">stanoveného </w:t>
      </w:r>
      <w:r w:rsidR="00837A84" w:rsidRPr="00A70DF7">
        <w:rPr>
          <w:rFonts w:ascii="Poppins Light" w:hAnsi="Poppins Light" w:cs="Poppins Light"/>
          <w:b/>
          <w:bCs/>
          <w:sz w:val="20"/>
        </w:rPr>
        <w:t>účelu</w:t>
      </w:r>
      <w:r w:rsidRPr="00A70DF7">
        <w:rPr>
          <w:rFonts w:ascii="Poppins Light" w:hAnsi="Poppins Light" w:cs="Poppins Light"/>
          <w:b/>
          <w:bCs/>
          <w:sz w:val="20"/>
        </w:rPr>
        <w:t>,</w:t>
      </w:r>
    </w:p>
    <w:p w14:paraId="0E67056A" w14:textId="77777777" w:rsidR="007F151F" w:rsidRPr="00A70DF7" w:rsidRDefault="007F151F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A70DF7">
        <w:rPr>
          <w:rFonts w:ascii="Poppins Light" w:hAnsi="Poppins Light" w:cs="Poppins Light"/>
          <w:b/>
          <w:bCs/>
          <w:sz w:val="20"/>
        </w:rPr>
        <w:t>způsob poskytnutí dotace</w:t>
      </w:r>
    </w:p>
    <w:p w14:paraId="21475A19" w14:textId="77777777" w:rsidR="00526B4B" w:rsidRPr="00A70DF7" w:rsidRDefault="00526B4B" w:rsidP="00526B4B">
      <w:pPr>
        <w:spacing w:after="120" w:line="80" w:lineRule="atLeast"/>
        <w:jc w:val="both"/>
        <w:rPr>
          <w:rFonts w:ascii="Poppins Light" w:hAnsi="Poppins Light" w:cs="Poppins Light"/>
          <w:sz w:val="20"/>
          <w:szCs w:val="20"/>
        </w:rPr>
      </w:pPr>
    </w:p>
    <w:p w14:paraId="49583976" w14:textId="693322AE" w:rsidR="00526B4B" w:rsidRPr="00A70DF7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60"/>
        <w:ind w:hanging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Dotace </w:t>
      </w:r>
      <w:r w:rsidR="00B464B1" w:rsidRPr="00A70DF7">
        <w:rPr>
          <w:rFonts w:ascii="Poppins Light" w:hAnsi="Poppins Light" w:cs="Poppins Light"/>
          <w:sz w:val="20"/>
          <w:szCs w:val="20"/>
        </w:rPr>
        <w:t>je příjemci poskytnuta</w:t>
      </w:r>
      <w:r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656057" w:rsidRPr="00A70DF7">
        <w:rPr>
          <w:rFonts w:ascii="Poppins Light" w:hAnsi="Poppins Light" w:cs="Poppins Light"/>
          <w:sz w:val="20"/>
          <w:szCs w:val="20"/>
        </w:rPr>
        <w:t xml:space="preserve">ve výši dle čl. I. odst. 1 smlouvy </w:t>
      </w:r>
      <w:r w:rsidRPr="00A70DF7">
        <w:rPr>
          <w:rFonts w:ascii="Poppins Light" w:hAnsi="Poppins Light" w:cs="Poppins Light"/>
          <w:sz w:val="20"/>
          <w:szCs w:val="20"/>
        </w:rPr>
        <w:t>za účelem reali</w:t>
      </w:r>
      <w:r w:rsidR="007F151F" w:rsidRPr="00A70DF7">
        <w:rPr>
          <w:rFonts w:ascii="Poppins Light" w:hAnsi="Poppins Light" w:cs="Poppins Light"/>
          <w:sz w:val="20"/>
          <w:szCs w:val="20"/>
        </w:rPr>
        <w:t>zace předloženého projektu</w:t>
      </w:r>
      <w:r w:rsidR="00F57E20" w:rsidRPr="00A70DF7">
        <w:rPr>
          <w:rFonts w:ascii="Poppins Light" w:hAnsi="Poppins Light" w:cs="Poppins Light"/>
          <w:sz w:val="20"/>
          <w:szCs w:val="20"/>
        </w:rPr>
        <w:t xml:space="preserve">, </w:t>
      </w:r>
      <w:r w:rsidR="00B464B1" w:rsidRPr="00A70DF7">
        <w:rPr>
          <w:rFonts w:ascii="Poppins Light" w:hAnsi="Poppins Light" w:cs="Poppins Light"/>
          <w:sz w:val="20"/>
          <w:szCs w:val="20"/>
        </w:rPr>
        <w:t>dle</w:t>
      </w:r>
      <w:r w:rsidRPr="00A70DF7">
        <w:rPr>
          <w:rFonts w:ascii="Poppins Light" w:hAnsi="Poppins Light" w:cs="Poppins Light"/>
          <w:sz w:val="20"/>
          <w:szCs w:val="20"/>
        </w:rPr>
        <w:t xml:space="preserve"> poskytovatelem odsouhlaseného rozpočtu všech plánovaných příjmů a výdajů (dále jen „plánovaný nákladový rozpočet“)</w:t>
      </w:r>
      <w:r w:rsidR="00B464B1" w:rsidRPr="00A70DF7">
        <w:rPr>
          <w:rFonts w:ascii="Poppins Light" w:hAnsi="Poppins Light" w:cs="Poppins Light"/>
          <w:sz w:val="20"/>
          <w:szCs w:val="20"/>
        </w:rPr>
        <w:t>,</w:t>
      </w:r>
      <w:r w:rsidRPr="00A70DF7">
        <w:rPr>
          <w:rFonts w:ascii="Poppins Light" w:hAnsi="Poppins Light" w:cs="Poppins Light"/>
          <w:sz w:val="20"/>
          <w:szCs w:val="20"/>
        </w:rPr>
        <w:t xml:space="preserve"> a to v rozsahu v něm uvedeného procentuálního podílu dotace na úhradě plánovaných </w:t>
      </w:r>
      <w:r w:rsidR="00DA54EA" w:rsidRPr="00A70DF7">
        <w:rPr>
          <w:rFonts w:ascii="Poppins Light" w:hAnsi="Poppins Light" w:cs="Poppins Light"/>
          <w:sz w:val="20"/>
          <w:szCs w:val="20"/>
        </w:rPr>
        <w:t>uznatelných</w:t>
      </w:r>
      <w:r w:rsidRPr="00A70DF7">
        <w:rPr>
          <w:rFonts w:ascii="Poppins Light" w:hAnsi="Poppins Light" w:cs="Poppins Light"/>
          <w:sz w:val="20"/>
          <w:szCs w:val="20"/>
        </w:rPr>
        <w:t xml:space="preserve"> nákladů </w:t>
      </w:r>
      <w:r w:rsidR="00A23EC8" w:rsidRPr="00A70DF7">
        <w:rPr>
          <w:rFonts w:ascii="Poppins Light" w:hAnsi="Poppins Light" w:cs="Poppins Light"/>
          <w:sz w:val="20"/>
          <w:szCs w:val="20"/>
        </w:rPr>
        <w:t>za</w:t>
      </w:r>
      <w:r w:rsidR="00DA54EA" w:rsidRPr="00A70DF7">
        <w:rPr>
          <w:rFonts w:ascii="Poppins Light" w:hAnsi="Poppins Light" w:cs="Poppins Light"/>
          <w:sz w:val="20"/>
          <w:szCs w:val="20"/>
        </w:rPr>
        <w:t xml:space="preserve"> dodržení</w:t>
      </w:r>
      <w:r w:rsidRPr="00A70DF7">
        <w:rPr>
          <w:rFonts w:ascii="Poppins Light" w:hAnsi="Poppins Light" w:cs="Poppins Light"/>
          <w:sz w:val="20"/>
          <w:szCs w:val="20"/>
        </w:rPr>
        <w:t xml:space="preserve"> druhové</w:t>
      </w:r>
      <w:r w:rsidR="00DA54EA" w:rsidRPr="00A70DF7">
        <w:rPr>
          <w:rFonts w:ascii="Poppins Light" w:hAnsi="Poppins Light" w:cs="Poppins Light"/>
          <w:sz w:val="20"/>
          <w:szCs w:val="20"/>
        </w:rPr>
        <w:t>ho</w:t>
      </w:r>
      <w:r w:rsidRPr="00A70DF7">
        <w:rPr>
          <w:rFonts w:ascii="Poppins Light" w:hAnsi="Poppins Light" w:cs="Poppins Light"/>
          <w:sz w:val="20"/>
          <w:szCs w:val="20"/>
        </w:rPr>
        <w:t xml:space="preserve"> členění </w:t>
      </w:r>
      <w:r w:rsidR="00B464B1" w:rsidRPr="00A70DF7">
        <w:rPr>
          <w:rFonts w:ascii="Poppins Light" w:hAnsi="Poppins Light" w:cs="Poppins Light"/>
          <w:sz w:val="20"/>
          <w:szCs w:val="20"/>
        </w:rPr>
        <w:t>plánovaného nákladového rozpočtu</w:t>
      </w:r>
      <w:r w:rsidRPr="00A70DF7">
        <w:rPr>
          <w:rFonts w:ascii="Poppins Light" w:hAnsi="Poppins Light" w:cs="Poppins Light"/>
          <w:sz w:val="20"/>
          <w:szCs w:val="20"/>
        </w:rPr>
        <w:t>. Plánovaný nákladový rozpočet včetně harmonogramu příjmů a plateb předložených příjemcem v projektu je nedílnou součástí této s</w:t>
      </w:r>
      <w:r w:rsidR="00EA60C2" w:rsidRPr="00A70DF7">
        <w:rPr>
          <w:rFonts w:ascii="Poppins Light" w:hAnsi="Poppins Light" w:cs="Poppins Light"/>
          <w:sz w:val="20"/>
          <w:szCs w:val="20"/>
        </w:rPr>
        <w:t>mlouvy jako její příloha č. 2.</w:t>
      </w:r>
    </w:p>
    <w:p w14:paraId="58A14F8A" w14:textId="77777777" w:rsidR="001343C4" w:rsidRPr="00A70DF7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V plánovaném nákladovém rozpočtu, který je přílohou </w:t>
      </w:r>
      <w:r w:rsidR="00E832F8" w:rsidRPr="00A70DF7">
        <w:rPr>
          <w:rFonts w:ascii="Poppins Light" w:hAnsi="Poppins Light" w:cs="Poppins Light"/>
          <w:sz w:val="20"/>
          <w:szCs w:val="20"/>
        </w:rPr>
        <w:t xml:space="preserve">této smlouvy, se za neuznatelný </w:t>
      </w:r>
      <w:r w:rsidRPr="00A70DF7">
        <w:rPr>
          <w:rFonts w:ascii="Poppins Light" w:hAnsi="Poppins Light" w:cs="Poppins Light"/>
          <w:sz w:val="20"/>
          <w:szCs w:val="20"/>
        </w:rPr>
        <w:t>náklad</w:t>
      </w:r>
      <w:r w:rsidR="00232EF1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sz w:val="20"/>
          <w:szCs w:val="20"/>
        </w:rPr>
        <w:t xml:space="preserve">označují následující náklady: </w:t>
      </w:r>
    </w:p>
    <w:p w14:paraId="3F753BA6" w14:textId="77777777" w:rsidR="00526B4B" w:rsidRPr="00A70DF7" w:rsidRDefault="00526B4B" w:rsidP="001343C4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…………………………………………………. …………………………………………………………………………………. …………… ………………………………………………………………………………………………..</w:t>
      </w:r>
    </w:p>
    <w:p w14:paraId="0633CFC0" w14:textId="77777777" w:rsidR="00F57E20" w:rsidRPr="00A70DF7" w:rsidRDefault="00F57E20" w:rsidP="00F57E20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0CB5B106" w14:textId="77777777" w:rsidR="00F57E20" w:rsidRPr="00A70DF7" w:rsidRDefault="00F57E20" w:rsidP="00F57E2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Změny v nákladovém rozpočtu je možné činit následujícím způsobem: </w:t>
      </w:r>
    </w:p>
    <w:p w14:paraId="3154F677" w14:textId="77777777" w:rsidR="00F57E20" w:rsidRPr="00A70DF7" w:rsidRDefault="00F57E20" w:rsidP="00F57E20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a) bez omezení provádět vzájemné finanční úpravy jednotlivých nákladových položek hrazených z dotace v rámci jednoho druhu uznatelného nákladu za předpokladu, že bude dodržena stanovená výše příslušného druhu uznatelného nákladu a změny nebudou mít vliv na stanovené účelové určení, </w:t>
      </w:r>
    </w:p>
    <w:p w14:paraId="2380116B" w14:textId="77777777" w:rsidR="00F57E20" w:rsidRPr="00A70DF7" w:rsidRDefault="00F57E20" w:rsidP="00F57E20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b) vzájemnými finančními úpravami jednotlivých nákladových druhů hrazených z dotace navýšit jednotlivý druh uznatelných nákladů (uvedený v nákladovém rozpočtu služby) maximálně o 30 % z částky dotace přiznané na tento nákladový druh za předpokladu, že bude dodržena celková výše poskytnuté dotace a provedené změny nebudou mít vliv na účelové určení; na snižování uznatelných nákladů v jednotlivých nákladových druzích se omezení nevztahuje. </w:t>
      </w:r>
    </w:p>
    <w:p w14:paraId="72AA6864" w14:textId="606E0642" w:rsidR="00526B4B" w:rsidRPr="00A70DF7" w:rsidRDefault="00F57E20" w:rsidP="00F57E20">
      <w:pPr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lastRenderedPageBreak/>
        <w:t xml:space="preserve">c) vzájemnými finančními úpravami jednotlivých nákladových druhů hrazených z dotace navýšit jednotlivý druh uznatelných nákladů (uvedený v nákladovém rozpočtu služby) o více než 30 % z částky dotace přiznané na tento nákladový druh za předpokladu, že bude dodržena celková výše poskytnuté dotace a provedené změny nebudou mít vliv na účelové určení – pouze se souhlasem odboru SV KÚÚK. Pracovníci odboru SV KÚÚK, resp. pracovníci OSP, o těchto změnách budou rozhodovat na základě písemné žádosti poskytovatele sociálních služeb. </w:t>
      </w:r>
      <w:r w:rsidR="00526B4B" w:rsidRPr="00A70DF7">
        <w:rPr>
          <w:rFonts w:ascii="Poppins Light" w:hAnsi="Poppins Light" w:cs="Poppins Light"/>
          <w:sz w:val="20"/>
          <w:szCs w:val="20"/>
        </w:rPr>
        <w:t>Termín</w:t>
      </w:r>
      <w:r w:rsidR="00DD30EE" w:rsidRPr="00A70DF7">
        <w:rPr>
          <w:rFonts w:ascii="Poppins Light" w:hAnsi="Poppins Light" w:cs="Poppins Light"/>
          <w:sz w:val="20"/>
          <w:szCs w:val="20"/>
        </w:rPr>
        <w:t>em</w:t>
      </w:r>
      <w:r w:rsidR="00526B4B" w:rsidRPr="00A70DF7">
        <w:rPr>
          <w:rFonts w:ascii="Poppins Light" w:hAnsi="Poppins Light" w:cs="Poppins Light"/>
          <w:sz w:val="20"/>
          <w:szCs w:val="20"/>
        </w:rPr>
        <w:t xml:space="preserve"> uk</w:t>
      </w:r>
      <w:r w:rsidRPr="00A70DF7">
        <w:rPr>
          <w:rFonts w:ascii="Poppins Light" w:hAnsi="Poppins Light" w:cs="Poppins Light"/>
          <w:sz w:val="20"/>
          <w:szCs w:val="20"/>
        </w:rPr>
        <w:t>ončení realizace projektu je 31.12.2023</w:t>
      </w:r>
      <w:r w:rsidR="00526B4B" w:rsidRPr="00A70DF7">
        <w:rPr>
          <w:rFonts w:ascii="Poppins Light" w:hAnsi="Poppins Light" w:cs="Poppins Light"/>
          <w:sz w:val="20"/>
          <w:szCs w:val="20"/>
        </w:rPr>
        <w:t xml:space="preserve"> . Pro příjemce je tento termín stanoven jako závazný ukazatel.</w:t>
      </w:r>
    </w:p>
    <w:p w14:paraId="0E73BC4B" w14:textId="05EAC9E9" w:rsidR="00526B4B" w:rsidRPr="00A70DF7" w:rsidRDefault="00526B4B" w:rsidP="00BB3B21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Dotace je pos</w:t>
      </w:r>
      <w:r w:rsidR="00A81B2E" w:rsidRPr="00A70DF7">
        <w:rPr>
          <w:rFonts w:ascii="Poppins Light" w:hAnsi="Poppins Light" w:cs="Poppins Light"/>
          <w:sz w:val="20"/>
          <w:szCs w:val="20"/>
        </w:rPr>
        <w:t>kytnuta účelově (viz čl. II. odst.</w:t>
      </w:r>
      <w:r w:rsidRPr="00A70DF7">
        <w:rPr>
          <w:rFonts w:ascii="Poppins Light" w:hAnsi="Poppins Light" w:cs="Poppins Light"/>
          <w:sz w:val="20"/>
          <w:szCs w:val="20"/>
        </w:rPr>
        <w:t xml:space="preserve"> 1.</w:t>
      </w:r>
      <w:r w:rsidR="00095255" w:rsidRPr="00A70DF7">
        <w:rPr>
          <w:rFonts w:ascii="Poppins Light" w:hAnsi="Poppins Light" w:cs="Poppins Light"/>
          <w:sz w:val="20"/>
          <w:szCs w:val="20"/>
        </w:rPr>
        <w:t xml:space="preserve"> smlouvy</w:t>
      </w:r>
      <w:r w:rsidRPr="00A70DF7">
        <w:rPr>
          <w:rFonts w:ascii="Poppins Light" w:hAnsi="Poppins Light" w:cs="Poppins Light"/>
          <w:sz w:val="20"/>
          <w:szCs w:val="20"/>
        </w:rPr>
        <w:t xml:space="preserve">) a lze ji použít pouze na úhradu uznatelných nákladů </w:t>
      </w:r>
      <w:r w:rsidR="005855A6" w:rsidRPr="00A70DF7">
        <w:rPr>
          <w:rFonts w:ascii="Poppins Light" w:hAnsi="Poppins Light" w:cs="Poppins Light"/>
          <w:sz w:val="20"/>
          <w:szCs w:val="20"/>
        </w:rPr>
        <w:t xml:space="preserve">přímo souvisejících s realizací projektu a </w:t>
      </w:r>
      <w:r w:rsidRPr="00A70DF7">
        <w:rPr>
          <w:rFonts w:ascii="Poppins Light" w:hAnsi="Poppins Light" w:cs="Poppins Light"/>
          <w:sz w:val="20"/>
          <w:szCs w:val="20"/>
        </w:rPr>
        <w:t>vzniklých v</w:t>
      </w:r>
      <w:r w:rsidR="002D6738" w:rsidRPr="00A70DF7">
        <w:rPr>
          <w:rFonts w:ascii="Poppins Light" w:hAnsi="Poppins Light" w:cs="Poppins Light"/>
          <w:sz w:val="20"/>
          <w:szCs w:val="20"/>
        </w:rPr>
        <w:t xml:space="preserve"> době </w:t>
      </w:r>
      <w:r w:rsidR="00B464B1" w:rsidRPr="00A70DF7">
        <w:rPr>
          <w:rFonts w:ascii="Poppins Light" w:hAnsi="Poppins Light" w:cs="Poppins Light"/>
          <w:sz w:val="20"/>
          <w:szCs w:val="20"/>
        </w:rPr>
        <w:t>od</w:t>
      </w:r>
      <w:r w:rsidR="002D6738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F57E20" w:rsidRPr="00A70DF7">
        <w:rPr>
          <w:rFonts w:ascii="Poppins Light" w:hAnsi="Poppins Light" w:cs="Poppins Light"/>
          <w:sz w:val="20"/>
          <w:szCs w:val="20"/>
        </w:rPr>
        <w:t>1.1.2023</w:t>
      </w:r>
      <w:r w:rsidRPr="00A70DF7">
        <w:rPr>
          <w:rFonts w:ascii="Poppins Light" w:hAnsi="Poppins Light" w:cs="Poppins Light"/>
          <w:b/>
          <w:sz w:val="20"/>
          <w:szCs w:val="20"/>
        </w:rPr>
        <w:t xml:space="preserve"> </w:t>
      </w:r>
      <w:r w:rsidR="00B464B1" w:rsidRPr="00A70DF7">
        <w:rPr>
          <w:rFonts w:ascii="Poppins Light" w:hAnsi="Poppins Light" w:cs="Poppins Light"/>
          <w:sz w:val="20"/>
          <w:szCs w:val="20"/>
        </w:rPr>
        <w:t>do</w:t>
      </w:r>
      <w:r w:rsidR="00DF4E44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F57E20" w:rsidRPr="00A70DF7">
        <w:rPr>
          <w:rFonts w:ascii="Poppins Light" w:hAnsi="Poppins Light" w:cs="Poppins Light"/>
          <w:sz w:val="20"/>
          <w:szCs w:val="20"/>
        </w:rPr>
        <w:t>31.12.2023</w:t>
      </w:r>
      <w:r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84712A" w:rsidRPr="00A70DF7">
        <w:rPr>
          <w:rFonts w:ascii="Poppins Light" w:hAnsi="Poppins Light" w:cs="Poppins Light"/>
          <w:sz w:val="20"/>
          <w:szCs w:val="20"/>
        </w:rPr>
        <w:t>(</w:t>
      </w:r>
      <w:r w:rsidR="008A1CA1" w:rsidRPr="00A70DF7">
        <w:rPr>
          <w:rFonts w:ascii="Poppins Light" w:hAnsi="Poppins Light" w:cs="Poppins Light"/>
          <w:sz w:val="20"/>
          <w:szCs w:val="20"/>
        </w:rPr>
        <w:t>termín realizace projektu</w:t>
      </w:r>
      <w:r w:rsidR="0084712A" w:rsidRPr="00A70DF7">
        <w:rPr>
          <w:rFonts w:ascii="Poppins Light" w:hAnsi="Poppins Light" w:cs="Poppins Light"/>
          <w:sz w:val="20"/>
          <w:szCs w:val="20"/>
        </w:rPr>
        <w:t>)</w:t>
      </w:r>
      <w:r w:rsidRPr="00A70DF7">
        <w:rPr>
          <w:rFonts w:ascii="Poppins Light" w:hAnsi="Poppins Light" w:cs="Poppins Light"/>
          <w:sz w:val="20"/>
          <w:szCs w:val="20"/>
        </w:rPr>
        <w:t>.</w:t>
      </w:r>
      <w:r w:rsidRPr="00A70DF7">
        <w:rPr>
          <w:rFonts w:ascii="Poppins Light" w:hAnsi="Poppins Light" w:cs="Poppins Light"/>
          <w:b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sz w:val="20"/>
          <w:szCs w:val="20"/>
        </w:rPr>
        <w:t xml:space="preserve">   </w:t>
      </w:r>
    </w:p>
    <w:p w14:paraId="090B3562" w14:textId="77777777" w:rsidR="00526B4B" w:rsidRPr="00A70DF7" w:rsidRDefault="00526B4B" w:rsidP="00526B4B">
      <w:pPr>
        <w:tabs>
          <w:tab w:val="left" w:pos="14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0E0BA38E" w14:textId="77777777" w:rsidR="00526B4B" w:rsidRPr="00A70DF7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0" w:hanging="72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b/>
          <w:sz w:val="20"/>
          <w:szCs w:val="20"/>
        </w:rPr>
        <w:t xml:space="preserve">Uznatelný náklad </w:t>
      </w:r>
      <w:r w:rsidRPr="00A70DF7">
        <w:rPr>
          <w:rFonts w:ascii="Poppins Light" w:hAnsi="Poppins Light" w:cs="Poppins Light"/>
          <w:sz w:val="20"/>
          <w:szCs w:val="20"/>
        </w:rPr>
        <w:t>je nezbytný náklad, který splňuje všechny následující podmínky:</w:t>
      </w:r>
    </w:p>
    <w:p w14:paraId="6F8E45D7" w14:textId="77777777" w:rsidR="00526B4B" w:rsidRPr="00A70DF7" w:rsidRDefault="00526B4B" w:rsidP="00E26BD0">
      <w:pPr>
        <w:pStyle w:val="Odstavecseseznamem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vyhovuje zásadám efektivnosti, účelnosti a hospodárnosti,</w:t>
      </w:r>
    </w:p>
    <w:p w14:paraId="401A3F58" w14:textId="7DFC2CAF" w:rsidR="00526B4B" w:rsidRPr="00A70DF7" w:rsidRDefault="00526B4B" w:rsidP="00E26BD0">
      <w:pPr>
        <w:pStyle w:val="Odstavecseseznamem"/>
        <w:numPr>
          <w:ilvl w:val="0"/>
          <w:numId w:val="1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vznikl příjemci v přímé souvislosti s prováděním projektu </w:t>
      </w:r>
      <w:r w:rsidR="00A925F7" w:rsidRPr="00A70DF7">
        <w:rPr>
          <w:rFonts w:ascii="Poppins Light" w:hAnsi="Poppins Light" w:cs="Poppins Light"/>
          <w:sz w:val="20"/>
          <w:szCs w:val="20"/>
        </w:rPr>
        <w:t>a v rámci termínu realizace projektu</w:t>
      </w:r>
      <w:r w:rsidRPr="00A70DF7">
        <w:rPr>
          <w:rFonts w:ascii="Poppins Light" w:hAnsi="Poppins Light" w:cs="Poppins Light"/>
          <w:sz w:val="20"/>
          <w:szCs w:val="20"/>
        </w:rPr>
        <w:t>,</w:t>
      </w:r>
    </w:p>
    <w:p w14:paraId="49FCDEB9" w14:textId="4E4B3EC4" w:rsidR="00526B4B" w:rsidRPr="00A70DF7" w:rsidRDefault="00526B4B" w:rsidP="00E26BD0">
      <w:pPr>
        <w:pStyle w:val="Odstavecseseznamem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byl skutečně </w:t>
      </w:r>
      <w:r w:rsidR="00285A2A" w:rsidRPr="00A70DF7">
        <w:rPr>
          <w:rFonts w:ascii="Poppins Light" w:hAnsi="Poppins Light" w:cs="Poppins Light"/>
          <w:sz w:val="20"/>
          <w:szCs w:val="20"/>
        </w:rPr>
        <w:t>uhrazen v rámci termínu realizace projektu</w:t>
      </w:r>
      <w:r w:rsidRPr="00A70DF7">
        <w:rPr>
          <w:rFonts w:ascii="Poppins Light" w:hAnsi="Poppins Light" w:cs="Poppins Light"/>
          <w:sz w:val="20"/>
          <w:szCs w:val="20"/>
        </w:rPr>
        <w:t xml:space="preserve"> a zachycen v účetnictví příjemce na jeho účetních dokladech, je identifikovatelný, ověřitelný a podložený prvotními podpůrnými doklady.</w:t>
      </w:r>
    </w:p>
    <w:p w14:paraId="04F92B30" w14:textId="77777777" w:rsidR="00526B4B" w:rsidRPr="00A70DF7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ind w:left="72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65FA8AF4" w14:textId="77777777" w:rsidR="00526B4B" w:rsidRPr="00A70DF7" w:rsidRDefault="00526B4B" w:rsidP="00526B4B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b/>
          <w:sz w:val="20"/>
          <w:szCs w:val="20"/>
        </w:rPr>
        <w:t>Neuznatelný náklad</w:t>
      </w:r>
      <w:r w:rsidRPr="00A70DF7">
        <w:rPr>
          <w:rFonts w:ascii="Poppins Light" w:hAnsi="Poppins Light" w:cs="Poppins Light"/>
          <w:sz w:val="20"/>
          <w:szCs w:val="20"/>
        </w:rPr>
        <w:t xml:space="preserve"> je náklad na:</w:t>
      </w:r>
    </w:p>
    <w:p w14:paraId="57B1AD86" w14:textId="77777777" w:rsidR="00526B4B" w:rsidRPr="00A70DF7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pořízení dlouhodobého a krátkodobého finančního majetku</w:t>
      </w:r>
      <w:r w:rsidR="00D53909" w:rsidRPr="00A70DF7">
        <w:rPr>
          <w:rFonts w:ascii="Poppins Light" w:hAnsi="Poppins Light" w:cs="Poppins Light"/>
          <w:sz w:val="20"/>
          <w:szCs w:val="20"/>
        </w:rPr>
        <w:t>,</w:t>
      </w:r>
    </w:p>
    <w:p w14:paraId="565AC352" w14:textId="091333E0" w:rsidR="00526B4B" w:rsidRPr="00A70DF7" w:rsidRDefault="00636A99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úroky, penále, pokuty a</w:t>
      </w:r>
      <w:r w:rsidR="00843586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sz w:val="20"/>
          <w:szCs w:val="20"/>
        </w:rPr>
        <w:t>jiné sankce,</w:t>
      </w:r>
    </w:p>
    <w:p w14:paraId="7304123A" w14:textId="77777777" w:rsidR="00526B4B" w:rsidRPr="00A70DF7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opatření pro možné budoucí ztráty nebo dluhy,</w:t>
      </w:r>
    </w:p>
    <w:p w14:paraId="7E3C3B6B" w14:textId="77777777" w:rsidR="00526B4B" w:rsidRPr="00A70DF7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nákupy pozemků a budov,</w:t>
      </w:r>
    </w:p>
    <w:p w14:paraId="67C07DEA" w14:textId="77777777" w:rsidR="00526B4B" w:rsidRPr="00A70DF7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ztráty z devizových kurzů,</w:t>
      </w:r>
    </w:p>
    <w:p w14:paraId="5EAB788F" w14:textId="22E290E8" w:rsidR="00526B4B" w:rsidRPr="00A70DF7" w:rsidRDefault="00187B54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pohoštění - </w:t>
      </w:r>
      <w:r w:rsidR="00DA4537" w:rsidRPr="00A70DF7">
        <w:rPr>
          <w:rFonts w:ascii="Poppins Light" w:hAnsi="Poppins Light" w:cs="Poppins Light"/>
          <w:sz w:val="20"/>
          <w:szCs w:val="20"/>
        </w:rPr>
        <w:t>rautové, cateringové, alkohol</w:t>
      </w:r>
      <w:r w:rsidR="00526B4B" w:rsidRPr="00A70DF7">
        <w:rPr>
          <w:rFonts w:ascii="Poppins Light" w:hAnsi="Poppins Light" w:cs="Poppins Light"/>
          <w:sz w:val="20"/>
          <w:szCs w:val="20"/>
        </w:rPr>
        <w:t>,</w:t>
      </w:r>
    </w:p>
    <w:p w14:paraId="733CFE22" w14:textId="0B61F385" w:rsidR="00526B4B" w:rsidRPr="00A70DF7" w:rsidRDefault="0081605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uzavřené leasingové smlouvy</w:t>
      </w:r>
      <w:r w:rsidR="00D53909" w:rsidRPr="00A70DF7">
        <w:rPr>
          <w:rFonts w:ascii="Poppins Light" w:hAnsi="Poppins Light" w:cs="Poppins Light"/>
          <w:sz w:val="20"/>
          <w:szCs w:val="20"/>
        </w:rPr>
        <w:t>,</w:t>
      </w:r>
    </w:p>
    <w:p w14:paraId="05EE45AE" w14:textId="77777777" w:rsidR="00526B4B" w:rsidRPr="00A70DF7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cestovné nad rámec zákona č. 262/2006 Sb., zákoník práce, v</w:t>
      </w:r>
      <w:r w:rsidR="00301206" w:rsidRPr="00A70DF7">
        <w:rPr>
          <w:rFonts w:ascii="Poppins Light" w:hAnsi="Poppins Light" w:cs="Poppins Light"/>
          <w:sz w:val="20"/>
          <w:szCs w:val="20"/>
        </w:rPr>
        <w:t>e</w:t>
      </w:r>
      <w:r w:rsidRPr="00A70DF7">
        <w:rPr>
          <w:rFonts w:ascii="Poppins Light" w:hAnsi="Poppins Light" w:cs="Poppins Light"/>
          <w:sz w:val="20"/>
          <w:szCs w:val="20"/>
        </w:rPr>
        <w:t xml:space="preserve"> znění</w:t>
      </w:r>
      <w:r w:rsidR="00301206" w:rsidRPr="00A70DF7">
        <w:rPr>
          <w:rFonts w:ascii="Poppins Light" w:hAnsi="Poppins Light" w:cs="Poppins Light"/>
          <w:sz w:val="20"/>
          <w:szCs w:val="20"/>
        </w:rPr>
        <w:t xml:space="preserve"> pozdějších předpisů,</w:t>
      </w:r>
      <w:r w:rsidR="00973F85" w:rsidRPr="00A70DF7">
        <w:rPr>
          <w:rFonts w:ascii="Poppins Light" w:hAnsi="Poppins Light" w:cs="Poppins Light"/>
          <w:sz w:val="20"/>
          <w:szCs w:val="20"/>
        </w:rPr>
        <w:t xml:space="preserve"> pro zaměstnavatele, který je uveden v § 109 odst. 3 tohoto právního předpisu,</w:t>
      </w:r>
    </w:p>
    <w:p w14:paraId="20F3EA45" w14:textId="77777777" w:rsidR="00526B4B" w:rsidRPr="00A70DF7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mzdy včetně odvodů nad rámec platových předpisů pro zaměstnance ve veřejných službách a správě</w:t>
      </w:r>
      <w:r w:rsidR="00350608" w:rsidRPr="00A70DF7">
        <w:rPr>
          <w:rFonts w:ascii="Poppins Light" w:hAnsi="Poppins Light" w:cs="Poppins Light"/>
          <w:sz w:val="20"/>
          <w:szCs w:val="20"/>
        </w:rPr>
        <w:t>,</w:t>
      </w:r>
    </w:p>
    <w:p w14:paraId="486F2C89" w14:textId="77777777" w:rsidR="0080011D" w:rsidRPr="00A70DF7" w:rsidRDefault="00526B4B" w:rsidP="00E26BD0">
      <w:pPr>
        <w:pStyle w:val="Odstavecseseznamem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náhrady mzdy za dobu nepřítomnosti (dovolená, </w:t>
      </w:r>
      <w:r w:rsidR="00F266F0" w:rsidRPr="00A70DF7">
        <w:rPr>
          <w:rFonts w:ascii="Poppins Light" w:hAnsi="Poppins Light" w:cs="Poppins Light"/>
          <w:sz w:val="20"/>
          <w:szCs w:val="20"/>
        </w:rPr>
        <w:t xml:space="preserve">nepřítomnost, </w:t>
      </w:r>
      <w:r w:rsidRPr="00A70DF7">
        <w:rPr>
          <w:rFonts w:ascii="Poppins Light" w:hAnsi="Poppins Light" w:cs="Poppins Light"/>
          <w:sz w:val="20"/>
          <w:szCs w:val="20"/>
        </w:rPr>
        <w:t>nemoc</w:t>
      </w:r>
      <w:r w:rsidR="00DA4537" w:rsidRPr="00A70DF7">
        <w:rPr>
          <w:rFonts w:ascii="Poppins Light" w:hAnsi="Poppins Light" w:cs="Poppins Light"/>
          <w:sz w:val="20"/>
          <w:szCs w:val="20"/>
        </w:rPr>
        <w:t>, svátek</w:t>
      </w:r>
      <w:r w:rsidRPr="00A70DF7">
        <w:rPr>
          <w:rFonts w:ascii="Poppins Light" w:hAnsi="Poppins Light" w:cs="Poppins Light"/>
          <w:sz w:val="20"/>
          <w:szCs w:val="20"/>
        </w:rPr>
        <w:t>)</w:t>
      </w:r>
    </w:p>
    <w:p w14:paraId="336FA453" w14:textId="77777777" w:rsidR="00350608" w:rsidRPr="00A70DF7" w:rsidRDefault="00350608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32A47E03" w14:textId="77777777" w:rsidR="00F57E20" w:rsidRPr="00A70DF7" w:rsidRDefault="00F57E20" w:rsidP="00F57E20">
      <w:pPr>
        <w:autoSpaceDE w:val="0"/>
        <w:autoSpaceDN w:val="0"/>
        <w:adjustRightInd w:val="0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Dále náklady na následující aktivity: </w:t>
      </w:r>
    </w:p>
    <w:p w14:paraId="6B831938" w14:textId="77777777" w:rsidR="00F57E20" w:rsidRPr="00A70DF7" w:rsidRDefault="00F57E20" w:rsidP="00F57E20">
      <w:pPr>
        <w:numPr>
          <w:ilvl w:val="0"/>
          <w:numId w:val="21"/>
        </w:numPr>
        <w:autoSpaceDE w:val="0"/>
        <w:autoSpaceDN w:val="0"/>
        <w:adjustRightInd w:val="0"/>
        <w:spacing w:after="27"/>
        <w:ind w:firstLine="426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a) na podporu pečujících osob, </w:t>
      </w:r>
    </w:p>
    <w:p w14:paraId="1F6B7B46" w14:textId="77777777" w:rsidR="00F57E20" w:rsidRPr="00A70DF7" w:rsidRDefault="00F57E20" w:rsidP="00F57E20">
      <w:pPr>
        <w:numPr>
          <w:ilvl w:val="0"/>
          <w:numId w:val="21"/>
        </w:numPr>
        <w:autoSpaceDE w:val="0"/>
        <w:autoSpaceDN w:val="0"/>
        <w:adjustRightInd w:val="0"/>
        <w:spacing w:after="27"/>
        <w:ind w:firstLine="426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b) na podporu péče o děti v dětské skupině či v jiném kolektivním zařízení, </w:t>
      </w:r>
    </w:p>
    <w:p w14:paraId="7964DEB4" w14:textId="77777777" w:rsidR="00F57E20" w:rsidRPr="00A70DF7" w:rsidRDefault="00F57E20" w:rsidP="00F57E20">
      <w:pPr>
        <w:numPr>
          <w:ilvl w:val="0"/>
          <w:numId w:val="21"/>
        </w:numPr>
        <w:autoSpaceDE w:val="0"/>
        <w:autoSpaceDN w:val="0"/>
        <w:adjustRightInd w:val="0"/>
        <w:spacing w:after="27"/>
        <w:ind w:firstLine="426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c) volnočasové aktivity zaměřené samostatně na jednotlivé členy rodiny (volnočasové aktivity dětí, volnočasové aktivity matek či otců, volnočasové aktivity seniorů apod.),</w:t>
      </w:r>
    </w:p>
    <w:p w14:paraId="2DC09B06" w14:textId="77777777" w:rsidR="00F57E20" w:rsidRPr="00A70DF7" w:rsidRDefault="00F57E20" w:rsidP="00F57E20">
      <w:pPr>
        <w:numPr>
          <w:ilvl w:val="0"/>
          <w:numId w:val="21"/>
        </w:numPr>
        <w:autoSpaceDE w:val="0"/>
        <w:autoSpaceDN w:val="0"/>
        <w:adjustRightInd w:val="0"/>
        <w:spacing w:after="27"/>
        <w:ind w:firstLine="426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lastRenderedPageBreak/>
        <w:t>d) vzdělávací a rekvalifikační kurzy (např. jazykové a PC kurzy)</w:t>
      </w:r>
    </w:p>
    <w:p w14:paraId="510803EE" w14:textId="77777777" w:rsidR="00F57E20" w:rsidRPr="00A70DF7" w:rsidRDefault="00F57E20" w:rsidP="00F57E20">
      <w:pPr>
        <w:numPr>
          <w:ilvl w:val="0"/>
          <w:numId w:val="21"/>
        </w:numPr>
        <w:autoSpaceDE w:val="0"/>
        <w:autoSpaceDN w:val="0"/>
        <w:adjustRightInd w:val="0"/>
        <w:spacing w:after="27"/>
        <w:ind w:firstLine="142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e) kulturní aktivity</w:t>
      </w:r>
    </w:p>
    <w:p w14:paraId="3B8B97A1" w14:textId="77777777" w:rsidR="00F57E20" w:rsidRPr="00A70DF7" w:rsidRDefault="00F57E20" w:rsidP="00F57E20">
      <w:pPr>
        <w:numPr>
          <w:ilvl w:val="0"/>
          <w:numId w:val="21"/>
        </w:numPr>
        <w:autoSpaceDE w:val="0"/>
        <w:autoSpaceDN w:val="0"/>
        <w:adjustRightInd w:val="0"/>
        <w:spacing w:after="27"/>
        <w:ind w:firstLine="426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f) aktivity vztahující se na doprovázení pěstounů</w:t>
      </w:r>
    </w:p>
    <w:p w14:paraId="7544D0FB" w14:textId="77777777" w:rsidR="00F57E20" w:rsidRPr="00A70DF7" w:rsidRDefault="00F57E20" w:rsidP="00F57E20">
      <w:pPr>
        <w:pStyle w:val="Odstavecseseznamem"/>
        <w:spacing w:after="120" w:line="276" w:lineRule="auto"/>
        <w:ind w:left="284" w:firstLine="426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g) činnosti a služby, které jsou předmětem registrace dle zákona č. 108/2006 Sb., o sociálních službách, ve znění pozdějších předpisů</w:t>
      </w:r>
    </w:p>
    <w:p w14:paraId="6C1210B0" w14:textId="77777777" w:rsidR="00F57E20" w:rsidRPr="00A70DF7" w:rsidRDefault="00F57E20" w:rsidP="00F57E20">
      <w:pPr>
        <w:pStyle w:val="Odstavecseseznamem"/>
        <w:spacing w:after="120" w:line="276" w:lineRule="auto"/>
        <w:ind w:left="284" w:firstLine="426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h) aktivity, které jsou předmětem činnosti dle zákona č. 359/1999 Sb., o sociálně-právní ochraně dětí, ve znění pozdějších předpisů</w:t>
      </w:r>
    </w:p>
    <w:p w14:paraId="6AFACD57" w14:textId="77777777" w:rsidR="00F57E20" w:rsidRPr="00A70DF7" w:rsidRDefault="00F57E20" w:rsidP="00350608">
      <w:p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485577BD" w14:textId="06B42A10" w:rsidR="00526B4B" w:rsidRPr="00A70DF7" w:rsidRDefault="00526B4B" w:rsidP="00F502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b/>
          <w:bCs/>
          <w:i/>
          <w:iCs/>
          <w:sz w:val="20"/>
          <w:szCs w:val="20"/>
          <w:u w:val="single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Dotace bude poskytnuta </w:t>
      </w:r>
      <w:r w:rsidRPr="00A70DF7">
        <w:rPr>
          <w:rFonts w:ascii="Poppins Light" w:hAnsi="Poppins Light" w:cs="Poppins Light"/>
          <w:bCs/>
          <w:iCs/>
          <w:sz w:val="20"/>
          <w:szCs w:val="20"/>
        </w:rPr>
        <w:t>jednorázově</w:t>
      </w:r>
      <w:r w:rsidR="007F151F" w:rsidRPr="00A70DF7">
        <w:rPr>
          <w:rFonts w:ascii="Poppins Light" w:hAnsi="Poppins Light" w:cs="Poppins Light"/>
          <w:bCs/>
          <w:iCs/>
          <w:sz w:val="20"/>
          <w:szCs w:val="20"/>
        </w:rPr>
        <w:t xml:space="preserve"> bankovním převodem na účet příjemce uvedený v záhlaví </w:t>
      </w:r>
      <w:r w:rsidR="0001722D" w:rsidRPr="00A70DF7">
        <w:rPr>
          <w:rFonts w:ascii="Poppins Light" w:hAnsi="Poppins Light" w:cs="Poppins Light"/>
          <w:bCs/>
          <w:iCs/>
          <w:sz w:val="20"/>
          <w:szCs w:val="20"/>
        </w:rPr>
        <w:t>této</w:t>
      </w:r>
      <w:r w:rsidR="003D17C4" w:rsidRPr="00A70DF7">
        <w:rPr>
          <w:rFonts w:ascii="Poppins Light" w:hAnsi="Poppins Light" w:cs="Poppins Light"/>
          <w:bCs/>
          <w:iCs/>
          <w:sz w:val="20"/>
          <w:szCs w:val="20"/>
        </w:rPr>
        <w:t xml:space="preserve"> </w:t>
      </w:r>
      <w:r w:rsidR="007F151F" w:rsidRPr="00A70DF7">
        <w:rPr>
          <w:rFonts w:ascii="Poppins Light" w:hAnsi="Poppins Light" w:cs="Poppins Light"/>
          <w:bCs/>
          <w:iCs/>
          <w:sz w:val="20"/>
          <w:szCs w:val="20"/>
        </w:rPr>
        <w:t>smlouvy</w:t>
      </w:r>
      <w:r w:rsidR="00F5020E" w:rsidRPr="00A70DF7">
        <w:rPr>
          <w:rFonts w:ascii="Poppins Light" w:hAnsi="Poppins Light" w:cs="Poppins Light"/>
          <w:bCs/>
          <w:iCs/>
          <w:sz w:val="20"/>
          <w:szCs w:val="20"/>
        </w:rPr>
        <w:t>.</w:t>
      </w:r>
    </w:p>
    <w:p w14:paraId="11DF578B" w14:textId="31157BC5" w:rsidR="00526B4B" w:rsidRPr="00A70DF7" w:rsidRDefault="00526B4B" w:rsidP="00BB3B2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Jako závazný ukazatel byl stanoven podíl dotace na celkových plánovaných </w:t>
      </w:r>
      <w:r w:rsidR="007F34E9" w:rsidRPr="00A70DF7">
        <w:rPr>
          <w:rFonts w:ascii="Poppins Light" w:hAnsi="Poppins Light" w:cs="Poppins Light"/>
          <w:sz w:val="20"/>
          <w:szCs w:val="20"/>
        </w:rPr>
        <w:t xml:space="preserve">uznatelných </w:t>
      </w:r>
      <w:r w:rsidRPr="00A70DF7">
        <w:rPr>
          <w:rFonts w:ascii="Poppins Light" w:hAnsi="Poppins Light" w:cs="Poppins Light"/>
          <w:sz w:val="20"/>
          <w:szCs w:val="20"/>
        </w:rPr>
        <w:t>nákladech projektu v</w:t>
      </w:r>
      <w:r w:rsidR="007F34E9" w:rsidRPr="00A70DF7">
        <w:rPr>
          <w:rFonts w:ascii="Poppins Light" w:hAnsi="Poppins Light" w:cs="Poppins Light"/>
          <w:sz w:val="20"/>
          <w:szCs w:val="20"/>
        </w:rPr>
        <w:t xml:space="preserve"> maximální</w:t>
      </w:r>
      <w:r w:rsidR="00F5020E" w:rsidRPr="00A70DF7">
        <w:rPr>
          <w:rFonts w:ascii="Poppins Light" w:hAnsi="Poppins Light" w:cs="Poppins Light"/>
          <w:sz w:val="20"/>
          <w:szCs w:val="20"/>
        </w:rPr>
        <w:t xml:space="preserve"> výši 40 </w:t>
      </w:r>
      <w:r w:rsidRPr="00A70DF7">
        <w:rPr>
          <w:rFonts w:ascii="Poppins Light" w:hAnsi="Poppins Light" w:cs="Poppins Light"/>
          <w:sz w:val="20"/>
          <w:szCs w:val="20"/>
        </w:rPr>
        <w:t xml:space="preserve">%. Závazný ukazatel musí být dodržen ve vztahu k celkovým </w:t>
      </w:r>
      <w:r w:rsidR="00724ABC" w:rsidRPr="00A70DF7">
        <w:rPr>
          <w:rFonts w:ascii="Poppins Light" w:hAnsi="Poppins Light" w:cs="Poppins Light"/>
          <w:sz w:val="20"/>
          <w:szCs w:val="20"/>
        </w:rPr>
        <w:t xml:space="preserve">uznatelným </w:t>
      </w:r>
      <w:r w:rsidRPr="00A70DF7">
        <w:rPr>
          <w:rFonts w:ascii="Poppins Light" w:hAnsi="Poppins Light" w:cs="Poppins Light"/>
          <w:sz w:val="20"/>
          <w:szCs w:val="20"/>
        </w:rPr>
        <w:t xml:space="preserve">nákladům projektu </w:t>
      </w:r>
      <w:r w:rsidR="00A23EC8" w:rsidRPr="00A70DF7">
        <w:rPr>
          <w:rFonts w:ascii="Poppins Light" w:hAnsi="Poppins Light" w:cs="Poppins Light"/>
          <w:sz w:val="20"/>
          <w:szCs w:val="20"/>
        </w:rPr>
        <w:t xml:space="preserve">za </w:t>
      </w:r>
      <w:r w:rsidRPr="00A70DF7">
        <w:rPr>
          <w:rFonts w:ascii="Poppins Light" w:hAnsi="Poppins Light" w:cs="Poppins Light"/>
          <w:sz w:val="20"/>
          <w:szCs w:val="20"/>
        </w:rPr>
        <w:t>dodržení druhového členění plánovaného nákladového rozpočtu.</w:t>
      </w:r>
    </w:p>
    <w:p w14:paraId="402E26B8" w14:textId="77777777" w:rsidR="00526B4B" w:rsidRPr="00A70DF7" w:rsidRDefault="00526B4B" w:rsidP="00526B4B">
      <w:pPr>
        <w:autoSpaceDE w:val="0"/>
        <w:autoSpaceDN w:val="0"/>
        <w:adjustRightInd w:val="0"/>
        <w:jc w:val="center"/>
        <w:rPr>
          <w:rFonts w:ascii="Poppins Light" w:hAnsi="Poppins Light" w:cs="Poppins Light"/>
          <w:b/>
          <w:bCs/>
          <w:sz w:val="20"/>
          <w:szCs w:val="20"/>
        </w:rPr>
      </w:pPr>
    </w:p>
    <w:p w14:paraId="459035AA" w14:textId="77777777" w:rsidR="00526B4B" w:rsidRPr="00A70DF7" w:rsidRDefault="00526B4B" w:rsidP="00526B4B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sz w:val="20"/>
          <w:szCs w:val="20"/>
        </w:rPr>
      </w:pPr>
      <w:r w:rsidRPr="00A70DF7">
        <w:rPr>
          <w:rFonts w:ascii="Poppins Light" w:hAnsi="Poppins Light" w:cs="Poppins Light"/>
          <w:b/>
          <w:bCs/>
          <w:sz w:val="20"/>
          <w:szCs w:val="20"/>
        </w:rPr>
        <w:t>Článek III.</w:t>
      </w:r>
    </w:p>
    <w:p w14:paraId="486785E9" w14:textId="77777777" w:rsidR="00526B4B" w:rsidRPr="00A70DF7" w:rsidRDefault="009A22CB" w:rsidP="00526B4B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A70DF7">
        <w:rPr>
          <w:rFonts w:ascii="Poppins Light" w:hAnsi="Poppins Light" w:cs="Poppins Light"/>
          <w:b/>
          <w:bCs/>
          <w:sz w:val="20"/>
        </w:rPr>
        <w:t>Práva a p</w:t>
      </w:r>
      <w:r w:rsidR="00526B4B" w:rsidRPr="00A70DF7">
        <w:rPr>
          <w:rFonts w:ascii="Poppins Light" w:hAnsi="Poppins Light" w:cs="Poppins Light"/>
          <w:b/>
          <w:bCs/>
          <w:sz w:val="20"/>
        </w:rPr>
        <w:t>ovinnosti</w:t>
      </w:r>
      <w:r w:rsidR="00B464B1" w:rsidRPr="00A70DF7">
        <w:rPr>
          <w:rFonts w:ascii="Poppins Light" w:hAnsi="Poppins Light" w:cs="Poppins Light"/>
          <w:b/>
          <w:bCs/>
          <w:sz w:val="20"/>
        </w:rPr>
        <w:t xml:space="preserve"> příjemce</w:t>
      </w:r>
    </w:p>
    <w:p w14:paraId="46891C9A" w14:textId="77777777" w:rsidR="00526B4B" w:rsidRPr="00A70DF7" w:rsidRDefault="00526B4B" w:rsidP="00526B4B">
      <w:pPr>
        <w:spacing w:line="240" w:lineRule="atLeast"/>
        <w:rPr>
          <w:rFonts w:ascii="Poppins Light" w:hAnsi="Poppins Light" w:cs="Poppins Light"/>
          <w:b/>
          <w:bCs/>
          <w:sz w:val="20"/>
          <w:szCs w:val="20"/>
        </w:rPr>
      </w:pPr>
    </w:p>
    <w:p w14:paraId="151B1B70" w14:textId="77777777" w:rsidR="00526B4B" w:rsidRPr="00A70DF7" w:rsidRDefault="00526B4B" w:rsidP="00526B4B">
      <w:pPr>
        <w:spacing w:after="160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b/>
          <w:bCs/>
          <w:sz w:val="20"/>
          <w:szCs w:val="20"/>
        </w:rPr>
        <w:t>Příjemce</w:t>
      </w:r>
      <w:r w:rsidRPr="00A70DF7">
        <w:rPr>
          <w:rFonts w:ascii="Poppins Light" w:hAnsi="Poppins Light" w:cs="Poppins Light"/>
          <w:sz w:val="20"/>
          <w:szCs w:val="20"/>
        </w:rPr>
        <w:t xml:space="preserve"> prohlašuje, že dotaci přijímá a v této souvislosti se zavazuje:</w:t>
      </w:r>
    </w:p>
    <w:p w14:paraId="4BF842D9" w14:textId="77777777" w:rsidR="00526B4B" w:rsidRPr="00A70DF7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Použít dotaci za účelem realizace předloženého projektu, pro který byla dotace poskytnuta</w:t>
      </w:r>
      <w:r w:rsidR="00197100" w:rsidRPr="00A70DF7">
        <w:rPr>
          <w:rFonts w:ascii="Poppins Light" w:hAnsi="Poppins Light" w:cs="Poppins Light"/>
          <w:sz w:val="20"/>
          <w:szCs w:val="20"/>
        </w:rPr>
        <w:t>,</w:t>
      </w:r>
      <w:r w:rsidRPr="00A70DF7">
        <w:rPr>
          <w:rFonts w:ascii="Poppins Light" w:hAnsi="Poppins Light" w:cs="Poppins Light"/>
          <w:sz w:val="20"/>
          <w:szCs w:val="20"/>
        </w:rPr>
        <w:t xml:space="preserve"> a v souladu s</w:t>
      </w:r>
      <w:r w:rsidR="00B464B1" w:rsidRPr="00A70DF7">
        <w:rPr>
          <w:rFonts w:ascii="Poppins Light" w:hAnsi="Poppins Light" w:cs="Poppins Light"/>
          <w:sz w:val="20"/>
          <w:szCs w:val="20"/>
        </w:rPr>
        <w:t> podmínkami sjednanými v</w:t>
      </w:r>
      <w:r w:rsidRPr="00A70DF7">
        <w:rPr>
          <w:rFonts w:ascii="Poppins Light" w:hAnsi="Poppins Light" w:cs="Poppins Light"/>
          <w:sz w:val="20"/>
          <w:szCs w:val="20"/>
        </w:rPr>
        <w:t> t</w:t>
      </w:r>
      <w:r w:rsidR="00B464B1" w:rsidRPr="00A70DF7">
        <w:rPr>
          <w:rFonts w:ascii="Poppins Light" w:hAnsi="Poppins Light" w:cs="Poppins Light"/>
          <w:sz w:val="20"/>
          <w:szCs w:val="20"/>
        </w:rPr>
        <w:t>éto</w:t>
      </w:r>
      <w:r w:rsidRPr="00A70DF7">
        <w:rPr>
          <w:rFonts w:ascii="Poppins Light" w:hAnsi="Poppins Light" w:cs="Poppins Light"/>
          <w:sz w:val="20"/>
          <w:szCs w:val="20"/>
        </w:rPr>
        <w:t xml:space="preserve"> smlouv</w:t>
      </w:r>
      <w:r w:rsidR="00B464B1" w:rsidRPr="00A70DF7">
        <w:rPr>
          <w:rFonts w:ascii="Poppins Light" w:hAnsi="Poppins Light" w:cs="Poppins Light"/>
          <w:sz w:val="20"/>
          <w:szCs w:val="20"/>
        </w:rPr>
        <w:t>ě</w:t>
      </w:r>
      <w:r w:rsidRPr="00A70DF7">
        <w:rPr>
          <w:rFonts w:ascii="Poppins Light" w:hAnsi="Poppins Light" w:cs="Poppins Light"/>
          <w:sz w:val="20"/>
          <w:szCs w:val="20"/>
        </w:rPr>
        <w:t xml:space="preserve">. </w:t>
      </w:r>
    </w:p>
    <w:p w14:paraId="0E294A4A" w14:textId="77777777" w:rsidR="00526B4B" w:rsidRPr="00A70DF7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Dotaci nepřevést na jiný subjekt. </w:t>
      </w:r>
    </w:p>
    <w:p w14:paraId="6113A8FC" w14:textId="77777777" w:rsidR="00526B4B" w:rsidRPr="00A70DF7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Dotaci nepoužít na úhradu DPH</w:t>
      </w:r>
      <w:r w:rsidR="002221C6" w:rsidRPr="00A70DF7">
        <w:rPr>
          <w:rFonts w:ascii="Poppins Light" w:hAnsi="Poppins Light" w:cs="Poppins Light"/>
          <w:sz w:val="20"/>
          <w:szCs w:val="20"/>
        </w:rPr>
        <w:t>, je-li příjemce plátcem DPH s nárokem na uplatnění odpočtu této daně</w:t>
      </w:r>
      <w:r w:rsidRPr="00A70DF7">
        <w:rPr>
          <w:rFonts w:ascii="Poppins Light" w:hAnsi="Poppins Light" w:cs="Poppins Light"/>
          <w:sz w:val="20"/>
          <w:szCs w:val="20"/>
        </w:rPr>
        <w:t>.</w:t>
      </w:r>
    </w:p>
    <w:p w14:paraId="4A46BCEA" w14:textId="316F8BA5" w:rsidR="00A207E1" w:rsidRPr="00A70DF7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Odpovídat za hospodárné použití přidělených prostředků v souladu se schváleným plánovaným nákladovým rozpočtem projektu, který je přílohou této smlouvy, a jejich řádné a oddělené sledování v účetnictví, pod daným účelovým znakem (UZ), vedené</w:t>
      </w:r>
      <w:r w:rsidR="00B91AA1" w:rsidRPr="00A70DF7">
        <w:rPr>
          <w:rFonts w:ascii="Poppins Light" w:hAnsi="Poppins Light" w:cs="Poppins Light"/>
          <w:sz w:val="20"/>
          <w:szCs w:val="20"/>
        </w:rPr>
        <w:t>m</w:t>
      </w:r>
      <w:r w:rsidRPr="00A70DF7">
        <w:rPr>
          <w:rFonts w:ascii="Poppins Light" w:hAnsi="Poppins Light" w:cs="Poppins Light"/>
          <w:sz w:val="20"/>
          <w:szCs w:val="20"/>
        </w:rPr>
        <w:t xml:space="preserve"> v souladu se zákonem č. 563/1991 Sb., o účetnictví, v</w:t>
      </w:r>
      <w:r w:rsidR="007D1937" w:rsidRPr="00A70DF7">
        <w:rPr>
          <w:rFonts w:ascii="Poppins Light" w:hAnsi="Poppins Light" w:cs="Poppins Light"/>
          <w:sz w:val="20"/>
          <w:szCs w:val="20"/>
        </w:rPr>
        <w:t>e</w:t>
      </w:r>
      <w:r w:rsidRPr="00A70DF7">
        <w:rPr>
          <w:rFonts w:ascii="Poppins Light" w:hAnsi="Poppins Light" w:cs="Poppins Light"/>
          <w:sz w:val="20"/>
          <w:szCs w:val="20"/>
        </w:rPr>
        <w:t xml:space="preserve"> znění</w:t>
      </w:r>
      <w:r w:rsidR="007D1937" w:rsidRPr="00A70DF7">
        <w:rPr>
          <w:rFonts w:ascii="Poppins Light" w:hAnsi="Poppins Light" w:cs="Poppins Light"/>
          <w:sz w:val="20"/>
          <w:szCs w:val="20"/>
        </w:rPr>
        <w:t xml:space="preserve"> pozdějších předpisů</w:t>
      </w:r>
      <w:r w:rsidRPr="00A70DF7">
        <w:rPr>
          <w:rFonts w:ascii="Poppins Light" w:hAnsi="Poppins Light" w:cs="Poppins Light"/>
          <w:sz w:val="20"/>
          <w:szCs w:val="20"/>
        </w:rPr>
        <w:t xml:space="preserve">, a to jak z hlediska </w:t>
      </w:r>
      <w:r w:rsidR="00DA4537" w:rsidRPr="00A70DF7">
        <w:rPr>
          <w:rFonts w:ascii="Poppins Light" w:hAnsi="Poppins Light" w:cs="Poppins Light"/>
          <w:sz w:val="20"/>
          <w:szCs w:val="20"/>
        </w:rPr>
        <w:t>nákladů projektu hrazených z dotace, tak z hlediska celkových uznatelných nákladů projektu</w:t>
      </w:r>
      <w:r w:rsidRPr="00A70DF7">
        <w:rPr>
          <w:rFonts w:ascii="Poppins Light" w:hAnsi="Poppins Light" w:cs="Poppins Light"/>
          <w:sz w:val="20"/>
          <w:szCs w:val="20"/>
        </w:rPr>
        <w:t>.</w:t>
      </w:r>
      <w:r w:rsidR="00A207E1" w:rsidRPr="00A70DF7">
        <w:rPr>
          <w:rFonts w:ascii="Poppins Light" w:hAnsi="Poppins Light" w:cs="Poppins Light"/>
          <w:sz w:val="20"/>
          <w:szCs w:val="20"/>
        </w:rPr>
        <w:t xml:space="preserve"> </w:t>
      </w:r>
    </w:p>
    <w:p w14:paraId="16CA3008" w14:textId="77777777" w:rsidR="00526B4B" w:rsidRPr="00A70DF7" w:rsidRDefault="00A207E1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Uvádět na všech účetních dokladech účelový znak kraje.</w:t>
      </w:r>
      <w:r w:rsidR="004D348A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sz w:val="20"/>
          <w:szCs w:val="20"/>
        </w:rPr>
        <w:t>Označovat originály účetních dokladů informací o tom, že projekt je spolufinancován Ústeckým krajem.</w:t>
      </w:r>
      <w:r w:rsidR="008F4EF1" w:rsidRPr="00A70DF7">
        <w:rPr>
          <w:rFonts w:ascii="Poppins Light" w:hAnsi="Poppins Light" w:cs="Poppins Light"/>
          <w:sz w:val="20"/>
          <w:szCs w:val="20"/>
        </w:rPr>
        <w:t xml:space="preserve"> </w:t>
      </w:r>
    </w:p>
    <w:p w14:paraId="7AF72E33" w14:textId="04CA4E70" w:rsidR="00526B4B" w:rsidRPr="00A70DF7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Předat poskytovateli písemnou závěrečnou zprávu o použití poskytnuté dotace</w:t>
      </w:r>
      <w:r w:rsidR="009830FC" w:rsidRPr="00A70DF7">
        <w:rPr>
          <w:rFonts w:ascii="Poppins Light" w:hAnsi="Poppins Light" w:cs="Poppins Light"/>
          <w:sz w:val="20"/>
          <w:szCs w:val="20"/>
        </w:rPr>
        <w:t>,</w:t>
      </w:r>
      <w:r w:rsidRPr="00A70DF7">
        <w:rPr>
          <w:rFonts w:ascii="Poppins Light" w:hAnsi="Poppins Light" w:cs="Poppins Light"/>
          <w:sz w:val="20"/>
          <w:szCs w:val="20"/>
        </w:rPr>
        <w:t xml:space="preserve"> a to do </w:t>
      </w:r>
      <w:r w:rsidR="008B707C" w:rsidRPr="00A70DF7">
        <w:rPr>
          <w:rFonts w:ascii="Poppins Light" w:hAnsi="Poppins Light" w:cs="Poppins Light"/>
          <w:sz w:val="20"/>
          <w:szCs w:val="20"/>
        </w:rPr>
        <w:t>30 dnů</w:t>
      </w:r>
      <w:r w:rsidRPr="00A70DF7">
        <w:rPr>
          <w:rFonts w:ascii="Poppins Light" w:hAnsi="Poppins Light" w:cs="Poppins Light"/>
          <w:sz w:val="20"/>
          <w:szCs w:val="20"/>
        </w:rPr>
        <w:t xml:space="preserve"> o</w:t>
      </w:r>
      <w:r w:rsidR="00C630A2" w:rsidRPr="00A70DF7">
        <w:rPr>
          <w:rFonts w:ascii="Poppins Light" w:hAnsi="Poppins Light" w:cs="Poppins Light"/>
          <w:sz w:val="20"/>
          <w:szCs w:val="20"/>
        </w:rPr>
        <w:t>d</w:t>
      </w:r>
      <w:r w:rsidRPr="00A70DF7">
        <w:rPr>
          <w:rFonts w:ascii="Poppins Light" w:hAnsi="Poppins Light" w:cs="Poppins Light"/>
          <w:sz w:val="20"/>
          <w:szCs w:val="20"/>
        </w:rPr>
        <w:t xml:space="preserve"> ukončení realizace projektu</w:t>
      </w:r>
      <w:r w:rsidR="00F5020E" w:rsidRPr="00A70DF7">
        <w:rPr>
          <w:rFonts w:ascii="Poppins Light" w:hAnsi="Poppins Light" w:cs="Poppins Light"/>
          <w:sz w:val="20"/>
          <w:szCs w:val="20"/>
        </w:rPr>
        <w:t>.</w:t>
      </w:r>
      <w:r w:rsidR="00820D04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sz w:val="20"/>
          <w:szCs w:val="20"/>
        </w:rPr>
        <w:t xml:space="preserve">Spolu se závěrečnou zprávou je příjemce povinen předložit </w:t>
      </w:r>
      <w:r w:rsidR="00B464B1" w:rsidRPr="00A70DF7">
        <w:rPr>
          <w:rFonts w:ascii="Poppins Light" w:hAnsi="Poppins Light" w:cs="Poppins Light"/>
          <w:sz w:val="20"/>
          <w:szCs w:val="20"/>
        </w:rPr>
        <w:t>finanční vypořádání</w:t>
      </w:r>
      <w:r w:rsidRPr="00A70DF7">
        <w:rPr>
          <w:rFonts w:ascii="Poppins Light" w:hAnsi="Poppins Light" w:cs="Poppins Light"/>
          <w:sz w:val="20"/>
          <w:szCs w:val="20"/>
        </w:rPr>
        <w:t xml:space="preserve"> dotace. Ze závažných důvodů může být termín </w:t>
      </w:r>
      <w:r w:rsidR="00F47DE8" w:rsidRPr="00A70DF7">
        <w:rPr>
          <w:rFonts w:ascii="Poppins Light" w:hAnsi="Poppins Light" w:cs="Poppins Light"/>
          <w:sz w:val="20"/>
          <w:szCs w:val="20"/>
        </w:rPr>
        <w:t>p</w:t>
      </w:r>
      <w:r w:rsidR="00826DAB" w:rsidRPr="00A70DF7">
        <w:rPr>
          <w:rFonts w:ascii="Poppins Light" w:hAnsi="Poppins Light" w:cs="Poppins Light"/>
          <w:sz w:val="20"/>
          <w:szCs w:val="20"/>
        </w:rPr>
        <w:t xml:space="preserve">ředložení závěrečné zprávy </w:t>
      </w:r>
      <w:r w:rsidRPr="00A70DF7">
        <w:rPr>
          <w:rFonts w:ascii="Poppins Light" w:hAnsi="Poppins Light" w:cs="Poppins Light"/>
          <w:sz w:val="20"/>
          <w:szCs w:val="20"/>
        </w:rPr>
        <w:t>na žádost příjemce</w:t>
      </w:r>
      <w:r w:rsidR="001343C4" w:rsidRPr="00A70DF7">
        <w:rPr>
          <w:rFonts w:ascii="Poppins Light" w:hAnsi="Poppins Light" w:cs="Poppins Light"/>
          <w:sz w:val="20"/>
          <w:szCs w:val="20"/>
        </w:rPr>
        <w:t>,</w:t>
      </w:r>
      <w:r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826DAB" w:rsidRPr="00A70DF7">
        <w:rPr>
          <w:rFonts w:ascii="Poppins Light" w:hAnsi="Poppins Light" w:cs="Poppins Light"/>
          <w:sz w:val="20"/>
          <w:szCs w:val="20"/>
        </w:rPr>
        <w:t>postupem dle Zásad</w:t>
      </w:r>
      <w:r w:rsidR="001343C4" w:rsidRPr="00A70DF7">
        <w:rPr>
          <w:rFonts w:ascii="Poppins Light" w:hAnsi="Poppins Light" w:cs="Poppins Light"/>
          <w:sz w:val="20"/>
          <w:szCs w:val="20"/>
        </w:rPr>
        <w:t>,</w:t>
      </w:r>
      <w:r w:rsidR="00826DAB" w:rsidRPr="00A70DF7">
        <w:rPr>
          <w:rFonts w:ascii="Poppins Light" w:hAnsi="Poppins Light" w:cs="Poppins Light"/>
          <w:sz w:val="20"/>
          <w:szCs w:val="20"/>
        </w:rPr>
        <w:t xml:space="preserve"> prodloužen</w:t>
      </w:r>
      <w:r w:rsidRPr="00A70DF7">
        <w:rPr>
          <w:rFonts w:ascii="Poppins Light" w:hAnsi="Poppins Light" w:cs="Poppins Light"/>
          <w:sz w:val="20"/>
          <w:szCs w:val="20"/>
        </w:rPr>
        <w:t>.</w:t>
      </w:r>
      <w:r w:rsidR="002B224D" w:rsidRPr="00A70DF7">
        <w:rPr>
          <w:rFonts w:ascii="Poppins Light" w:hAnsi="Poppins Light" w:cs="Poppins Light"/>
          <w:sz w:val="20"/>
          <w:szCs w:val="20"/>
        </w:rPr>
        <w:t xml:space="preserve"> Pokud byl projekt realizován před uzavřením této smlouvy, je příjemce </w:t>
      </w:r>
      <w:r w:rsidR="002B224D" w:rsidRPr="00A70DF7">
        <w:rPr>
          <w:rFonts w:ascii="Poppins Light" w:hAnsi="Poppins Light" w:cs="Poppins Light"/>
          <w:sz w:val="20"/>
          <w:szCs w:val="20"/>
        </w:rPr>
        <w:lastRenderedPageBreak/>
        <w:t>povinen předložit poskytovateli finanční vypořádání poskytnuté dotace do 30 dnů od uzavření této smlouvy.</w:t>
      </w:r>
    </w:p>
    <w:p w14:paraId="77B45362" w14:textId="77777777" w:rsidR="00526B4B" w:rsidRPr="00A70DF7" w:rsidRDefault="00F378C6" w:rsidP="00F378C6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360" w:firstLine="360"/>
        <w:jc w:val="both"/>
        <w:textAlignment w:val="baseline"/>
        <w:outlineLvl w:val="0"/>
        <w:rPr>
          <w:rFonts w:ascii="Poppins Light" w:hAnsi="Poppins Light" w:cs="Poppins Light"/>
          <w:sz w:val="20"/>
          <w:szCs w:val="20"/>
          <w:u w:val="single"/>
        </w:rPr>
      </w:pPr>
      <w:r w:rsidRPr="00A70DF7">
        <w:rPr>
          <w:rFonts w:ascii="Poppins Light" w:hAnsi="Poppins Light" w:cs="Poppins Light"/>
          <w:sz w:val="20"/>
          <w:szCs w:val="20"/>
        </w:rPr>
        <w:t>I.</w:t>
      </w:r>
      <w:r w:rsidRPr="00A70DF7">
        <w:rPr>
          <w:rFonts w:ascii="Poppins Light" w:hAnsi="Poppins Light" w:cs="Poppins Light"/>
          <w:sz w:val="20"/>
          <w:szCs w:val="20"/>
        </w:rPr>
        <w:tab/>
      </w:r>
      <w:r w:rsidR="00526B4B" w:rsidRPr="00A70DF7">
        <w:rPr>
          <w:rFonts w:ascii="Poppins Light" w:hAnsi="Poppins Light" w:cs="Poppins Light"/>
          <w:sz w:val="20"/>
          <w:szCs w:val="20"/>
          <w:u w:val="single"/>
        </w:rPr>
        <w:t>Závěrečná zpráva musí obsahovat:</w:t>
      </w:r>
    </w:p>
    <w:p w14:paraId="5BEFD65A" w14:textId="77777777" w:rsidR="00526B4B" w:rsidRPr="00A70DF7" w:rsidRDefault="00826DA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označení příjemce</w:t>
      </w:r>
      <w:r w:rsidR="006B071D" w:rsidRPr="00A70DF7">
        <w:rPr>
          <w:rFonts w:ascii="Poppins Light" w:hAnsi="Poppins Light" w:cs="Poppins Light"/>
          <w:sz w:val="20"/>
          <w:szCs w:val="20"/>
        </w:rPr>
        <w:t>,</w:t>
      </w:r>
    </w:p>
    <w:p w14:paraId="1AFF2F5C" w14:textId="77777777" w:rsidR="00526B4B" w:rsidRPr="00A70DF7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číslo smlouvy poskytovatele uvedené na 1</w:t>
      </w:r>
      <w:r w:rsidR="005A568F" w:rsidRPr="00A70DF7">
        <w:rPr>
          <w:rFonts w:ascii="Poppins Light" w:hAnsi="Poppins Light" w:cs="Poppins Light"/>
          <w:sz w:val="20"/>
          <w:szCs w:val="20"/>
        </w:rPr>
        <w:t>.</w:t>
      </w:r>
      <w:r w:rsidRPr="00A70DF7">
        <w:rPr>
          <w:rFonts w:ascii="Poppins Light" w:hAnsi="Poppins Light" w:cs="Poppins Light"/>
          <w:sz w:val="20"/>
          <w:szCs w:val="20"/>
        </w:rPr>
        <w:t xml:space="preserve"> straně</w:t>
      </w:r>
      <w:r w:rsidR="007A0DF3" w:rsidRPr="00A70DF7">
        <w:rPr>
          <w:rFonts w:ascii="Poppins Light" w:hAnsi="Poppins Light" w:cs="Poppins Light"/>
          <w:sz w:val="20"/>
          <w:szCs w:val="20"/>
        </w:rPr>
        <w:t xml:space="preserve"> smlouvy</w:t>
      </w:r>
      <w:r w:rsidR="006B071D" w:rsidRPr="00A70DF7">
        <w:rPr>
          <w:rFonts w:ascii="Poppins Light" w:hAnsi="Poppins Light" w:cs="Poppins Light"/>
          <w:sz w:val="20"/>
          <w:szCs w:val="20"/>
        </w:rPr>
        <w:t>,</w:t>
      </w:r>
    </w:p>
    <w:p w14:paraId="4AC8AF24" w14:textId="77777777" w:rsidR="00526B4B" w:rsidRPr="00A70DF7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A70DF7">
        <w:rPr>
          <w:rFonts w:ascii="Poppins Light" w:hAnsi="Poppins Light" w:cs="Poppins Light"/>
          <w:sz w:val="20"/>
          <w:szCs w:val="20"/>
        </w:rPr>
        <w:t>popis realizace projektu</w:t>
      </w:r>
      <w:r w:rsidR="00826DAB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sz w:val="20"/>
          <w:szCs w:val="20"/>
        </w:rPr>
        <w:t>vč</w:t>
      </w:r>
      <w:r w:rsidR="0097139E" w:rsidRPr="00A70DF7">
        <w:rPr>
          <w:rFonts w:ascii="Poppins Light" w:hAnsi="Poppins Light" w:cs="Poppins Light"/>
          <w:sz w:val="20"/>
          <w:szCs w:val="20"/>
        </w:rPr>
        <w:t xml:space="preserve">etně </w:t>
      </w:r>
      <w:r w:rsidRPr="00A70DF7">
        <w:rPr>
          <w:rFonts w:ascii="Poppins Light" w:hAnsi="Poppins Light" w:cs="Poppins Light"/>
          <w:sz w:val="20"/>
          <w:szCs w:val="20"/>
        </w:rPr>
        <w:t xml:space="preserve">dodržování </w:t>
      </w:r>
      <w:r w:rsidR="00856163" w:rsidRPr="00A70DF7">
        <w:rPr>
          <w:rFonts w:ascii="Poppins Light" w:hAnsi="Poppins Light" w:cs="Poppins Light"/>
          <w:sz w:val="20"/>
          <w:szCs w:val="20"/>
        </w:rPr>
        <w:t xml:space="preserve">jeho </w:t>
      </w:r>
      <w:r w:rsidRPr="00A70DF7">
        <w:rPr>
          <w:rFonts w:ascii="Poppins Light" w:hAnsi="Poppins Light" w:cs="Poppins Light"/>
          <w:sz w:val="20"/>
          <w:szCs w:val="20"/>
        </w:rPr>
        <w:t>harmonogramu</w:t>
      </w:r>
      <w:r w:rsidR="006B071D" w:rsidRPr="00A70DF7">
        <w:rPr>
          <w:rFonts w:ascii="Poppins Light" w:hAnsi="Poppins Light" w:cs="Poppins Light"/>
          <w:sz w:val="20"/>
          <w:szCs w:val="20"/>
        </w:rPr>
        <w:t>,</w:t>
      </w:r>
    </w:p>
    <w:p w14:paraId="0FF3E64D" w14:textId="77777777" w:rsidR="00526B4B" w:rsidRPr="00A70DF7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A70DF7">
        <w:rPr>
          <w:rFonts w:ascii="Poppins Light" w:hAnsi="Poppins Light" w:cs="Poppins Light"/>
          <w:sz w:val="20"/>
          <w:szCs w:val="20"/>
        </w:rPr>
        <w:t>kvalitativní a kvantitativní výstupy projektu</w:t>
      </w:r>
      <w:r w:rsidR="006B071D" w:rsidRPr="00A70DF7">
        <w:rPr>
          <w:rFonts w:ascii="Poppins Light" w:hAnsi="Poppins Light" w:cs="Poppins Light"/>
          <w:sz w:val="20"/>
          <w:szCs w:val="20"/>
        </w:rPr>
        <w:t>,</w:t>
      </w:r>
    </w:p>
    <w:p w14:paraId="1AD6D2DE" w14:textId="77777777" w:rsidR="00526B4B" w:rsidRPr="00A70DF7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A70DF7">
        <w:rPr>
          <w:rFonts w:ascii="Poppins Light" w:hAnsi="Poppins Light" w:cs="Poppins Light"/>
          <w:sz w:val="20"/>
          <w:szCs w:val="20"/>
        </w:rPr>
        <w:t>přínos projektu pro cílové skupiny</w:t>
      </w:r>
      <w:r w:rsidR="006B071D" w:rsidRPr="00A70DF7">
        <w:rPr>
          <w:rFonts w:ascii="Poppins Light" w:hAnsi="Poppins Light" w:cs="Poppins Light"/>
          <w:sz w:val="20"/>
          <w:szCs w:val="20"/>
        </w:rPr>
        <w:t>,</w:t>
      </w:r>
    </w:p>
    <w:p w14:paraId="3E645FA5" w14:textId="77777777" w:rsidR="00526B4B" w:rsidRPr="00A70DF7" w:rsidRDefault="00526B4B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A70DF7">
        <w:rPr>
          <w:rFonts w:ascii="Poppins Light" w:hAnsi="Poppins Light" w:cs="Poppins Light"/>
          <w:sz w:val="20"/>
          <w:szCs w:val="20"/>
        </w:rPr>
        <w:t>celkové zhodnocení projektu</w:t>
      </w:r>
      <w:r w:rsidR="006B071D" w:rsidRPr="00A70DF7">
        <w:rPr>
          <w:rFonts w:ascii="Poppins Light" w:hAnsi="Poppins Light" w:cs="Poppins Light"/>
          <w:sz w:val="20"/>
          <w:szCs w:val="20"/>
        </w:rPr>
        <w:t>,</w:t>
      </w:r>
    </w:p>
    <w:p w14:paraId="2BB62458" w14:textId="77777777" w:rsidR="00526B4B" w:rsidRPr="00A70DF7" w:rsidRDefault="00C77CFA" w:rsidP="00BB3B2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  <w:r w:rsidRPr="00A70DF7">
        <w:rPr>
          <w:rFonts w:ascii="Poppins Light" w:hAnsi="Poppins Light" w:cs="Poppins Light"/>
          <w:sz w:val="20"/>
          <w:szCs w:val="20"/>
        </w:rPr>
        <w:t>finanční vypořádání</w:t>
      </w:r>
      <w:r w:rsidR="00526B4B" w:rsidRPr="00A70DF7">
        <w:rPr>
          <w:rFonts w:ascii="Poppins Light" w:hAnsi="Poppins Light" w:cs="Poppins Light"/>
          <w:sz w:val="20"/>
          <w:szCs w:val="20"/>
        </w:rPr>
        <w:t xml:space="preserve"> dotace, včetně účelového znaku.</w:t>
      </w:r>
    </w:p>
    <w:p w14:paraId="059D10ED" w14:textId="77777777" w:rsidR="00526B4B" w:rsidRPr="00A70DF7" w:rsidRDefault="00526B4B" w:rsidP="00526B4B">
      <w:pPr>
        <w:overflowPunct w:val="0"/>
        <w:autoSpaceDE w:val="0"/>
        <w:autoSpaceDN w:val="0"/>
        <w:adjustRightInd w:val="0"/>
        <w:spacing w:after="160"/>
        <w:ind w:left="721"/>
        <w:jc w:val="both"/>
        <w:textAlignment w:val="baseline"/>
        <w:rPr>
          <w:rFonts w:ascii="Poppins Light" w:hAnsi="Poppins Light" w:cs="Poppins Light"/>
          <w:sz w:val="20"/>
          <w:szCs w:val="20"/>
          <w:u w:val="single"/>
        </w:rPr>
      </w:pPr>
    </w:p>
    <w:p w14:paraId="759EF61D" w14:textId="77777777" w:rsidR="00526B4B" w:rsidRPr="00A70DF7" w:rsidRDefault="00F741CA" w:rsidP="00F741CA">
      <w:pPr>
        <w:tabs>
          <w:tab w:val="left" w:pos="1080"/>
        </w:tabs>
        <w:overflowPunct w:val="0"/>
        <w:autoSpaceDE w:val="0"/>
        <w:autoSpaceDN w:val="0"/>
        <w:adjustRightInd w:val="0"/>
        <w:spacing w:after="160"/>
        <w:ind w:left="721" w:hanging="1"/>
        <w:jc w:val="both"/>
        <w:textAlignment w:val="baseline"/>
        <w:outlineLvl w:val="0"/>
        <w:rPr>
          <w:rFonts w:ascii="Poppins Light" w:hAnsi="Poppins Light" w:cs="Poppins Light"/>
          <w:sz w:val="20"/>
          <w:szCs w:val="20"/>
          <w:u w:val="single"/>
        </w:rPr>
      </w:pPr>
      <w:r w:rsidRPr="00A70DF7">
        <w:rPr>
          <w:rFonts w:ascii="Poppins Light" w:hAnsi="Poppins Light" w:cs="Poppins Light"/>
          <w:sz w:val="20"/>
          <w:szCs w:val="20"/>
        </w:rPr>
        <w:t>II.</w:t>
      </w:r>
      <w:r w:rsidRPr="00A70DF7">
        <w:rPr>
          <w:rFonts w:ascii="Poppins Light" w:hAnsi="Poppins Light" w:cs="Poppins Light"/>
          <w:sz w:val="20"/>
          <w:szCs w:val="20"/>
        </w:rPr>
        <w:tab/>
      </w:r>
      <w:r w:rsidR="00B464B1" w:rsidRPr="00A70DF7">
        <w:rPr>
          <w:rFonts w:ascii="Poppins Light" w:hAnsi="Poppins Light" w:cs="Poppins Light"/>
          <w:sz w:val="20"/>
          <w:szCs w:val="20"/>
          <w:u w:val="single"/>
        </w:rPr>
        <w:t>Finanční vypořádání</w:t>
      </w:r>
      <w:r w:rsidR="00526B4B" w:rsidRPr="00A70DF7">
        <w:rPr>
          <w:rFonts w:ascii="Poppins Light" w:hAnsi="Poppins Light" w:cs="Poppins Light"/>
          <w:sz w:val="20"/>
          <w:szCs w:val="20"/>
          <w:u w:val="single"/>
        </w:rPr>
        <w:t xml:space="preserve"> dotace</w:t>
      </w:r>
      <w:r w:rsidR="00826DAB" w:rsidRPr="00A70DF7">
        <w:rPr>
          <w:rFonts w:ascii="Poppins Light" w:hAnsi="Poppins Light" w:cs="Poppins Light"/>
          <w:sz w:val="20"/>
          <w:szCs w:val="20"/>
          <w:u w:val="single"/>
        </w:rPr>
        <w:t xml:space="preserve"> (přehled o čerpání a použití poskytnuté dotace)</w:t>
      </w:r>
      <w:r w:rsidR="00526B4B" w:rsidRPr="00A70DF7">
        <w:rPr>
          <w:rFonts w:ascii="Poppins Light" w:hAnsi="Poppins Light" w:cs="Poppins Light"/>
          <w:sz w:val="20"/>
          <w:szCs w:val="20"/>
          <w:u w:val="single"/>
        </w:rPr>
        <w:t xml:space="preserve"> musí obsahovat:</w:t>
      </w:r>
    </w:p>
    <w:p w14:paraId="6E54A234" w14:textId="77777777" w:rsidR="00526B4B" w:rsidRPr="00A70DF7" w:rsidRDefault="00526B4B" w:rsidP="00BB3B21">
      <w:pPr>
        <w:numPr>
          <w:ilvl w:val="0"/>
          <w:numId w:val="5"/>
        </w:numPr>
        <w:tabs>
          <w:tab w:val="clear" w:pos="1441"/>
          <w:tab w:val="num" w:pos="720"/>
        </w:tabs>
        <w:overflowPunct w:val="0"/>
        <w:autoSpaceDE w:val="0"/>
        <w:autoSpaceDN w:val="0"/>
        <w:adjustRightInd w:val="0"/>
        <w:spacing w:after="160"/>
        <w:ind w:left="108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přehled</w:t>
      </w:r>
      <w:r w:rsidR="006B071D" w:rsidRPr="00A70DF7">
        <w:rPr>
          <w:rFonts w:ascii="Poppins Light" w:hAnsi="Poppins Light" w:cs="Poppins Light"/>
          <w:sz w:val="20"/>
          <w:szCs w:val="20"/>
        </w:rPr>
        <w:t xml:space="preserve"> všech </w:t>
      </w:r>
      <w:r w:rsidR="0093136E" w:rsidRPr="00A70DF7">
        <w:rPr>
          <w:rFonts w:ascii="Poppins Light" w:hAnsi="Poppins Light" w:cs="Poppins Light"/>
          <w:sz w:val="20"/>
          <w:szCs w:val="20"/>
        </w:rPr>
        <w:t>nákladů</w:t>
      </w:r>
      <w:r w:rsidR="006B071D" w:rsidRPr="00A70DF7">
        <w:rPr>
          <w:rFonts w:ascii="Poppins Light" w:hAnsi="Poppins Light" w:cs="Poppins Light"/>
          <w:sz w:val="20"/>
          <w:szCs w:val="20"/>
        </w:rPr>
        <w:t xml:space="preserve"> a </w:t>
      </w:r>
      <w:r w:rsidR="0093136E" w:rsidRPr="00A70DF7">
        <w:rPr>
          <w:rFonts w:ascii="Poppins Light" w:hAnsi="Poppins Light" w:cs="Poppins Light"/>
          <w:sz w:val="20"/>
          <w:szCs w:val="20"/>
        </w:rPr>
        <w:t>výnosů</w:t>
      </w:r>
      <w:r w:rsidR="006B071D" w:rsidRPr="00A70DF7">
        <w:rPr>
          <w:rFonts w:ascii="Poppins Light" w:hAnsi="Poppins Light" w:cs="Poppins Light"/>
          <w:sz w:val="20"/>
          <w:szCs w:val="20"/>
        </w:rPr>
        <w:t xml:space="preserve"> projektu,</w:t>
      </w:r>
    </w:p>
    <w:p w14:paraId="3FDFA5D8" w14:textId="77777777" w:rsidR="00526B4B" w:rsidRPr="00A70DF7" w:rsidRDefault="00526B4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přehled </w:t>
      </w:r>
      <w:r w:rsidR="0093136E" w:rsidRPr="00A70DF7">
        <w:rPr>
          <w:rFonts w:ascii="Poppins Light" w:hAnsi="Poppins Light" w:cs="Poppins Light"/>
          <w:sz w:val="20"/>
          <w:szCs w:val="20"/>
        </w:rPr>
        <w:t xml:space="preserve">nákladů </w:t>
      </w:r>
      <w:r w:rsidRPr="00A70DF7">
        <w:rPr>
          <w:rFonts w:ascii="Poppins Light" w:hAnsi="Poppins Light" w:cs="Poppins Light"/>
          <w:sz w:val="20"/>
          <w:szCs w:val="20"/>
        </w:rPr>
        <w:t xml:space="preserve">projektu hrazených z dotace v členění </w:t>
      </w:r>
      <w:r w:rsidR="0093136E" w:rsidRPr="00A70DF7">
        <w:rPr>
          <w:rFonts w:ascii="Poppins Light" w:hAnsi="Poppins Light" w:cs="Poppins Light"/>
          <w:sz w:val="20"/>
          <w:szCs w:val="20"/>
        </w:rPr>
        <w:t>dle účelového určení,</w:t>
      </w:r>
    </w:p>
    <w:p w14:paraId="01EA1A2D" w14:textId="77777777" w:rsidR="000209BA" w:rsidRPr="00A70DF7" w:rsidRDefault="00826DAB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přehled o vrácení</w:t>
      </w:r>
      <w:r w:rsidR="000209BA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sz w:val="20"/>
          <w:szCs w:val="20"/>
        </w:rPr>
        <w:t xml:space="preserve">nepoužitých prostředků </w:t>
      </w:r>
      <w:r w:rsidR="000209BA" w:rsidRPr="00A70DF7">
        <w:rPr>
          <w:rFonts w:ascii="Poppins Light" w:hAnsi="Poppins Light" w:cs="Poppins Light"/>
          <w:sz w:val="20"/>
          <w:szCs w:val="20"/>
        </w:rPr>
        <w:t>do rozpočtu poskytovatele</w:t>
      </w:r>
      <w:r w:rsidR="00F266F0" w:rsidRPr="00A70DF7">
        <w:rPr>
          <w:rFonts w:ascii="Poppins Light" w:hAnsi="Poppins Light" w:cs="Poppins Light"/>
          <w:sz w:val="20"/>
          <w:szCs w:val="20"/>
        </w:rPr>
        <w:t>,</w:t>
      </w:r>
      <w:r w:rsidR="00501C24" w:rsidRPr="00A70DF7">
        <w:rPr>
          <w:rFonts w:ascii="Poppins Light" w:hAnsi="Poppins Light" w:cs="Poppins Light"/>
          <w:sz w:val="20"/>
          <w:szCs w:val="20"/>
        </w:rPr>
        <w:t xml:space="preserve"> </w:t>
      </w:r>
    </w:p>
    <w:p w14:paraId="0CFAE780" w14:textId="77777777" w:rsidR="00F266F0" w:rsidRPr="00A70DF7" w:rsidRDefault="002549C9" w:rsidP="00BB3B21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60"/>
        <w:ind w:left="1080" w:hanging="37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výpis z odděleného účetnictví (případně účetnictví vedeného pod účelovým znakem), jestliže je </w:t>
      </w:r>
      <w:r w:rsidR="00A73061" w:rsidRPr="00A70DF7">
        <w:rPr>
          <w:rFonts w:ascii="Poppins Light" w:hAnsi="Poppins Light" w:cs="Poppins Light"/>
          <w:sz w:val="20"/>
          <w:szCs w:val="20"/>
        </w:rPr>
        <w:t>příjemce povinen účetnictví vést</w:t>
      </w:r>
      <w:r w:rsidR="001343C4" w:rsidRPr="00A70DF7">
        <w:rPr>
          <w:rFonts w:ascii="Poppins Light" w:hAnsi="Poppins Light" w:cs="Poppins Light"/>
          <w:sz w:val="20"/>
          <w:szCs w:val="20"/>
        </w:rPr>
        <w:t>,</w:t>
      </w:r>
      <w:r w:rsidR="00DA4537" w:rsidRPr="00A70DF7">
        <w:rPr>
          <w:rFonts w:ascii="Poppins Light" w:hAnsi="Poppins Light" w:cs="Poppins Light"/>
          <w:sz w:val="20"/>
          <w:szCs w:val="20"/>
        </w:rPr>
        <w:t xml:space="preserve"> jak z hlediska nákladů projektu hrazených z dotace, tak z hlediska celkových uznatelných nákladů projektu,</w:t>
      </w:r>
    </w:p>
    <w:p w14:paraId="75EB902D" w14:textId="77777777" w:rsidR="00526B4B" w:rsidRPr="00A70DF7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Umožnit pověřeným pracovníkům </w:t>
      </w:r>
      <w:r w:rsidR="00332889" w:rsidRPr="00A70DF7">
        <w:rPr>
          <w:rFonts w:ascii="Poppins Light" w:hAnsi="Poppins Light" w:cs="Poppins Light"/>
          <w:sz w:val="20"/>
          <w:szCs w:val="20"/>
        </w:rPr>
        <w:t>poskytovatele</w:t>
      </w:r>
      <w:r w:rsidRPr="00A70DF7">
        <w:rPr>
          <w:rFonts w:ascii="Poppins Light" w:hAnsi="Poppins Light" w:cs="Poppins Light"/>
          <w:sz w:val="20"/>
          <w:szCs w:val="20"/>
        </w:rPr>
        <w:t xml:space="preserve"> provádět kontrolu čerpání a využití prostředků dotace v návaznosti na rozpočet projektu a v této souvislosti jim umožnit nahlížet do účetní evidence.</w:t>
      </w:r>
      <w:r w:rsidR="007C200C" w:rsidRPr="00A70DF7">
        <w:rPr>
          <w:rFonts w:ascii="Poppins Light" w:hAnsi="Poppins Light" w:cs="Poppins Light"/>
          <w:sz w:val="20"/>
          <w:szCs w:val="20"/>
        </w:rPr>
        <w:t xml:space="preserve"> Umožnit provádět kontrolu jak v průběhu, tak i po ukončení realizace projektu.</w:t>
      </w:r>
    </w:p>
    <w:p w14:paraId="6906FCFA" w14:textId="3113F83B" w:rsidR="00526B4B" w:rsidRPr="00A70DF7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Neprodleně písemně informovat, nejpozději však do 7 dnů, odbor </w:t>
      </w:r>
      <w:r w:rsidR="00F5020E" w:rsidRPr="00A70DF7">
        <w:rPr>
          <w:rFonts w:ascii="Poppins Light" w:hAnsi="Poppins Light" w:cs="Poppins Light"/>
          <w:sz w:val="20"/>
          <w:szCs w:val="20"/>
        </w:rPr>
        <w:t xml:space="preserve">sociálních věcí </w:t>
      </w:r>
      <w:r w:rsidRPr="00A70DF7">
        <w:rPr>
          <w:rFonts w:ascii="Poppins Light" w:hAnsi="Poppins Light" w:cs="Poppins Light"/>
          <w:sz w:val="20"/>
          <w:szCs w:val="20"/>
        </w:rPr>
        <w:t>k</w:t>
      </w:r>
      <w:r w:rsidR="00C91FCC" w:rsidRPr="00A70DF7">
        <w:rPr>
          <w:rFonts w:ascii="Poppins Light" w:hAnsi="Poppins Light" w:cs="Poppins Light"/>
          <w:sz w:val="20"/>
          <w:szCs w:val="20"/>
        </w:rPr>
        <w:t xml:space="preserve">rajského úřadu o všech změnách </w:t>
      </w:r>
      <w:r w:rsidRPr="00A70DF7">
        <w:rPr>
          <w:rFonts w:ascii="Poppins Light" w:hAnsi="Poppins Light" w:cs="Poppins Light"/>
          <w:sz w:val="20"/>
          <w:szCs w:val="20"/>
        </w:rPr>
        <w:t xml:space="preserve">týkajících se </w:t>
      </w:r>
      <w:r w:rsidR="00C91FCC" w:rsidRPr="00A70DF7">
        <w:rPr>
          <w:rFonts w:ascii="Poppins Light" w:hAnsi="Poppins Light" w:cs="Poppins Light"/>
          <w:sz w:val="20"/>
          <w:szCs w:val="20"/>
        </w:rPr>
        <w:t xml:space="preserve">tohoto smluvního vztahu, včetně </w:t>
      </w:r>
      <w:r w:rsidRPr="00A70DF7">
        <w:rPr>
          <w:rFonts w:ascii="Poppins Light" w:hAnsi="Poppins Light" w:cs="Poppins Light"/>
          <w:sz w:val="20"/>
          <w:szCs w:val="20"/>
        </w:rPr>
        <w:t>ident</w:t>
      </w:r>
      <w:r w:rsidR="00C91FCC" w:rsidRPr="00A70DF7">
        <w:rPr>
          <w:rFonts w:ascii="Poppins Light" w:hAnsi="Poppins Light" w:cs="Poppins Light"/>
          <w:sz w:val="20"/>
          <w:szCs w:val="20"/>
        </w:rPr>
        <w:t xml:space="preserve">ifikace příjemce nebo </w:t>
      </w:r>
      <w:r w:rsidRPr="00A70DF7">
        <w:rPr>
          <w:rFonts w:ascii="Poppins Light" w:hAnsi="Poppins Light" w:cs="Poppins Light"/>
          <w:sz w:val="20"/>
          <w:szCs w:val="20"/>
        </w:rPr>
        <w:t>podpořeného projektu.</w:t>
      </w:r>
    </w:p>
    <w:p w14:paraId="1AD46307" w14:textId="1F4D1661" w:rsidR="00551781" w:rsidRPr="00A70DF7" w:rsidRDefault="00526B4B" w:rsidP="00E26BD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V případě vykázaného vyššího procentuálního podílu dotace ve vztahu ke skutečným nákladům realizovaného projektu, než jaký byl stan</w:t>
      </w:r>
      <w:r w:rsidR="0001722D" w:rsidRPr="00A70DF7">
        <w:rPr>
          <w:rFonts w:ascii="Poppins Light" w:hAnsi="Poppins Light" w:cs="Poppins Light"/>
          <w:sz w:val="20"/>
          <w:szCs w:val="20"/>
        </w:rPr>
        <w:t>oven jako závazný ukazatel (viz</w:t>
      </w:r>
      <w:r w:rsidR="0029378A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sz w:val="20"/>
          <w:szCs w:val="20"/>
        </w:rPr>
        <w:t xml:space="preserve"> čl. II </w:t>
      </w:r>
      <w:r w:rsidR="00AB0465" w:rsidRPr="00A70DF7">
        <w:rPr>
          <w:rFonts w:ascii="Poppins Light" w:hAnsi="Poppins Light" w:cs="Poppins Light"/>
          <w:sz w:val="20"/>
          <w:szCs w:val="20"/>
        </w:rPr>
        <w:t xml:space="preserve">odst. 7 </w:t>
      </w:r>
      <w:r w:rsidRPr="00A70DF7">
        <w:rPr>
          <w:rFonts w:ascii="Poppins Light" w:hAnsi="Poppins Light" w:cs="Poppins Light"/>
          <w:sz w:val="20"/>
          <w:szCs w:val="20"/>
        </w:rPr>
        <w:t xml:space="preserve">smlouvy), prostředky, o které byl dohodnutý podíl dotace překročen, vrátit. Tyto prostředky příjemce poukáže zpět na účet poskytovatele, z něhož mu byly poskytnuty, a to současně </w:t>
      </w:r>
      <w:r w:rsidR="0097139E" w:rsidRPr="00A70DF7">
        <w:rPr>
          <w:rFonts w:ascii="Poppins Light" w:hAnsi="Poppins Light" w:cs="Poppins Light"/>
          <w:sz w:val="20"/>
          <w:szCs w:val="20"/>
        </w:rPr>
        <w:t>s</w:t>
      </w:r>
      <w:r w:rsidRPr="00A70DF7">
        <w:rPr>
          <w:rFonts w:ascii="Poppins Light" w:hAnsi="Poppins Light" w:cs="Poppins Light"/>
          <w:sz w:val="20"/>
          <w:szCs w:val="20"/>
        </w:rPr>
        <w:t xml:space="preserve"> předložení</w:t>
      </w:r>
      <w:r w:rsidR="0097139E" w:rsidRPr="00A70DF7">
        <w:rPr>
          <w:rFonts w:ascii="Poppins Light" w:hAnsi="Poppins Light" w:cs="Poppins Light"/>
          <w:sz w:val="20"/>
          <w:szCs w:val="20"/>
        </w:rPr>
        <w:t>m</w:t>
      </w:r>
      <w:r w:rsidRPr="00A70DF7">
        <w:rPr>
          <w:rFonts w:ascii="Poppins Light" w:hAnsi="Poppins Light" w:cs="Poppins Light"/>
          <w:sz w:val="20"/>
          <w:szCs w:val="20"/>
        </w:rPr>
        <w:t xml:space="preserve"> závěrečné zprávy.</w:t>
      </w:r>
      <w:r w:rsidR="00101FBF" w:rsidRPr="00A70DF7">
        <w:rPr>
          <w:rFonts w:ascii="Poppins Light" w:hAnsi="Poppins Light" w:cs="Poppins Light"/>
          <w:sz w:val="20"/>
          <w:szCs w:val="20"/>
        </w:rPr>
        <w:t xml:space="preserve"> </w:t>
      </w:r>
    </w:p>
    <w:p w14:paraId="30AEF309" w14:textId="77777777" w:rsidR="00526B4B" w:rsidRPr="00A70DF7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 w:rsidR="0097139E" w:rsidRPr="00A70DF7">
        <w:rPr>
          <w:rFonts w:ascii="Poppins Light" w:hAnsi="Poppins Light" w:cs="Poppins Light"/>
          <w:sz w:val="20"/>
          <w:szCs w:val="20"/>
        </w:rPr>
        <w:t>s</w:t>
      </w:r>
      <w:r w:rsidRPr="00A70DF7">
        <w:rPr>
          <w:rFonts w:ascii="Poppins Light" w:hAnsi="Poppins Light" w:cs="Poppins Light"/>
          <w:sz w:val="20"/>
          <w:szCs w:val="20"/>
        </w:rPr>
        <w:t xml:space="preserve"> předložení</w:t>
      </w:r>
      <w:r w:rsidR="0097139E" w:rsidRPr="00A70DF7">
        <w:rPr>
          <w:rFonts w:ascii="Poppins Light" w:hAnsi="Poppins Light" w:cs="Poppins Light"/>
          <w:sz w:val="20"/>
          <w:szCs w:val="20"/>
        </w:rPr>
        <w:t>m</w:t>
      </w:r>
      <w:r w:rsidRPr="00A70DF7">
        <w:rPr>
          <w:rFonts w:ascii="Poppins Light" w:hAnsi="Poppins Light" w:cs="Poppins Light"/>
          <w:sz w:val="20"/>
          <w:szCs w:val="20"/>
        </w:rPr>
        <w:t xml:space="preserve"> závěrečné zprávy.</w:t>
      </w:r>
    </w:p>
    <w:p w14:paraId="21B7B2BD" w14:textId="77777777" w:rsidR="00526B4B" w:rsidRPr="00A70DF7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lastRenderedPageBreak/>
        <w:t>Vrátit poskytnutou dotaci zpět na účet poskytovatele, z něhož byla dotace na realizaci projektu poskytnuta, v případě, že se projekt neuskuteční, nejpozději do 7 kalendářních dnů ode dne, kdy se o této skutečn</w:t>
      </w:r>
      <w:r w:rsidR="00484A85" w:rsidRPr="00A70DF7">
        <w:rPr>
          <w:rFonts w:ascii="Poppins Light" w:hAnsi="Poppins Light" w:cs="Poppins Light"/>
          <w:sz w:val="20"/>
          <w:szCs w:val="20"/>
        </w:rPr>
        <w:t xml:space="preserve">osti dověděl, současně písemně </w:t>
      </w:r>
      <w:r w:rsidRPr="00A70DF7">
        <w:rPr>
          <w:rFonts w:ascii="Poppins Light" w:hAnsi="Poppins Light" w:cs="Poppins Light"/>
          <w:sz w:val="20"/>
          <w:szCs w:val="20"/>
        </w:rPr>
        <w:t>informovat poskytovatele o vrácení dotace.</w:t>
      </w:r>
    </w:p>
    <w:p w14:paraId="1F50C485" w14:textId="100F2E41" w:rsidR="00526B4B" w:rsidRPr="00A70DF7" w:rsidRDefault="00526B4B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Respektovat z</w:t>
      </w:r>
      <w:r w:rsidR="00826DAB" w:rsidRPr="00A70DF7">
        <w:rPr>
          <w:rFonts w:ascii="Poppins Light" w:hAnsi="Poppins Light" w:cs="Poppins Light"/>
          <w:sz w:val="20"/>
          <w:szCs w:val="20"/>
        </w:rPr>
        <w:t>ávěry kontroly provedené v souladu se zákonem a dle čl. XI</w:t>
      </w:r>
      <w:r w:rsidR="00A70DF7">
        <w:rPr>
          <w:rFonts w:ascii="Poppins Light" w:hAnsi="Poppins Light" w:cs="Poppins Light"/>
          <w:sz w:val="20"/>
          <w:szCs w:val="20"/>
        </w:rPr>
        <w:t>I</w:t>
      </w:r>
      <w:r w:rsidR="00826DAB" w:rsidRPr="00A70DF7">
        <w:rPr>
          <w:rFonts w:ascii="Poppins Light" w:hAnsi="Poppins Light" w:cs="Poppins Light"/>
          <w:sz w:val="20"/>
          <w:szCs w:val="20"/>
        </w:rPr>
        <w:t>. Zásad</w:t>
      </w:r>
      <w:r w:rsidRPr="00A70DF7">
        <w:rPr>
          <w:rFonts w:ascii="Poppins Light" w:hAnsi="Poppins Light" w:cs="Poppins Light"/>
          <w:sz w:val="20"/>
          <w:szCs w:val="20"/>
        </w:rPr>
        <w:t xml:space="preserve">. </w:t>
      </w:r>
    </w:p>
    <w:p w14:paraId="788FDD35" w14:textId="77777777" w:rsidR="00837A84" w:rsidRPr="00A70DF7" w:rsidRDefault="003E3929" w:rsidP="00BB3B21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Z</w:t>
      </w:r>
      <w:r w:rsidR="00424890" w:rsidRPr="00A70DF7">
        <w:rPr>
          <w:rFonts w:ascii="Poppins Light" w:hAnsi="Poppins Light" w:cs="Poppins Light"/>
          <w:sz w:val="20"/>
          <w:szCs w:val="20"/>
        </w:rPr>
        <w:t>adávat veřejné zakázky v souladu se zákonem č. 13</w:t>
      </w:r>
      <w:r w:rsidR="008F33A4" w:rsidRPr="00A70DF7">
        <w:rPr>
          <w:rFonts w:ascii="Poppins Light" w:hAnsi="Poppins Light" w:cs="Poppins Light"/>
          <w:sz w:val="20"/>
          <w:szCs w:val="20"/>
        </w:rPr>
        <w:t>4</w:t>
      </w:r>
      <w:r w:rsidR="00424890" w:rsidRPr="00A70DF7">
        <w:rPr>
          <w:rFonts w:ascii="Poppins Light" w:hAnsi="Poppins Light" w:cs="Poppins Light"/>
          <w:sz w:val="20"/>
          <w:szCs w:val="20"/>
        </w:rPr>
        <w:t>/20</w:t>
      </w:r>
      <w:r w:rsidR="00EB03B2" w:rsidRPr="00A70DF7">
        <w:rPr>
          <w:rFonts w:ascii="Poppins Light" w:hAnsi="Poppins Light" w:cs="Poppins Light"/>
          <w:sz w:val="20"/>
          <w:szCs w:val="20"/>
        </w:rPr>
        <w:t>1</w:t>
      </w:r>
      <w:r w:rsidR="00424890" w:rsidRPr="00A70DF7">
        <w:rPr>
          <w:rFonts w:ascii="Poppins Light" w:hAnsi="Poppins Light" w:cs="Poppins Light"/>
          <w:sz w:val="20"/>
          <w:szCs w:val="20"/>
        </w:rPr>
        <w:t xml:space="preserve">6 Sb., o </w:t>
      </w:r>
      <w:r w:rsidR="008F33A4" w:rsidRPr="00A70DF7">
        <w:rPr>
          <w:rFonts w:ascii="Poppins Light" w:hAnsi="Poppins Light" w:cs="Poppins Light"/>
          <w:sz w:val="20"/>
          <w:szCs w:val="20"/>
        </w:rPr>
        <w:t xml:space="preserve">zadávání </w:t>
      </w:r>
      <w:r w:rsidR="00424890" w:rsidRPr="00A70DF7">
        <w:rPr>
          <w:rFonts w:ascii="Poppins Light" w:hAnsi="Poppins Light" w:cs="Poppins Light"/>
          <w:sz w:val="20"/>
          <w:szCs w:val="20"/>
        </w:rPr>
        <w:t>veřejných zakáz</w:t>
      </w:r>
      <w:r w:rsidR="008F33A4" w:rsidRPr="00A70DF7">
        <w:rPr>
          <w:rFonts w:ascii="Poppins Light" w:hAnsi="Poppins Light" w:cs="Poppins Light"/>
          <w:sz w:val="20"/>
          <w:szCs w:val="20"/>
        </w:rPr>
        <w:t>e</w:t>
      </w:r>
      <w:r w:rsidR="00424890" w:rsidRPr="00A70DF7">
        <w:rPr>
          <w:rFonts w:ascii="Poppins Light" w:hAnsi="Poppins Light" w:cs="Poppins Light"/>
          <w:sz w:val="20"/>
          <w:szCs w:val="20"/>
        </w:rPr>
        <w:t xml:space="preserve">k, ve znění pozdějších předpisů, jestliže se příjemce stal dotovaným zadavatelem ve smyslu ustanovení § </w:t>
      </w:r>
      <w:r w:rsidR="008F33A4" w:rsidRPr="00A70DF7">
        <w:rPr>
          <w:rFonts w:ascii="Poppins Light" w:hAnsi="Poppins Light" w:cs="Poppins Light"/>
          <w:sz w:val="20"/>
          <w:szCs w:val="20"/>
        </w:rPr>
        <w:t>4</w:t>
      </w:r>
      <w:r w:rsidR="00424890" w:rsidRPr="00A70DF7">
        <w:rPr>
          <w:rFonts w:ascii="Poppins Light" w:hAnsi="Poppins Light" w:cs="Poppins Light"/>
          <w:sz w:val="20"/>
          <w:szCs w:val="20"/>
        </w:rPr>
        <w:t xml:space="preserve"> odst. </w:t>
      </w:r>
      <w:r w:rsidR="008F33A4" w:rsidRPr="00A70DF7">
        <w:rPr>
          <w:rFonts w:ascii="Poppins Light" w:hAnsi="Poppins Light" w:cs="Poppins Light"/>
          <w:sz w:val="20"/>
          <w:szCs w:val="20"/>
        </w:rPr>
        <w:t>2</w:t>
      </w:r>
      <w:r w:rsidR="00424890" w:rsidRPr="00A70DF7">
        <w:rPr>
          <w:rFonts w:ascii="Poppins Light" w:hAnsi="Poppins Light" w:cs="Poppins Light"/>
          <w:sz w:val="20"/>
          <w:szCs w:val="20"/>
        </w:rPr>
        <w:t xml:space="preserve"> tohoto zákona</w:t>
      </w:r>
      <w:r w:rsidR="00B464B1" w:rsidRPr="00A70DF7">
        <w:rPr>
          <w:rFonts w:ascii="Poppins Light" w:hAnsi="Poppins Light" w:cs="Poppins Light"/>
          <w:sz w:val="20"/>
          <w:szCs w:val="20"/>
        </w:rPr>
        <w:t xml:space="preserve"> a dodržovat v souvislosti s čerpáním dotace veškeré další obecně závazné právní předpisy</w:t>
      </w:r>
      <w:r w:rsidR="00424890" w:rsidRPr="00A70DF7">
        <w:rPr>
          <w:rFonts w:ascii="Poppins Light" w:hAnsi="Poppins Light" w:cs="Poppins Light"/>
          <w:sz w:val="20"/>
          <w:szCs w:val="20"/>
        </w:rPr>
        <w:t>.</w:t>
      </w:r>
    </w:p>
    <w:p w14:paraId="4226319D" w14:textId="77777777" w:rsidR="00837A84" w:rsidRPr="00A70DF7" w:rsidRDefault="00837A84" w:rsidP="00BB3B21">
      <w:pPr>
        <w:numPr>
          <w:ilvl w:val="0"/>
          <w:numId w:val="6"/>
        </w:num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4E4A3B83" w14:textId="77777777" w:rsidR="006B39A6" w:rsidRPr="00A70DF7" w:rsidRDefault="006B39A6" w:rsidP="006B39A6">
      <w:pPr>
        <w:spacing w:after="0"/>
        <w:ind w:left="502"/>
        <w:jc w:val="both"/>
        <w:rPr>
          <w:rFonts w:ascii="Poppins Light" w:hAnsi="Poppins Light" w:cs="Poppins Light"/>
          <w:sz w:val="20"/>
          <w:szCs w:val="20"/>
        </w:rPr>
      </w:pPr>
    </w:p>
    <w:p w14:paraId="10D9E483" w14:textId="77777777" w:rsidR="002E6661" w:rsidRPr="00A70DF7" w:rsidRDefault="002E6661" w:rsidP="00BB3B21">
      <w:pPr>
        <w:numPr>
          <w:ilvl w:val="0"/>
          <w:numId w:val="6"/>
        </w:num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Příjemce je povinen s poskytovatelem spolupracovat při plnění jeho povinnosti vůči Úřadu pro ochranu hospodářské soutěže a Evropské komisi.</w:t>
      </w:r>
    </w:p>
    <w:p w14:paraId="122039DA" w14:textId="77777777" w:rsidR="002E6661" w:rsidRPr="00A70DF7" w:rsidRDefault="002E6661" w:rsidP="002E6661">
      <w:pPr>
        <w:spacing w:after="0"/>
        <w:ind w:left="502"/>
        <w:jc w:val="both"/>
        <w:rPr>
          <w:rFonts w:ascii="Poppins Light" w:hAnsi="Poppins Light" w:cs="Poppins Light"/>
          <w:sz w:val="20"/>
          <w:szCs w:val="20"/>
        </w:rPr>
      </w:pPr>
    </w:p>
    <w:p w14:paraId="795825E0" w14:textId="77777777" w:rsidR="005A4E0A" w:rsidRPr="00A70DF7" w:rsidRDefault="005A4E0A" w:rsidP="0086399B">
      <w:pPr>
        <w:autoSpaceDE w:val="0"/>
        <w:autoSpaceDN w:val="0"/>
        <w:adjustRightInd w:val="0"/>
        <w:outlineLvl w:val="0"/>
        <w:rPr>
          <w:rFonts w:ascii="Poppins Light" w:hAnsi="Poppins Light" w:cs="Poppins Light"/>
          <w:b/>
          <w:bCs/>
          <w:sz w:val="20"/>
          <w:szCs w:val="20"/>
        </w:rPr>
      </w:pPr>
    </w:p>
    <w:p w14:paraId="45B1FFBB" w14:textId="77777777" w:rsidR="00335113" w:rsidRPr="00A70DF7" w:rsidRDefault="00335113" w:rsidP="00335113">
      <w:pPr>
        <w:autoSpaceDE w:val="0"/>
        <w:autoSpaceDN w:val="0"/>
        <w:adjustRightInd w:val="0"/>
        <w:jc w:val="center"/>
        <w:outlineLvl w:val="0"/>
        <w:rPr>
          <w:rFonts w:ascii="Poppins Light" w:hAnsi="Poppins Light" w:cs="Poppins Light"/>
          <w:b/>
          <w:bCs/>
          <w:sz w:val="20"/>
          <w:szCs w:val="20"/>
        </w:rPr>
      </w:pPr>
      <w:r w:rsidRPr="00A70DF7">
        <w:rPr>
          <w:rFonts w:ascii="Poppins Light" w:hAnsi="Poppins Light" w:cs="Poppins Light"/>
          <w:b/>
          <w:bCs/>
          <w:sz w:val="20"/>
          <w:szCs w:val="20"/>
        </w:rPr>
        <w:t>Článek IV.</w:t>
      </w:r>
    </w:p>
    <w:p w14:paraId="58AC7E6D" w14:textId="77777777" w:rsidR="00335113" w:rsidRPr="00A70DF7" w:rsidRDefault="00335113" w:rsidP="00335113">
      <w:pPr>
        <w:pStyle w:val="Zkladntext"/>
        <w:jc w:val="center"/>
        <w:rPr>
          <w:rFonts w:ascii="Poppins Light" w:hAnsi="Poppins Light" w:cs="Poppins Light"/>
          <w:b/>
          <w:bCs/>
          <w:sz w:val="20"/>
        </w:rPr>
      </w:pPr>
      <w:r w:rsidRPr="00A70DF7">
        <w:rPr>
          <w:rFonts w:ascii="Poppins Light" w:hAnsi="Poppins Light" w:cs="Poppins Light"/>
          <w:b/>
          <w:bCs/>
          <w:sz w:val="20"/>
        </w:rPr>
        <w:t>Porušení rozpočtové kázně</w:t>
      </w:r>
    </w:p>
    <w:p w14:paraId="6C7AFF1A" w14:textId="77777777" w:rsidR="00335113" w:rsidRPr="00A70DF7" w:rsidRDefault="00335113" w:rsidP="00335113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1E02BFD4" w14:textId="77777777" w:rsidR="00A70DF7" w:rsidRPr="00991053" w:rsidRDefault="00A70DF7" w:rsidP="00A70DF7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</w:p>
    <w:p w14:paraId="6A85D964" w14:textId="77777777" w:rsidR="00A70DF7" w:rsidRPr="00991053" w:rsidRDefault="00A70DF7" w:rsidP="00A70DF7">
      <w:pPr>
        <w:numPr>
          <w:ilvl w:val="0"/>
          <w:numId w:val="12"/>
        </w:numPr>
        <w:spacing w:after="0"/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V případě porušení rozpočtové kázně, které poskytovatel považuje za méně závažné, bude vždy uložen odvod za tato porušení procentem z celkové částky poskytnuté dotace následovně:</w:t>
      </w:r>
    </w:p>
    <w:p w14:paraId="2BF1C611" w14:textId="77777777" w:rsidR="00A70DF7" w:rsidRPr="00991053" w:rsidRDefault="00A70DF7" w:rsidP="00A70DF7">
      <w:pPr>
        <w:spacing w:after="0"/>
        <w:ind w:left="502"/>
        <w:jc w:val="both"/>
        <w:rPr>
          <w:rFonts w:ascii="Poppins Light" w:hAnsi="Poppins Light" w:cs="Poppins Light"/>
          <w:sz w:val="20"/>
          <w:szCs w:val="20"/>
        </w:rPr>
      </w:pPr>
    </w:p>
    <w:p w14:paraId="754853DD" w14:textId="77777777" w:rsidR="00A70DF7" w:rsidRPr="00991053" w:rsidRDefault="00A70DF7" w:rsidP="00A70DF7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předložení závěrečné zprávy do 15 kalendářních dnů po lhůtě stanovené smlouvou či dle odst. 6) čl. XIII. Zásad – výše odvodu činí 1,5 %,</w:t>
      </w:r>
    </w:p>
    <w:p w14:paraId="72C62F61" w14:textId="77777777" w:rsidR="00A70DF7" w:rsidRPr="00991053" w:rsidRDefault="00A70DF7" w:rsidP="00A70DF7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předložení závěrečné zprávy do 30 kalendářních dnů po lhůtě stanovené smlouvou či dle odst. 6) čl. XIII. Zásad – výše odvodu činí 3 %,</w:t>
      </w:r>
    </w:p>
    <w:p w14:paraId="3814A43C" w14:textId="77777777" w:rsidR="00A70DF7" w:rsidRPr="00991053" w:rsidRDefault="00A70DF7" w:rsidP="00A70DF7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nedodržení povinnosti označovat originály účetních dokladů informací o tom, že projekt je spolufinancován Ústeckým krajem – výše odvodu činí 3 %,</w:t>
      </w:r>
    </w:p>
    <w:p w14:paraId="0AED5F5A" w14:textId="77777777" w:rsidR="00A70DF7" w:rsidRPr="00991053" w:rsidRDefault="00A70DF7" w:rsidP="00A70DF7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lastRenderedPageBreak/>
        <w:t>nedodržení povinnosti uvádět na všech účetních dokladech účelový znak (pokud byl přidělen) – výše odvodu činí 1,5 %,</w:t>
      </w:r>
    </w:p>
    <w:p w14:paraId="4F6FB318" w14:textId="77777777" w:rsidR="00A70DF7" w:rsidRPr="00991053" w:rsidRDefault="00A70DF7" w:rsidP="00A70DF7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nedodržení povinnosti publicity v případě informování sdělovacích prostředků – výše odvodu činí 1,5 %,</w:t>
      </w:r>
    </w:p>
    <w:p w14:paraId="0B3690CA" w14:textId="77777777" w:rsidR="00A70DF7" w:rsidRPr="00991053" w:rsidRDefault="00A70DF7" w:rsidP="00A70DF7">
      <w:pPr>
        <w:numPr>
          <w:ilvl w:val="0"/>
          <w:numId w:val="14"/>
        </w:numPr>
        <w:jc w:val="both"/>
        <w:rPr>
          <w:rFonts w:ascii="Poppins Light" w:hAnsi="Poppins Light" w:cs="Poppins Light"/>
          <w:sz w:val="20"/>
          <w:szCs w:val="20"/>
        </w:rPr>
      </w:pPr>
      <w:r w:rsidRPr="00991053">
        <w:rPr>
          <w:rFonts w:ascii="Poppins Light" w:hAnsi="Poppins Light" w:cs="Poppins Light"/>
          <w:sz w:val="20"/>
          <w:szCs w:val="20"/>
        </w:rPr>
        <w:t>nedodržení povinnosti publicity neoznačením publikací, internetových stránek či jiných nosičů „sponzorským vzkazem“ – výše odvodu činí 1,5 %.</w:t>
      </w:r>
    </w:p>
    <w:p w14:paraId="196CB57C" w14:textId="77777777" w:rsidR="00335113" w:rsidRPr="00A70DF7" w:rsidRDefault="00335113" w:rsidP="00335113">
      <w:pPr>
        <w:spacing w:after="0"/>
        <w:ind w:left="721"/>
        <w:jc w:val="both"/>
        <w:rPr>
          <w:rFonts w:ascii="Poppins Light" w:hAnsi="Poppins Light" w:cs="Poppins Light"/>
          <w:sz w:val="20"/>
          <w:szCs w:val="20"/>
        </w:rPr>
      </w:pPr>
    </w:p>
    <w:p w14:paraId="7A7B223F" w14:textId="4C6C7CB8" w:rsidR="00335113" w:rsidRPr="00A70DF7" w:rsidRDefault="00335113" w:rsidP="00BB3B21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</w:t>
      </w:r>
      <w:r w:rsidR="00047A3B" w:rsidRPr="00A70DF7">
        <w:rPr>
          <w:rFonts w:ascii="Poppins Light" w:hAnsi="Poppins Light" w:cs="Poppins Light"/>
          <w:sz w:val="20"/>
          <w:szCs w:val="20"/>
        </w:rPr>
        <w:t>chto pravidel u stejné zakázky</w:t>
      </w:r>
      <w:r w:rsidRPr="00A70DF7">
        <w:rPr>
          <w:rFonts w:ascii="Poppins Light" w:hAnsi="Poppins Light" w:cs="Poppins Light"/>
          <w:sz w:val="20"/>
          <w:szCs w:val="20"/>
        </w:rPr>
        <w:t xml:space="preserve">. Při neoprávněném použití peněžních prostředků </w:t>
      </w:r>
      <w:r w:rsidR="006B39A6" w:rsidRPr="00A70DF7">
        <w:rPr>
          <w:rFonts w:ascii="Poppins Light" w:hAnsi="Poppins Light" w:cs="Poppins Light"/>
          <w:sz w:val="20"/>
          <w:szCs w:val="20"/>
        </w:rPr>
        <w:t xml:space="preserve">dle </w:t>
      </w:r>
      <w:r w:rsidR="007A0AC6" w:rsidRPr="00A70DF7">
        <w:rPr>
          <w:rFonts w:ascii="Poppins Light" w:hAnsi="Poppins Light" w:cs="Poppins Light"/>
          <w:sz w:val="20"/>
          <w:szCs w:val="20"/>
        </w:rPr>
        <w:t xml:space="preserve">§ 22 </w:t>
      </w:r>
      <w:r w:rsidR="006B39A6" w:rsidRPr="00A70DF7">
        <w:rPr>
          <w:rFonts w:ascii="Poppins Light" w:hAnsi="Poppins Light" w:cs="Poppins Light"/>
          <w:sz w:val="20"/>
          <w:szCs w:val="20"/>
        </w:rPr>
        <w:t xml:space="preserve">odst. 2 písm. a) nebo b) zákona č. 250/2000 Sb. </w:t>
      </w:r>
      <w:r w:rsidRPr="00A70DF7">
        <w:rPr>
          <w:rFonts w:ascii="Poppins Light" w:hAnsi="Poppins Light" w:cs="Poppins Light"/>
          <w:sz w:val="20"/>
          <w:szCs w:val="20"/>
        </w:rPr>
        <w:t>odpovídá odvod za porušení rozpočtové kázn</w:t>
      </w:r>
      <w:r w:rsidR="00047A3B" w:rsidRPr="00A70DF7">
        <w:rPr>
          <w:rFonts w:ascii="Poppins Light" w:hAnsi="Poppins Light" w:cs="Poppins Light"/>
          <w:sz w:val="20"/>
          <w:szCs w:val="20"/>
        </w:rPr>
        <w:t xml:space="preserve">ě výši poskytnutých prostředků, mimo případů, kdy se podle </w:t>
      </w:r>
      <w:r w:rsidR="00C3715D" w:rsidRPr="00A70DF7">
        <w:rPr>
          <w:rFonts w:ascii="Poppins Light" w:hAnsi="Poppins Light" w:cs="Poppins Light"/>
          <w:sz w:val="20"/>
          <w:szCs w:val="20"/>
        </w:rPr>
        <w:t xml:space="preserve">této </w:t>
      </w:r>
      <w:r w:rsidR="00047A3B" w:rsidRPr="00A70DF7">
        <w:rPr>
          <w:rFonts w:ascii="Poppins Light" w:hAnsi="Poppins Light" w:cs="Poppins Light"/>
          <w:sz w:val="20"/>
          <w:szCs w:val="20"/>
        </w:rPr>
        <w:t>smlouvy</w:t>
      </w:r>
      <w:r w:rsidR="00C3715D" w:rsidRPr="00A70DF7">
        <w:rPr>
          <w:rFonts w:ascii="Poppins Light" w:hAnsi="Poppins Light" w:cs="Poppins Light"/>
          <w:sz w:val="20"/>
          <w:szCs w:val="20"/>
        </w:rPr>
        <w:t xml:space="preserve"> (odst. </w:t>
      </w:r>
      <w:r w:rsidR="00472CDA" w:rsidRPr="00A70DF7">
        <w:rPr>
          <w:rFonts w:ascii="Poppins Light" w:hAnsi="Poppins Light" w:cs="Poppins Light"/>
          <w:sz w:val="20"/>
          <w:szCs w:val="20"/>
        </w:rPr>
        <w:t>2</w:t>
      </w:r>
      <w:r w:rsidR="00C3715D" w:rsidRPr="00A70DF7">
        <w:rPr>
          <w:rFonts w:ascii="Poppins Light" w:hAnsi="Poppins Light" w:cs="Poppins Light"/>
          <w:sz w:val="20"/>
          <w:szCs w:val="20"/>
        </w:rPr>
        <w:t xml:space="preserve"> tohoto čl.)</w:t>
      </w:r>
      <w:r w:rsidR="00047A3B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sz w:val="20"/>
          <w:szCs w:val="20"/>
        </w:rPr>
        <w:t>za porušení méně závažné povinnosti uloží odvod nižší. Při porušení několika méně závažných povinností se odvody za porušení rozpočt</w:t>
      </w:r>
      <w:r w:rsidR="00047A3B" w:rsidRPr="00A70DF7">
        <w:rPr>
          <w:rFonts w:ascii="Poppins Light" w:hAnsi="Poppins Light" w:cs="Poppins Light"/>
          <w:sz w:val="20"/>
          <w:szCs w:val="20"/>
        </w:rPr>
        <w:t>ové kázně sčítají</w:t>
      </w:r>
      <w:r w:rsidR="00756372" w:rsidRPr="00A70DF7">
        <w:rPr>
          <w:rFonts w:ascii="Poppins Light" w:hAnsi="Poppins Light" w:cs="Poppins Light"/>
          <w:sz w:val="20"/>
          <w:szCs w:val="20"/>
        </w:rPr>
        <w:t>.</w:t>
      </w:r>
      <w:r w:rsidRPr="00A70DF7">
        <w:rPr>
          <w:rFonts w:ascii="Poppins Light" w:hAnsi="Poppins Light" w:cs="Poppins Light"/>
          <w:sz w:val="20"/>
          <w:szCs w:val="20"/>
        </w:rPr>
        <w:t xml:space="preserve"> Odvody za porušení rozpočtové kázně lze uložit pouze do výše peněžních prostředků poskytnutých ke dni porušení rozpočtové kázně. Při podezření na porušení rozpočtové kázně může poskytovatel pozastavit poskytnutí</w:t>
      </w:r>
      <w:r w:rsidR="009E220D" w:rsidRPr="00A70DF7">
        <w:rPr>
          <w:rFonts w:ascii="Poppins Light" w:hAnsi="Poppins Light" w:cs="Poppins Light"/>
          <w:sz w:val="20"/>
          <w:szCs w:val="20"/>
        </w:rPr>
        <w:t xml:space="preserve"> peněžních prostředků</w:t>
      </w:r>
      <w:r w:rsidRPr="00A70DF7">
        <w:rPr>
          <w:rFonts w:ascii="Poppins Light" w:hAnsi="Poppins Light" w:cs="Poppins Light"/>
          <w:sz w:val="20"/>
          <w:szCs w:val="20"/>
        </w:rPr>
        <w:t xml:space="preserve">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14:paraId="60DDC0AC" w14:textId="77777777" w:rsidR="007D0ACC" w:rsidRPr="00A70DF7" w:rsidRDefault="007D0ACC" w:rsidP="007D0ACC">
      <w:pPr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36357501" w14:textId="77777777" w:rsidR="00526B4B" w:rsidRPr="00A70DF7" w:rsidRDefault="0050292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rFonts w:ascii="Poppins Light" w:hAnsi="Poppins Light" w:cs="Poppins Light"/>
          <w:b/>
          <w:bCs/>
          <w:sz w:val="20"/>
          <w:szCs w:val="20"/>
        </w:rPr>
      </w:pPr>
      <w:r w:rsidRPr="00A70DF7">
        <w:rPr>
          <w:rFonts w:ascii="Poppins Light" w:hAnsi="Poppins Light" w:cs="Poppins Light"/>
          <w:b/>
          <w:bCs/>
          <w:sz w:val="20"/>
          <w:szCs w:val="20"/>
        </w:rPr>
        <w:t xml:space="preserve">Článek </w:t>
      </w:r>
      <w:r w:rsidR="00526B4B" w:rsidRPr="00A70DF7">
        <w:rPr>
          <w:rFonts w:ascii="Poppins Light" w:hAnsi="Poppins Light" w:cs="Poppins Light"/>
          <w:b/>
          <w:bCs/>
          <w:sz w:val="20"/>
          <w:szCs w:val="20"/>
        </w:rPr>
        <w:t xml:space="preserve">V. </w:t>
      </w:r>
    </w:p>
    <w:p w14:paraId="3BD67E21" w14:textId="77777777" w:rsidR="00526B4B" w:rsidRPr="00A70DF7" w:rsidRDefault="00251B41" w:rsidP="006B39A6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b/>
          <w:bCs/>
          <w:sz w:val="20"/>
          <w:szCs w:val="20"/>
        </w:rPr>
        <w:t>V</w:t>
      </w:r>
      <w:r w:rsidR="00A207E1" w:rsidRPr="00A70DF7">
        <w:rPr>
          <w:rFonts w:ascii="Poppins Light" w:hAnsi="Poppins Light" w:cs="Poppins Light"/>
          <w:b/>
          <w:bCs/>
          <w:sz w:val="20"/>
          <w:szCs w:val="20"/>
        </w:rPr>
        <w:t>ýpověď a zrušení smlouvy</w:t>
      </w:r>
    </w:p>
    <w:p w14:paraId="2EB19EDE" w14:textId="6CAAFE2F" w:rsidR="00A207E1" w:rsidRPr="00A70DF7" w:rsidRDefault="00526B4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i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Poskytovatel je oprávněn </w:t>
      </w:r>
      <w:r w:rsidR="00A207E1" w:rsidRPr="00A70DF7">
        <w:rPr>
          <w:rFonts w:ascii="Poppins Light" w:hAnsi="Poppins Light" w:cs="Poppins Light"/>
          <w:sz w:val="20"/>
          <w:szCs w:val="20"/>
        </w:rPr>
        <w:t xml:space="preserve">vypovědět </w:t>
      </w:r>
      <w:r w:rsidRPr="00A70DF7">
        <w:rPr>
          <w:rFonts w:ascii="Poppins Light" w:hAnsi="Poppins Light" w:cs="Poppins Light"/>
          <w:sz w:val="20"/>
          <w:szCs w:val="20"/>
        </w:rPr>
        <w:t>smlouv</w:t>
      </w:r>
      <w:r w:rsidR="00A207E1" w:rsidRPr="00A70DF7">
        <w:rPr>
          <w:rFonts w:ascii="Poppins Light" w:hAnsi="Poppins Light" w:cs="Poppins Light"/>
          <w:sz w:val="20"/>
          <w:szCs w:val="20"/>
        </w:rPr>
        <w:t>u</w:t>
      </w:r>
      <w:r w:rsidRPr="00A70DF7">
        <w:rPr>
          <w:rFonts w:ascii="Poppins Light" w:hAnsi="Poppins Light" w:cs="Poppins Light"/>
          <w:sz w:val="20"/>
          <w:szCs w:val="20"/>
        </w:rPr>
        <w:t xml:space="preserve"> v případě, že příjemce porušil smluvní povinnost stanoven</w:t>
      </w:r>
      <w:r w:rsidR="006577F0" w:rsidRPr="00A70DF7">
        <w:rPr>
          <w:rFonts w:ascii="Poppins Light" w:hAnsi="Poppins Light" w:cs="Poppins Light"/>
          <w:sz w:val="20"/>
          <w:szCs w:val="20"/>
        </w:rPr>
        <w:t>ou</w:t>
      </w:r>
      <w:r w:rsidRPr="00A70DF7">
        <w:rPr>
          <w:rFonts w:ascii="Poppins Light" w:hAnsi="Poppins Light" w:cs="Poppins Light"/>
          <w:sz w:val="20"/>
          <w:szCs w:val="20"/>
        </w:rPr>
        <w:t xml:space="preserve"> touto smlouvou</w:t>
      </w:r>
      <w:r w:rsidR="00511015" w:rsidRPr="00A70DF7">
        <w:rPr>
          <w:rFonts w:ascii="Poppins Light" w:hAnsi="Poppins Light" w:cs="Poppins Light"/>
          <w:sz w:val="20"/>
          <w:szCs w:val="20"/>
        </w:rPr>
        <w:t xml:space="preserve"> nebo proti příjemci bylo zahájeno insolvenční řízení</w:t>
      </w:r>
      <w:r w:rsidR="00121A0C" w:rsidRPr="00A70DF7">
        <w:rPr>
          <w:rFonts w:ascii="Poppins Light" w:hAnsi="Poppins Light" w:cs="Poppins Light"/>
          <w:sz w:val="20"/>
          <w:szCs w:val="20"/>
        </w:rPr>
        <w:t>.</w:t>
      </w:r>
      <w:r w:rsidR="00A207E1" w:rsidRPr="00A70DF7">
        <w:rPr>
          <w:rFonts w:ascii="Poppins Light" w:hAnsi="Poppins Light" w:cs="Poppins Light"/>
          <w:sz w:val="20"/>
          <w:szCs w:val="20"/>
        </w:rPr>
        <w:t xml:space="preserve"> Výpověď musí mít písemnou formu a nabývá účinnosti uplynutím výpovědní lhůty, která činí</w:t>
      </w:r>
      <w:r w:rsidR="00EE6191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2D5F20" w:rsidRPr="00A70DF7">
        <w:rPr>
          <w:rFonts w:ascii="Poppins Light" w:hAnsi="Poppins Light" w:cs="Poppins Light"/>
          <w:sz w:val="20"/>
          <w:szCs w:val="20"/>
        </w:rPr>
        <w:t>30 dnů.</w:t>
      </w:r>
      <w:r w:rsidR="00EE6191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570059" w:rsidRPr="00A70DF7">
        <w:rPr>
          <w:rFonts w:ascii="Poppins Light" w:hAnsi="Poppins Light" w:cs="Poppins Light"/>
          <w:sz w:val="20"/>
          <w:szCs w:val="20"/>
        </w:rPr>
        <w:t>Ve výpovědní lhůtě bude pozastaveno vyplácení dotace</w:t>
      </w:r>
      <w:r w:rsidR="0036407C" w:rsidRPr="00A70DF7">
        <w:rPr>
          <w:rFonts w:ascii="Poppins Light" w:hAnsi="Poppins Light" w:cs="Poppins Light"/>
          <w:i/>
          <w:sz w:val="20"/>
          <w:szCs w:val="20"/>
        </w:rPr>
        <w:t>.</w:t>
      </w:r>
    </w:p>
    <w:p w14:paraId="6F286D2F" w14:textId="77777777" w:rsidR="00A207E1" w:rsidRPr="00A70DF7" w:rsidRDefault="00A207E1" w:rsidP="00A207E1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7CF1894D" w14:textId="77777777" w:rsidR="00A207E1" w:rsidRPr="00A70DF7" w:rsidRDefault="00A207E1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Smluvní strany můžou podat písemný návrh na zrušení smlouvy z důvodů uvedených v § 167 odst. 1 správního řádu. </w:t>
      </w:r>
      <w:r w:rsidR="00F123AD" w:rsidRPr="00A70DF7">
        <w:rPr>
          <w:rFonts w:ascii="Poppins Light" w:hAnsi="Poppins Light" w:cs="Poppins Light"/>
          <w:sz w:val="20"/>
          <w:szCs w:val="20"/>
        </w:rPr>
        <w:t>Pokud strana smlouvy, kt</w:t>
      </w:r>
      <w:r w:rsidR="00B62AA2" w:rsidRPr="00A70DF7">
        <w:rPr>
          <w:rFonts w:ascii="Poppins Light" w:hAnsi="Poppins Light" w:cs="Poppins Light"/>
          <w:sz w:val="20"/>
          <w:szCs w:val="20"/>
        </w:rPr>
        <w:t>e</w:t>
      </w:r>
      <w:r w:rsidR="00F123AD" w:rsidRPr="00A70DF7">
        <w:rPr>
          <w:rFonts w:ascii="Poppins Light" w:hAnsi="Poppins Light" w:cs="Poppins Light"/>
          <w:sz w:val="20"/>
          <w:szCs w:val="20"/>
        </w:rPr>
        <w:t>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592D3819" w14:textId="77777777" w:rsidR="00EE6191" w:rsidRPr="00A70DF7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36CDEAED" w14:textId="77777777" w:rsidR="0050292B" w:rsidRPr="00A70DF7" w:rsidRDefault="0050292B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Smlouvu lze ukončit také na základě písemné dohody smluvních stran.</w:t>
      </w:r>
    </w:p>
    <w:p w14:paraId="14BA69C1" w14:textId="77777777" w:rsidR="00EE6191" w:rsidRPr="00A70DF7" w:rsidRDefault="00EE6191" w:rsidP="00EE6191">
      <w:pPr>
        <w:overflowPunct w:val="0"/>
        <w:autoSpaceDE w:val="0"/>
        <w:autoSpaceDN w:val="0"/>
        <w:adjustRightInd w:val="0"/>
        <w:spacing w:after="0"/>
        <w:ind w:left="36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4E77DAEB" w14:textId="77777777" w:rsidR="000209BA" w:rsidRPr="00A70DF7" w:rsidRDefault="000209BA" w:rsidP="00BB3B2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lastRenderedPageBreak/>
        <w:t>Spory z právních poměrů při poskytnutí dotace rozhoduje podle správního řádu Ministerstvo financí ČR.</w:t>
      </w:r>
    </w:p>
    <w:p w14:paraId="67163FFC" w14:textId="77777777" w:rsidR="004D348A" w:rsidRPr="00A70DF7" w:rsidRDefault="004D348A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5BA1A5D9" w14:textId="77777777" w:rsidR="00DE131E" w:rsidRPr="00A70DF7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46A8687B" w14:textId="77777777" w:rsidR="0036407C" w:rsidRPr="00A70DF7" w:rsidRDefault="0036407C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</w:p>
    <w:p w14:paraId="636466F9" w14:textId="77777777" w:rsidR="00DE131E" w:rsidRPr="00A70DF7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  <w:r w:rsidRPr="00A70DF7">
        <w:rPr>
          <w:rFonts w:ascii="Poppins Light" w:hAnsi="Poppins Light" w:cs="Poppins Light"/>
          <w:b/>
          <w:sz w:val="20"/>
          <w:szCs w:val="20"/>
        </w:rPr>
        <w:t>Článek V</w:t>
      </w:r>
      <w:r w:rsidR="0050292B" w:rsidRPr="00A70DF7">
        <w:rPr>
          <w:rFonts w:ascii="Poppins Light" w:hAnsi="Poppins Light" w:cs="Poppins Light"/>
          <w:b/>
          <w:sz w:val="20"/>
          <w:szCs w:val="20"/>
        </w:rPr>
        <w:t>I</w:t>
      </w:r>
      <w:r w:rsidRPr="00A70DF7">
        <w:rPr>
          <w:rFonts w:ascii="Poppins Light" w:hAnsi="Poppins Light" w:cs="Poppins Light"/>
          <w:b/>
          <w:sz w:val="20"/>
          <w:szCs w:val="20"/>
        </w:rPr>
        <w:t>.</w:t>
      </w:r>
    </w:p>
    <w:p w14:paraId="1DCF42F0" w14:textId="77777777" w:rsidR="00DE131E" w:rsidRPr="00A70DF7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</w:p>
    <w:p w14:paraId="3347BAEB" w14:textId="77777777" w:rsidR="00DE131E" w:rsidRPr="00A70DF7" w:rsidRDefault="00DE131E" w:rsidP="00DE131E">
      <w:pPr>
        <w:overflowPunct w:val="0"/>
        <w:autoSpaceDE w:val="0"/>
        <w:autoSpaceDN w:val="0"/>
        <w:adjustRightInd w:val="0"/>
        <w:spacing w:after="0"/>
        <w:ind w:left="1"/>
        <w:jc w:val="center"/>
        <w:textAlignment w:val="baseline"/>
        <w:rPr>
          <w:rFonts w:ascii="Poppins Light" w:hAnsi="Poppins Light" w:cs="Poppins Light"/>
          <w:b/>
          <w:sz w:val="20"/>
          <w:szCs w:val="20"/>
        </w:rPr>
      </w:pPr>
      <w:r w:rsidRPr="00A70DF7">
        <w:rPr>
          <w:rFonts w:ascii="Poppins Light" w:hAnsi="Poppins Light" w:cs="Poppins Light"/>
          <w:b/>
          <w:sz w:val="20"/>
          <w:szCs w:val="20"/>
        </w:rPr>
        <w:t>Publicita</w:t>
      </w:r>
    </w:p>
    <w:p w14:paraId="61DA9905" w14:textId="77777777" w:rsidR="00DE131E" w:rsidRPr="00A70DF7" w:rsidRDefault="00DE131E" w:rsidP="00DE131E">
      <w:pPr>
        <w:pStyle w:val="Zkladntext"/>
        <w:rPr>
          <w:rFonts w:ascii="Poppins Light" w:hAnsi="Poppins Light" w:cs="Poppins Light"/>
          <w:sz w:val="20"/>
        </w:rPr>
      </w:pPr>
    </w:p>
    <w:p w14:paraId="1A2D31E1" w14:textId="77777777" w:rsidR="00DE131E" w:rsidRPr="00A70DF7" w:rsidRDefault="00DE131E" w:rsidP="00DE131E">
      <w:pPr>
        <w:pStyle w:val="Zkladntext"/>
        <w:ind w:left="540" w:hanging="540"/>
        <w:rPr>
          <w:rFonts w:ascii="Poppins Light" w:hAnsi="Poppins Light" w:cs="Poppins Light"/>
          <w:sz w:val="20"/>
        </w:rPr>
      </w:pPr>
    </w:p>
    <w:p w14:paraId="52DF4F24" w14:textId="77777777" w:rsidR="00DE131E" w:rsidRPr="00A70DF7" w:rsidRDefault="00DE131E" w:rsidP="00BB3B21">
      <w:pPr>
        <w:pStyle w:val="Zkladntext"/>
        <w:numPr>
          <w:ilvl w:val="0"/>
          <w:numId w:val="11"/>
        </w:numPr>
        <w:tabs>
          <w:tab w:val="clear" w:pos="720"/>
        </w:tabs>
        <w:autoSpaceDN w:val="0"/>
        <w:ind w:left="426" w:hanging="426"/>
        <w:rPr>
          <w:rFonts w:ascii="Poppins Light" w:hAnsi="Poppins Light" w:cs="Poppins Light"/>
          <w:sz w:val="20"/>
        </w:rPr>
      </w:pPr>
      <w:r w:rsidRPr="00A70DF7">
        <w:rPr>
          <w:rFonts w:ascii="Poppins Light" w:hAnsi="Poppins Light" w:cs="Poppins Light"/>
          <w:sz w:val="20"/>
        </w:rPr>
        <w:t xml:space="preserve">Příjemce je povinen v případě informování sdělovacích prostředků o </w:t>
      </w:r>
      <w:r w:rsidR="007664E8" w:rsidRPr="00A70DF7">
        <w:rPr>
          <w:rFonts w:ascii="Poppins Light" w:hAnsi="Poppins Light" w:cs="Poppins Light"/>
          <w:sz w:val="20"/>
        </w:rPr>
        <w:t>projektu</w:t>
      </w:r>
      <w:r w:rsidRPr="00A70DF7">
        <w:rPr>
          <w:rFonts w:ascii="Poppins Light" w:hAnsi="Poppins Light" w:cs="Poppins Light"/>
          <w:sz w:val="20"/>
        </w:rPr>
        <w:t xml:space="preserve"> uvést fak</w:t>
      </w:r>
      <w:r w:rsidR="007664E8" w:rsidRPr="00A70DF7">
        <w:rPr>
          <w:rFonts w:ascii="Poppins Light" w:hAnsi="Poppins Light" w:cs="Poppins Light"/>
          <w:sz w:val="20"/>
        </w:rPr>
        <w:t>t, že projekt byl podpořen</w:t>
      </w:r>
      <w:r w:rsidR="00F73DF0" w:rsidRPr="00A70DF7">
        <w:rPr>
          <w:rFonts w:ascii="Poppins Light" w:hAnsi="Poppins Light" w:cs="Poppins Light"/>
          <w:sz w:val="20"/>
        </w:rPr>
        <w:t xml:space="preserve"> Ústeckým krajem (poskytovatelem)</w:t>
      </w:r>
      <w:r w:rsidRPr="00A70DF7">
        <w:rPr>
          <w:rFonts w:ascii="Poppins Light" w:hAnsi="Poppins Light" w:cs="Poppins Light"/>
          <w:sz w:val="20"/>
        </w:rPr>
        <w:t>.</w:t>
      </w:r>
    </w:p>
    <w:p w14:paraId="5BEC0014" w14:textId="77777777" w:rsidR="00DE131E" w:rsidRPr="00A70DF7" w:rsidRDefault="00DE131E" w:rsidP="00184695">
      <w:pPr>
        <w:pStyle w:val="Zkladntext"/>
        <w:tabs>
          <w:tab w:val="num" w:pos="426"/>
        </w:tabs>
        <w:rPr>
          <w:rFonts w:ascii="Poppins Light" w:hAnsi="Poppins Light" w:cs="Poppins Light"/>
          <w:sz w:val="20"/>
        </w:rPr>
      </w:pPr>
    </w:p>
    <w:p w14:paraId="07CBDD9B" w14:textId="77777777" w:rsidR="00DE131E" w:rsidRPr="00A70DF7" w:rsidRDefault="00184695" w:rsidP="00BB3B21">
      <w:pPr>
        <w:pStyle w:val="Zkladntext"/>
        <w:numPr>
          <w:ilvl w:val="0"/>
          <w:numId w:val="11"/>
        </w:numPr>
        <w:tabs>
          <w:tab w:val="clear" w:pos="720"/>
          <w:tab w:val="left" w:pos="284"/>
        </w:tabs>
        <w:autoSpaceDN w:val="0"/>
        <w:ind w:left="426" w:hanging="426"/>
        <w:rPr>
          <w:rFonts w:ascii="Poppins Light" w:hAnsi="Poppins Light" w:cs="Poppins Light"/>
          <w:sz w:val="20"/>
        </w:rPr>
      </w:pPr>
      <w:r w:rsidRPr="00A70DF7">
        <w:rPr>
          <w:rFonts w:ascii="Poppins Light" w:hAnsi="Poppins Light" w:cs="Poppins Light"/>
          <w:sz w:val="20"/>
        </w:rPr>
        <w:t xml:space="preserve">  </w:t>
      </w:r>
      <w:r w:rsidR="007664E8" w:rsidRPr="00A70DF7">
        <w:rPr>
          <w:rFonts w:ascii="Poppins Light" w:hAnsi="Poppins Light" w:cs="Poppins Light"/>
          <w:sz w:val="20"/>
        </w:rPr>
        <w:t>Na výstupech projektu</w:t>
      </w:r>
      <w:r w:rsidR="00DE131E" w:rsidRPr="00A70DF7">
        <w:rPr>
          <w:rFonts w:ascii="Poppins Light" w:hAnsi="Poppins Light" w:cs="Poppins Light"/>
          <w:sz w:val="20"/>
        </w:rPr>
        <w:t xml:space="preserve"> typu publikací, internetových </w:t>
      </w:r>
      <w:r w:rsidR="00F73DF0" w:rsidRPr="00A70DF7">
        <w:rPr>
          <w:rFonts w:ascii="Poppins Light" w:hAnsi="Poppins Light" w:cs="Poppins Light"/>
          <w:sz w:val="20"/>
        </w:rPr>
        <w:t>stránek či jiných nosičů uvede p</w:t>
      </w:r>
      <w:r w:rsidR="00DE131E" w:rsidRPr="00A70DF7">
        <w:rPr>
          <w:rFonts w:ascii="Poppins Light" w:hAnsi="Poppins Light" w:cs="Poppins Light"/>
          <w:sz w:val="20"/>
        </w:rPr>
        <w:t>říjemce s</w:t>
      </w:r>
      <w:r w:rsidR="00F73DF0" w:rsidRPr="00A70DF7">
        <w:rPr>
          <w:rFonts w:ascii="Poppins Light" w:hAnsi="Poppins Light" w:cs="Poppins Light"/>
          <w:sz w:val="20"/>
        </w:rPr>
        <w:t xml:space="preserve">kutečnost, že </w:t>
      </w:r>
      <w:r w:rsidR="007664E8" w:rsidRPr="00A70DF7">
        <w:rPr>
          <w:rFonts w:ascii="Poppins Light" w:hAnsi="Poppins Light" w:cs="Poppins Light"/>
          <w:sz w:val="20"/>
        </w:rPr>
        <w:t>projekt</w:t>
      </w:r>
      <w:r w:rsidR="00F73DF0" w:rsidRPr="00A70DF7">
        <w:rPr>
          <w:rFonts w:ascii="Poppins Light" w:hAnsi="Poppins Light" w:cs="Poppins Light"/>
          <w:sz w:val="20"/>
        </w:rPr>
        <w:t xml:space="preserve"> podpořil poskytovatel</w:t>
      </w:r>
      <w:r w:rsidR="00DE131E" w:rsidRPr="00A70DF7">
        <w:rPr>
          <w:rFonts w:ascii="Poppins Light" w:hAnsi="Poppins Light" w:cs="Poppins Light"/>
          <w:sz w:val="20"/>
        </w:rPr>
        <w:t xml:space="preserve"> (dále „Sponzorský vzkaz“) v provedení </w:t>
      </w:r>
      <w:r w:rsidR="00F73DF0" w:rsidRPr="00A70DF7">
        <w:rPr>
          <w:rFonts w:ascii="Poppins Light" w:hAnsi="Poppins Light" w:cs="Poppins Light"/>
          <w:sz w:val="20"/>
        </w:rPr>
        <w:t>respektující logomanuál poskytovatele</w:t>
      </w:r>
      <w:r w:rsidR="00DE131E" w:rsidRPr="00A70DF7">
        <w:rPr>
          <w:rFonts w:ascii="Poppins Light" w:hAnsi="Poppins Light" w:cs="Poppins Light"/>
          <w:sz w:val="20"/>
        </w:rPr>
        <w:t>.</w:t>
      </w:r>
      <w:r w:rsidR="007664E8" w:rsidRPr="00A70DF7">
        <w:rPr>
          <w:rFonts w:ascii="Poppins Light" w:hAnsi="Poppins Light" w:cs="Poppins Light"/>
          <w:sz w:val="20"/>
        </w:rPr>
        <w:t xml:space="preserve"> Příjemce podpisem smlouvy výslovně prohlašuje, že se s daným logomanuálem seznámil.</w:t>
      </w:r>
    </w:p>
    <w:p w14:paraId="39E95D4B" w14:textId="77777777" w:rsidR="00DE131E" w:rsidRPr="00A70DF7" w:rsidRDefault="00DE131E" w:rsidP="002D5F20">
      <w:pPr>
        <w:pStyle w:val="Zkladntext"/>
        <w:rPr>
          <w:rFonts w:ascii="Poppins Light" w:hAnsi="Poppins Light" w:cs="Poppins Light"/>
          <w:i/>
          <w:sz w:val="20"/>
        </w:rPr>
      </w:pPr>
    </w:p>
    <w:p w14:paraId="48ACE4E1" w14:textId="77777777" w:rsidR="00DE131E" w:rsidRPr="00A70DF7" w:rsidRDefault="00DE131E" w:rsidP="00BB3B21">
      <w:pPr>
        <w:pStyle w:val="Zkladntext"/>
        <w:numPr>
          <w:ilvl w:val="0"/>
          <w:numId w:val="11"/>
        </w:numPr>
        <w:tabs>
          <w:tab w:val="clear" w:pos="720"/>
          <w:tab w:val="num" w:pos="426"/>
        </w:tabs>
        <w:autoSpaceDN w:val="0"/>
        <w:ind w:left="426" w:hanging="426"/>
        <w:rPr>
          <w:rFonts w:ascii="Poppins Light" w:hAnsi="Poppins Light" w:cs="Poppins Light"/>
          <w:sz w:val="20"/>
        </w:rPr>
      </w:pPr>
      <w:r w:rsidRPr="00A70DF7">
        <w:rPr>
          <w:rFonts w:ascii="Poppins Light" w:hAnsi="Poppins Light" w:cs="Poppins Light"/>
          <w:sz w:val="20"/>
        </w:rPr>
        <w:t>Příjemce je povinen předložit návrh způsobu použití a umístění „Sponzorského</w:t>
      </w:r>
      <w:r w:rsidR="000B03A0" w:rsidRPr="00A70DF7">
        <w:rPr>
          <w:rFonts w:ascii="Poppins Light" w:hAnsi="Poppins Light" w:cs="Poppins Light"/>
          <w:sz w:val="20"/>
        </w:rPr>
        <w:t xml:space="preserve"> </w:t>
      </w:r>
      <w:r w:rsidRPr="00A70DF7">
        <w:rPr>
          <w:rFonts w:ascii="Poppins Light" w:hAnsi="Poppins Light" w:cs="Poppins Light"/>
          <w:sz w:val="20"/>
        </w:rPr>
        <w:t>vzkazu“</w:t>
      </w:r>
      <w:r w:rsidR="00F73DF0" w:rsidRPr="00A70DF7">
        <w:rPr>
          <w:rFonts w:ascii="Poppins Light" w:hAnsi="Poppins Light" w:cs="Poppins Light"/>
          <w:sz w:val="20"/>
        </w:rPr>
        <w:t xml:space="preserve"> ke schválení poskytovateli</w:t>
      </w:r>
      <w:r w:rsidRPr="00A70DF7">
        <w:rPr>
          <w:rFonts w:ascii="Poppins Light" w:hAnsi="Poppins Light" w:cs="Poppins Light"/>
          <w:sz w:val="20"/>
        </w:rPr>
        <w:t>, případně u</w:t>
      </w:r>
      <w:r w:rsidR="00F73DF0" w:rsidRPr="00A70DF7">
        <w:rPr>
          <w:rFonts w:ascii="Poppins Light" w:hAnsi="Poppins Light" w:cs="Poppins Light"/>
          <w:sz w:val="20"/>
        </w:rPr>
        <w:t>pravit návrh podle námitek poskytovatele a předložit ho poskytovateli</w:t>
      </w:r>
      <w:r w:rsidRPr="00A70DF7">
        <w:rPr>
          <w:rFonts w:ascii="Poppins Light" w:hAnsi="Poppins Light" w:cs="Poppins Light"/>
          <w:sz w:val="20"/>
        </w:rPr>
        <w:t xml:space="preserve"> ke konečnému schválení.</w:t>
      </w:r>
      <w:r w:rsidR="00F73DF0" w:rsidRPr="00A70DF7">
        <w:rPr>
          <w:rFonts w:ascii="Poppins Light" w:hAnsi="Poppins Light" w:cs="Poppins Light"/>
          <w:sz w:val="20"/>
        </w:rPr>
        <w:t xml:space="preserve"> Za poskytovatele</w:t>
      </w:r>
      <w:r w:rsidR="004B25B5" w:rsidRPr="00A70DF7">
        <w:rPr>
          <w:rFonts w:ascii="Poppins Light" w:hAnsi="Poppins Light" w:cs="Poppins Light"/>
          <w:sz w:val="20"/>
        </w:rPr>
        <w:t xml:space="preserve"> rozhoduje kontaktní osoba uvedená v označení smluvních stran.</w:t>
      </w:r>
    </w:p>
    <w:p w14:paraId="2BD57564" w14:textId="77777777" w:rsidR="00DE131E" w:rsidRPr="00A70DF7" w:rsidRDefault="00DE131E" w:rsidP="000B03A0">
      <w:pPr>
        <w:pStyle w:val="Zkladntext"/>
        <w:tabs>
          <w:tab w:val="left" w:pos="284"/>
          <w:tab w:val="num" w:pos="426"/>
        </w:tabs>
        <w:ind w:left="426" w:hanging="426"/>
        <w:rPr>
          <w:rFonts w:ascii="Poppins Light" w:hAnsi="Poppins Light" w:cs="Poppins Light"/>
          <w:sz w:val="20"/>
        </w:rPr>
      </w:pPr>
    </w:p>
    <w:p w14:paraId="37053527" w14:textId="28B8F9D5" w:rsidR="00DE131E" w:rsidRPr="00A70DF7" w:rsidRDefault="008E38ED" w:rsidP="000B03A0">
      <w:pPr>
        <w:pStyle w:val="Normlnodstavec"/>
        <w:tabs>
          <w:tab w:val="num" w:pos="426"/>
        </w:tabs>
        <w:spacing w:after="0"/>
        <w:ind w:left="426" w:hanging="426"/>
        <w:rPr>
          <w:rFonts w:ascii="Poppins Light" w:hAnsi="Poppins Light" w:cs="Poppins Light"/>
          <w:sz w:val="20"/>
          <w:lang w:val="cs-CZ"/>
        </w:rPr>
      </w:pPr>
      <w:r w:rsidRPr="00A70DF7">
        <w:rPr>
          <w:rFonts w:ascii="Poppins Light" w:hAnsi="Poppins Light" w:cs="Poppins Light"/>
          <w:sz w:val="20"/>
          <w:lang w:val="cs-CZ"/>
        </w:rPr>
        <w:t>5.</w:t>
      </w:r>
      <w:r w:rsidR="000B03A0" w:rsidRPr="00A70DF7">
        <w:rPr>
          <w:rFonts w:ascii="Poppins Light" w:hAnsi="Poppins Light" w:cs="Poppins Light"/>
          <w:sz w:val="20"/>
          <w:lang w:val="cs-CZ"/>
        </w:rPr>
        <w:t xml:space="preserve">   </w:t>
      </w:r>
      <w:r w:rsidR="00DE131E" w:rsidRPr="00A70DF7">
        <w:rPr>
          <w:rFonts w:ascii="Poppins Light" w:hAnsi="Poppins Light" w:cs="Poppins Light"/>
          <w:sz w:val="20"/>
          <w:lang w:val="cs-CZ"/>
        </w:rPr>
        <w:t xml:space="preserve">Příjemce </w:t>
      </w:r>
      <w:r w:rsidR="00F73DF0" w:rsidRPr="00A70DF7">
        <w:rPr>
          <w:rFonts w:ascii="Poppins Light" w:hAnsi="Poppins Light" w:cs="Poppins Light"/>
          <w:sz w:val="20"/>
          <w:lang w:val="cs-CZ"/>
        </w:rPr>
        <w:t>je povinen prezentovat poskytovatele</w:t>
      </w:r>
      <w:r w:rsidR="00DE131E" w:rsidRPr="00A70DF7">
        <w:rPr>
          <w:rFonts w:ascii="Poppins Light" w:hAnsi="Poppins Light" w:cs="Poppins Light"/>
          <w:sz w:val="20"/>
          <w:lang w:val="cs-CZ"/>
        </w:rPr>
        <w:t xml:space="preserve"> v následujícím rozsahu, a to nejméně po dobu </w:t>
      </w:r>
      <w:r w:rsidR="002D5F20" w:rsidRPr="00A70DF7">
        <w:rPr>
          <w:rFonts w:ascii="Poppins Light" w:hAnsi="Poppins Light" w:cs="Poppins Light"/>
          <w:sz w:val="20"/>
        </w:rPr>
        <w:t>trvání aktivity tj. do 31. 12. 2023</w:t>
      </w:r>
      <w:r w:rsidR="00DE131E" w:rsidRPr="00A70DF7">
        <w:rPr>
          <w:rFonts w:ascii="Poppins Light" w:hAnsi="Poppins Light" w:cs="Poppins Light"/>
          <w:sz w:val="20"/>
          <w:lang w:val="cs-CZ"/>
        </w:rPr>
        <w:t>:</w:t>
      </w:r>
    </w:p>
    <w:p w14:paraId="5DD4D901" w14:textId="77777777" w:rsidR="00DE131E" w:rsidRPr="00A70DF7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num" w:pos="426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A70DF7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logo poskytovatele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 xml:space="preserve"> umístěné, v souladu s logomanuálem, na – pozvánkách, plakátech, programech, vstupenkách </w:t>
      </w:r>
      <w:r w:rsidR="007664E8" w:rsidRPr="00A70DF7">
        <w:rPr>
          <w:rFonts w:ascii="Poppins Light" w:hAnsi="Poppins Light" w:cs="Poppins Light"/>
          <w:b w:val="0"/>
          <w:sz w:val="20"/>
          <w:szCs w:val="20"/>
        </w:rPr>
        <w:t>souvisejících s</w:t>
      </w:r>
      <w:r w:rsidR="00052F59" w:rsidRPr="00A70DF7">
        <w:rPr>
          <w:rFonts w:ascii="Poppins Light" w:hAnsi="Poppins Light" w:cs="Poppins Light"/>
          <w:b w:val="0"/>
          <w:sz w:val="20"/>
          <w:szCs w:val="20"/>
        </w:rPr>
        <w:t> akcí (</w:t>
      </w:r>
      <w:r w:rsidR="007664E8" w:rsidRPr="00A70DF7">
        <w:rPr>
          <w:rFonts w:ascii="Poppins Light" w:hAnsi="Poppins Light" w:cs="Poppins Light"/>
          <w:b w:val="0"/>
          <w:sz w:val="20"/>
          <w:szCs w:val="20"/>
        </w:rPr>
        <w:t>projektem</w:t>
      </w:r>
      <w:r w:rsidR="00052F59" w:rsidRPr="00A70DF7">
        <w:rPr>
          <w:rFonts w:ascii="Poppins Light" w:hAnsi="Poppins Light" w:cs="Poppins Light"/>
          <w:b w:val="0"/>
          <w:sz w:val="20"/>
          <w:szCs w:val="20"/>
        </w:rPr>
        <w:t>)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>,</w:t>
      </w:r>
    </w:p>
    <w:p w14:paraId="4995F246" w14:textId="77777777" w:rsidR="00DE131E" w:rsidRPr="00A70DF7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A70DF7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verbální prezentace poskytovatele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 xml:space="preserve"> v médiích a na tiskových konferencích pořádaných u příležitosti akce</w:t>
      </w:r>
      <w:r w:rsidR="007664E8" w:rsidRPr="00A70DF7">
        <w:rPr>
          <w:rFonts w:ascii="Poppins Light" w:hAnsi="Poppins Light" w:cs="Poppins Light"/>
          <w:b w:val="0"/>
          <w:sz w:val="20"/>
          <w:szCs w:val="20"/>
        </w:rPr>
        <w:t xml:space="preserve"> (projektu)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>,</w:t>
      </w:r>
    </w:p>
    <w:p w14:paraId="187C4B63" w14:textId="77777777" w:rsidR="00DE131E" w:rsidRPr="00A70DF7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A70DF7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oficiální pozvání zástupců poskytovatele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>, volný vstup do V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IP prostor pro</w:t>
      </w:r>
      <w:r w:rsidRPr="00A70DF7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zástupce poskytovatele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 xml:space="preserve">, </w:t>
      </w:r>
    </w:p>
    <w:p w14:paraId="7364D447" w14:textId="77777777" w:rsidR="00DE131E" w:rsidRPr="00A70DF7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A70DF7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>viditelné a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 xml:space="preserve"> prominentní umístění loga poskytovatele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 xml:space="preserve"> v místech konání akce</w:t>
      </w:r>
      <w:r w:rsidR="007664E8" w:rsidRPr="00A70DF7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7664E8" w:rsidRPr="00A70DF7">
        <w:rPr>
          <w:rFonts w:ascii="Poppins Light" w:hAnsi="Poppins Light" w:cs="Poppins Light"/>
          <w:b w:val="0"/>
          <w:sz w:val="20"/>
          <w:szCs w:val="20"/>
        </w:rPr>
        <w:br/>
        <w:t xml:space="preserve">(realizace projektu) 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 xml:space="preserve">v počtu odpovídajícím rozsahu a významu akce (propagační komponent s logem 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si p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>říjemce mů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že po domluvě zapůjčit od  poskytovatele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>),</w:t>
      </w:r>
    </w:p>
    <w:p w14:paraId="7E309449" w14:textId="77777777" w:rsidR="00DE131E" w:rsidRPr="00A70DF7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A70DF7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>umístění rekl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amních panelů s prezentací poskytovatele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 xml:space="preserve"> v místě konání akce</w:t>
      </w:r>
      <w:r w:rsidR="007664E8" w:rsidRPr="00A70DF7">
        <w:rPr>
          <w:rFonts w:ascii="Poppins Light" w:hAnsi="Poppins Light" w:cs="Poppins Light"/>
          <w:b w:val="0"/>
          <w:sz w:val="20"/>
          <w:szCs w:val="20"/>
        </w:rPr>
        <w:t xml:space="preserve"> (realizace projektu)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>,</w:t>
      </w:r>
    </w:p>
    <w:p w14:paraId="28B5B553" w14:textId="77777777" w:rsidR="00DE131E" w:rsidRPr="00A70DF7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A70DF7">
        <w:rPr>
          <w:rFonts w:ascii="Poppins Light" w:hAnsi="Poppins Light" w:cs="Poppins Light"/>
          <w:b w:val="0"/>
          <w:sz w:val="20"/>
          <w:szCs w:val="20"/>
        </w:rPr>
        <w:t xml:space="preserve"> 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>dist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ribuce tiskových materiálů poskytovatele, které dodá poskytovatel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 xml:space="preserve"> mezi hosty akce,</w:t>
      </w:r>
    </w:p>
    <w:p w14:paraId="5DF9EDEB" w14:textId="77777777" w:rsidR="00DE131E" w:rsidRPr="00A70DF7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bCs w:val="0"/>
          <w:sz w:val="20"/>
          <w:szCs w:val="20"/>
        </w:rPr>
      </w:pPr>
      <w:r w:rsidRPr="00A70DF7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r w:rsidR="00DE131E" w:rsidRPr="00A70DF7">
        <w:rPr>
          <w:rFonts w:ascii="Poppins Light" w:hAnsi="Poppins Light" w:cs="Poppins Light"/>
          <w:b w:val="0"/>
          <w:bCs w:val="0"/>
          <w:sz w:val="20"/>
          <w:szCs w:val="20"/>
        </w:rPr>
        <w:t>v případě videoproj</w:t>
      </w:r>
      <w:r w:rsidR="00F73DF0" w:rsidRPr="00A70DF7">
        <w:rPr>
          <w:rFonts w:ascii="Poppins Light" w:hAnsi="Poppins Light" w:cs="Poppins Light"/>
          <w:b w:val="0"/>
          <w:bCs w:val="0"/>
          <w:sz w:val="20"/>
          <w:szCs w:val="20"/>
        </w:rPr>
        <w:t>ekce odvysílání videospotu poskytovatele</w:t>
      </w:r>
      <w:r w:rsidR="00DE131E" w:rsidRPr="00A70DF7">
        <w:rPr>
          <w:rFonts w:ascii="Poppins Light" w:hAnsi="Poppins Light" w:cs="Poppins Light"/>
          <w:b w:val="0"/>
          <w:bCs w:val="0"/>
          <w:sz w:val="20"/>
          <w:szCs w:val="20"/>
        </w:rPr>
        <w:t xml:space="preserve"> na (celoplošné) obrazovce 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(videospot si p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 xml:space="preserve">říjemce po domluvě </w:t>
      </w:r>
      <w:r w:rsidR="00F73DF0" w:rsidRPr="00A70DF7">
        <w:rPr>
          <w:rFonts w:ascii="Poppins Light" w:hAnsi="Poppins Light" w:cs="Poppins Light"/>
          <w:b w:val="0"/>
          <w:sz w:val="20"/>
          <w:szCs w:val="20"/>
        </w:rPr>
        <w:t>vyzvedne u poskytovatele</w:t>
      </w:r>
      <w:r w:rsidR="00DE131E" w:rsidRPr="00A70DF7">
        <w:rPr>
          <w:rFonts w:ascii="Poppins Light" w:hAnsi="Poppins Light" w:cs="Poppins Light"/>
          <w:b w:val="0"/>
          <w:sz w:val="20"/>
          <w:szCs w:val="20"/>
        </w:rPr>
        <w:t>),</w:t>
      </w:r>
    </w:p>
    <w:p w14:paraId="5829361F" w14:textId="77777777" w:rsidR="00DE131E" w:rsidRPr="00A70DF7" w:rsidRDefault="00E832F8" w:rsidP="00BB3B21">
      <w:pPr>
        <w:pStyle w:val="odrzka"/>
        <w:numPr>
          <w:ilvl w:val="1"/>
          <w:numId w:val="11"/>
        </w:numPr>
        <w:tabs>
          <w:tab w:val="clear" w:pos="1440"/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A70DF7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r w:rsidR="00F73DF0" w:rsidRPr="00A70DF7">
        <w:rPr>
          <w:rFonts w:ascii="Poppins Light" w:hAnsi="Poppins Light" w:cs="Poppins Light"/>
          <w:b w:val="0"/>
          <w:bCs w:val="0"/>
          <w:sz w:val="20"/>
          <w:szCs w:val="20"/>
        </w:rPr>
        <w:t>prezentace poskytovatele</w:t>
      </w:r>
      <w:r w:rsidR="00DE131E" w:rsidRPr="00A70DF7">
        <w:rPr>
          <w:rFonts w:ascii="Poppins Light" w:hAnsi="Poppins Light" w:cs="Poppins Light"/>
          <w:b w:val="0"/>
          <w:bCs w:val="0"/>
          <w:sz w:val="20"/>
          <w:szCs w:val="20"/>
        </w:rPr>
        <w:t xml:space="preserve"> moderátorem akce,</w:t>
      </w:r>
    </w:p>
    <w:p w14:paraId="400E36BA" w14:textId="77777777" w:rsidR="00DE131E" w:rsidRPr="00A70DF7" w:rsidRDefault="00E832F8" w:rsidP="00BB3B21">
      <w:pPr>
        <w:pStyle w:val="odrzka"/>
        <w:numPr>
          <w:ilvl w:val="1"/>
          <w:numId w:val="11"/>
        </w:numPr>
        <w:tabs>
          <w:tab w:val="left" w:pos="851"/>
        </w:tabs>
        <w:ind w:left="900"/>
        <w:jc w:val="both"/>
        <w:rPr>
          <w:rFonts w:ascii="Poppins Light" w:hAnsi="Poppins Light" w:cs="Poppins Light"/>
          <w:b w:val="0"/>
          <w:sz w:val="20"/>
          <w:szCs w:val="20"/>
        </w:rPr>
      </w:pPr>
      <w:r w:rsidRPr="00A70DF7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r w:rsidR="00DE131E" w:rsidRPr="00A70DF7">
        <w:rPr>
          <w:rFonts w:ascii="Poppins Light" w:hAnsi="Poppins Light" w:cs="Poppins Light"/>
          <w:b w:val="0"/>
          <w:bCs w:val="0"/>
          <w:sz w:val="20"/>
          <w:szCs w:val="20"/>
        </w:rPr>
        <w:t xml:space="preserve">umístění aktivního odkazu </w:t>
      </w:r>
      <w:hyperlink r:id="rId14" w:history="1">
        <w:r w:rsidR="00EE6191" w:rsidRPr="00A70DF7">
          <w:rPr>
            <w:rStyle w:val="Hypertextovodkaz"/>
            <w:rFonts w:ascii="Poppins Light" w:hAnsi="Poppins Light" w:cs="Poppins Light"/>
            <w:b w:val="0"/>
            <w:bCs w:val="0"/>
            <w:color w:val="auto"/>
            <w:sz w:val="20"/>
            <w:szCs w:val="20"/>
          </w:rPr>
          <w:t>www.kr-ustecky.cz</w:t>
        </w:r>
      </w:hyperlink>
      <w:r w:rsidR="00EE6191" w:rsidRPr="00A70DF7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hyperlink w:history="1"/>
      <w:r w:rsidR="00DE131E" w:rsidRPr="00A70DF7">
        <w:rPr>
          <w:rFonts w:ascii="Poppins Light" w:hAnsi="Poppins Light" w:cs="Poppins Light"/>
          <w:b w:val="0"/>
          <w:bCs w:val="0"/>
          <w:sz w:val="20"/>
          <w:szCs w:val="20"/>
        </w:rPr>
        <w:t>na internetových stránkách</w:t>
      </w:r>
      <w:r w:rsidR="00EE6191" w:rsidRPr="00A70DF7">
        <w:rPr>
          <w:rFonts w:ascii="Poppins Light" w:hAnsi="Poppins Light" w:cs="Poppins Light"/>
          <w:b w:val="0"/>
          <w:bCs w:val="0"/>
          <w:sz w:val="20"/>
          <w:szCs w:val="20"/>
        </w:rPr>
        <w:t xml:space="preserve"> </w:t>
      </w:r>
      <w:r w:rsidR="00DE131E" w:rsidRPr="00A70DF7">
        <w:rPr>
          <w:rFonts w:ascii="Poppins Light" w:hAnsi="Poppins Light" w:cs="Poppins Light"/>
          <w:b w:val="0"/>
          <w:bCs w:val="0"/>
          <w:sz w:val="20"/>
          <w:szCs w:val="20"/>
        </w:rPr>
        <w:t>souvisejících s konáním akce</w:t>
      </w:r>
      <w:r w:rsidR="00A955D0" w:rsidRPr="00A70DF7">
        <w:rPr>
          <w:rFonts w:ascii="Poppins Light" w:hAnsi="Poppins Light" w:cs="Poppins Light"/>
          <w:b w:val="0"/>
          <w:bCs w:val="0"/>
          <w:sz w:val="20"/>
          <w:szCs w:val="20"/>
        </w:rPr>
        <w:t xml:space="preserve"> (realizací projektu)</w:t>
      </w:r>
      <w:r w:rsidR="00DE131E" w:rsidRPr="00A70DF7">
        <w:rPr>
          <w:rFonts w:ascii="Poppins Light" w:hAnsi="Poppins Light" w:cs="Poppins Light"/>
          <w:b w:val="0"/>
          <w:bCs w:val="0"/>
          <w:sz w:val="20"/>
          <w:szCs w:val="20"/>
        </w:rPr>
        <w:t>,</w:t>
      </w:r>
    </w:p>
    <w:p w14:paraId="39914288" w14:textId="77777777" w:rsidR="00F73DF0" w:rsidRPr="00A70DF7" w:rsidRDefault="00F73DF0" w:rsidP="00E832F8">
      <w:pPr>
        <w:pStyle w:val="Zkladntext"/>
        <w:tabs>
          <w:tab w:val="left" w:pos="851"/>
        </w:tabs>
        <w:ind w:left="900" w:hanging="360"/>
        <w:rPr>
          <w:rFonts w:ascii="Poppins Light" w:hAnsi="Poppins Light" w:cs="Poppins Light"/>
          <w:i/>
          <w:iCs/>
          <w:sz w:val="20"/>
        </w:rPr>
      </w:pPr>
    </w:p>
    <w:p w14:paraId="105BC9F9" w14:textId="77777777" w:rsidR="00DE131E" w:rsidRPr="00A70DF7" w:rsidRDefault="00184695" w:rsidP="00184695">
      <w:pPr>
        <w:pStyle w:val="Zkladntext"/>
        <w:autoSpaceDN w:val="0"/>
        <w:ind w:left="360" w:hanging="360"/>
        <w:rPr>
          <w:rFonts w:ascii="Poppins Light" w:hAnsi="Poppins Light" w:cs="Poppins Light"/>
          <w:sz w:val="20"/>
        </w:rPr>
      </w:pPr>
      <w:r w:rsidRPr="00A70DF7">
        <w:rPr>
          <w:rFonts w:ascii="Poppins Light" w:hAnsi="Poppins Light" w:cs="Poppins Light"/>
          <w:sz w:val="20"/>
        </w:rPr>
        <w:lastRenderedPageBreak/>
        <w:t xml:space="preserve">6.   </w:t>
      </w:r>
      <w:r w:rsidR="00DE131E" w:rsidRPr="00A70DF7">
        <w:rPr>
          <w:rFonts w:ascii="Poppins Light" w:hAnsi="Poppins Light" w:cs="Poppins Light"/>
          <w:sz w:val="20"/>
        </w:rPr>
        <w:t xml:space="preserve">Logo </w:t>
      </w:r>
      <w:r w:rsidR="00BF1FB9" w:rsidRPr="00A70DF7">
        <w:rPr>
          <w:rFonts w:ascii="Poppins Light" w:hAnsi="Poppins Light" w:cs="Poppins Light"/>
          <w:sz w:val="20"/>
        </w:rPr>
        <w:t>Ústeckého k</w:t>
      </w:r>
      <w:r w:rsidR="00DE131E" w:rsidRPr="00A70DF7">
        <w:rPr>
          <w:rFonts w:ascii="Poppins Light" w:hAnsi="Poppins Light" w:cs="Poppins Light"/>
          <w:sz w:val="20"/>
        </w:rPr>
        <w:t xml:space="preserve">raje </w:t>
      </w:r>
      <w:r w:rsidR="00BF1FB9" w:rsidRPr="00A70DF7">
        <w:rPr>
          <w:rFonts w:ascii="Poppins Light" w:hAnsi="Poppins Light" w:cs="Poppins Light"/>
          <w:sz w:val="20"/>
        </w:rPr>
        <w:t xml:space="preserve">(poskytovatele) </w:t>
      </w:r>
      <w:r w:rsidR="00DE131E" w:rsidRPr="00A70DF7">
        <w:rPr>
          <w:rFonts w:ascii="Poppins Light" w:hAnsi="Poppins Light" w:cs="Poppins Light"/>
          <w:sz w:val="20"/>
        </w:rPr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2C6004D0" w14:textId="77777777" w:rsidR="00DE131E" w:rsidRPr="00A70DF7" w:rsidRDefault="00DE131E" w:rsidP="007664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7AA5719B" w14:textId="77777777" w:rsidR="00DE131E" w:rsidRPr="00A70DF7" w:rsidRDefault="00DE131E" w:rsidP="004D348A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p w14:paraId="3804438A" w14:textId="77777777" w:rsidR="00526B4B" w:rsidRPr="00A70DF7" w:rsidRDefault="00526B4B" w:rsidP="00526B4B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b/>
          <w:bCs/>
          <w:sz w:val="20"/>
          <w:szCs w:val="20"/>
        </w:rPr>
        <w:t>Článek V</w:t>
      </w:r>
      <w:r w:rsidR="00DE131E" w:rsidRPr="00A70DF7">
        <w:rPr>
          <w:rFonts w:ascii="Poppins Light" w:hAnsi="Poppins Light" w:cs="Poppins Light"/>
          <w:b/>
          <w:bCs/>
          <w:sz w:val="20"/>
          <w:szCs w:val="20"/>
        </w:rPr>
        <w:t>I</w:t>
      </w:r>
      <w:r w:rsidR="0050292B" w:rsidRPr="00A70DF7">
        <w:rPr>
          <w:rFonts w:ascii="Poppins Light" w:hAnsi="Poppins Light" w:cs="Poppins Light"/>
          <w:b/>
          <w:bCs/>
          <w:sz w:val="20"/>
          <w:szCs w:val="20"/>
        </w:rPr>
        <w:t>I</w:t>
      </w:r>
      <w:r w:rsidRPr="00A70DF7">
        <w:rPr>
          <w:rFonts w:ascii="Poppins Light" w:hAnsi="Poppins Light" w:cs="Poppins Light"/>
          <w:b/>
          <w:bCs/>
          <w:sz w:val="20"/>
          <w:szCs w:val="20"/>
        </w:rPr>
        <w:t>.</w:t>
      </w:r>
    </w:p>
    <w:p w14:paraId="169FE545" w14:textId="77777777" w:rsidR="00526B4B" w:rsidRPr="00A70DF7" w:rsidRDefault="00526B4B" w:rsidP="00526B4B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rFonts w:ascii="Poppins Light" w:hAnsi="Poppins Light" w:cs="Poppins Light"/>
          <w:b/>
          <w:bCs/>
          <w:sz w:val="20"/>
          <w:szCs w:val="20"/>
        </w:rPr>
      </w:pPr>
      <w:r w:rsidRPr="00A70DF7">
        <w:rPr>
          <w:rFonts w:ascii="Poppins Light" w:hAnsi="Poppins Light" w:cs="Poppins Light"/>
          <w:b/>
          <w:bCs/>
          <w:sz w:val="20"/>
          <w:szCs w:val="20"/>
        </w:rPr>
        <w:t>Ostatní ujednání</w:t>
      </w:r>
    </w:p>
    <w:p w14:paraId="1ADAE1D6" w14:textId="65CD4D7B" w:rsidR="00A70DF7" w:rsidRPr="00A70DF7" w:rsidRDefault="00727759" w:rsidP="00A70DF7">
      <w:pPr>
        <w:tabs>
          <w:tab w:val="left" w:pos="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1.</w:t>
      </w:r>
      <w:r w:rsidRPr="00A70DF7">
        <w:rPr>
          <w:rFonts w:ascii="Poppins Light" w:hAnsi="Poppins Light" w:cs="Poppins Light"/>
          <w:sz w:val="20"/>
          <w:szCs w:val="20"/>
        </w:rPr>
        <w:tab/>
      </w:r>
      <w:r w:rsidR="00A70DF7" w:rsidRPr="00A70DF7">
        <w:rPr>
          <w:rFonts w:ascii="Poppins Light" w:hAnsi="Poppins Light" w:cs="Poppins Light"/>
          <w:color w:val="0070C0"/>
          <w:sz w:val="20"/>
          <w:szCs w:val="20"/>
        </w:rPr>
        <w:t>Varianta 1 – Tato Smlouva bude zveřejněna dle §10d odst. 1 zákona č. 250/2000 Sb. na úřední desce Poskytovatele způsobem umožňujícím dálkový přístup do 30 dnů ode dne uzavření Smlouvy, což se týká i případných dodatků ke Smlouvě, a to po dobu nejméně 3 let ode dne zveřejnění. Smlouva nabývá platnosti a účinnosti dnem jejího uzavření. (Pozn.: U smluv nad 50 000,- Kč či přesahujících tuto částku uzavřeným dodatkem, která je zveřejňována pouze na úřední desce)</w:t>
      </w:r>
    </w:p>
    <w:p w14:paraId="08DA3232" w14:textId="5BB53763" w:rsidR="00727759" w:rsidRPr="00A70DF7" w:rsidRDefault="00A70DF7" w:rsidP="00A70DF7">
      <w:pPr>
        <w:tabs>
          <w:tab w:val="left" w:pos="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ascii="Poppins Light" w:hAnsi="Poppins Light" w:cs="Poppins Light"/>
          <w:color w:val="0070C0"/>
          <w:sz w:val="20"/>
          <w:szCs w:val="20"/>
        </w:rPr>
      </w:pPr>
      <w:r>
        <w:rPr>
          <w:rFonts w:ascii="Poppins Light" w:hAnsi="Poppins Light" w:cs="Poppins Light"/>
          <w:sz w:val="20"/>
          <w:szCs w:val="20"/>
        </w:rPr>
        <w:tab/>
      </w:r>
      <w:r w:rsidR="0001176D" w:rsidRPr="00A70DF7">
        <w:rPr>
          <w:rFonts w:ascii="Poppins Light" w:hAnsi="Poppins Light" w:cs="Poppins Light"/>
          <w:color w:val="0070C0"/>
          <w:sz w:val="20"/>
          <w:szCs w:val="20"/>
        </w:rPr>
        <w:t>Var</w:t>
      </w:r>
      <w:r w:rsidR="007F0FFE" w:rsidRPr="00A70DF7">
        <w:rPr>
          <w:rFonts w:ascii="Poppins Light" w:hAnsi="Poppins Light" w:cs="Poppins Light"/>
          <w:color w:val="0070C0"/>
          <w:sz w:val="20"/>
          <w:szCs w:val="20"/>
        </w:rPr>
        <w:t>ianta</w:t>
      </w:r>
      <w:r w:rsidR="008C1B6E" w:rsidRPr="00A70DF7">
        <w:rPr>
          <w:rFonts w:ascii="Poppins Light" w:hAnsi="Poppins Light" w:cs="Poppins Light"/>
          <w:color w:val="0070C0"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color w:val="0070C0"/>
          <w:sz w:val="20"/>
          <w:szCs w:val="20"/>
        </w:rPr>
        <w:t>2</w:t>
      </w:r>
      <w:r w:rsidR="0001176D" w:rsidRPr="00A70DF7">
        <w:rPr>
          <w:rFonts w:ascii="Poppins Light" w:hAnsi="Poppins Light" w:cs="Poppins Light"/>
          <w:color w:val="0070C0"/>
          <w:sz w:val="20"/>
          <w:szCs w:val="20"/>
        </w:rPr>
        <w:t xml:space="preserve"> - </w:t>
      </w:r>
      <w:r w:rsidR="006E5664" w:rsidRPr="00A70DF7">
        <w:rPr>
          <w:rFonts w:ascii="Poppins Light" w:hAnsi="Poppins Light" w:cs="Poppins Light"/>
          <w:color w:val="0070C0"/>
          <w:sz w:val="20"/>
          <w:szCs w:val="20"/>
        </w:rPr>
        <w:t>Tato smlouva bude v úplném znění uveřejněna prostřednictvím registru smluv postupem dle zákona č. 340/2015 Sb.</w:t>
      </w:r>
      <w:r w:rsidR="008F33A4" w:rsidRPr="00A70DF7">
        <w:rPr>
          <w:rFonts w:ascii="Poppins Light" w:hAnsi="Poppins Light" w:cs="Poppins Light"/>
          <w:color w:val="0070C0"/>
          <w:sz w:val="20"/>
          <w:szCs w:val="20"/>
        </w:rPr>
        <w:t xml:space="preserve">, o zvláštních podmínkách účinnosti některých smluv, uveřejňování těchto smluv a o registru smluv (zákon o registru smluv), ve znění pozdějších předpisů. </w:t>
      </w:r>
      <w:r w:rsidR="000E7805" w:rsidRPr="00A70DF7">
        <w:rPr>
          <w:rFonts w:ascii="Poppins Light" w:hAnsi="Poppins Light" w:cs="Poppins Light"/>
          <w:color w:val="0070C0"/>
          <w:sz w:val="20"/>
          <w:szCs w:val="20"/>
        </w:rPr>
        <w:t xml:space="preserve">Příjemce </w:t>
      </w:r>
      <w:r w:rsidR="00FD1BD6" w:rsidRPr="00A70DF7">
        <w:rPr>
          <w:rFonts w:ascii="Poppins Light" w:hAnsi="Poppins Light" w:cs="Poppins Light"/>
          <w:color w:val="0070C0"/>
          <w:sz w:val="20"/>
          <w:szCs w:val="20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0E7805" w:rsidRPr="00A70DF7">
        <w:rPr>
          <w:rFonts w:ascii="Poppins Light" w:hAnsi="Poppins Light" w:cs="Poppins Light"/>
          <w:color w:val="0070C0"/>
          <w:sz w:val="20"/>
          <w:szCs w:val="20"/>
        </w:rPr>
        <w:t xml:space="preserve">. </w:t>
      </w:r>
      <w:r w:rsidR="006E5664" w:rsidRPr="00A70DF7">
        <w:rPr>
          <w:rFonts w:ascii="Poppins Light" w:hAnsi="Poppins Light" w:cs="Poppins Light"/>
          <w:color w:val="0070C0"/>
          <w:sz w:val="20"/>
          <w:szCs w:val="20"/>
        </w:rPr>
        <w:t xml:space="preserve">Smluvní strany se dohodly na tom, že uveřejnění v registru smluv provede poskytovatel, který zároveň zajistí, aby informace o uveřejnění této smlouvy byla zaslána příjemci do datové schránky ID……./na e-mail: ……@....... </w:t>
      </w:r>
      <w:r w:rsidR="004F6A11" w:rsidRPr="00A70DF7">
        <w:rPr>
          <w:rFonts w:ascii="Poppins Light" w:hAnsi="Poppins Light" w:cs="Poppins Light"/>
          <w:color w:val="0070C0"/>
          <w:sz w:val="20"/>
          <w:szCs w:val="20"/>
        </w:rPr>
        <w:t xml:space="preserve">Smlouva nabývá platnosti dnem jejího uzavření a účinnosti </w:t>
      </w:r>
      <w:r w:rsidR="005E318C" w:rsidRPr="00A70DF7">
        <w:rPr>
          <w:rFonts w:ascii="Poppins Light" w:hAnsi="Poppins Light" w:cs="Poppins Light"/>
          <w:color w:val="0070C0"/>
          <w:sz w:val="20"/>
          <w:szCs w:val="20"/>
        </w:rPr>
        <w:t xml:space="preserve">dnem </w:t>
      </w:r>
      <w:r w:rsidR="004F6A11" w:rsidRPr="00A70DF7">
        <w:rPr>
          <w:rFonts w:ascii="Poppins Light" w:hAnsi="Poppins Light" w:cs="Poppins Light"/>
          <w:color w:val="0070C0"/>
          <w:sz w:val="20"/>
          <w:szCs w:val="20"/>
        </w:rPr>
        <w:t xml:space="preserve">uveřejnění v registru smluv. </w:t>
      </w:r>
      <w:r w:rsidR="001E41C5" w:rsidRPr="00A70DF7">
        <w:rPr>
          <w:rFonts w:ascii="Poppins Light" w:hAnsi="Poppins Light" w:cs="Poppins Light"/>
          <w:color w:val="0070C0"/>
          <w:sz w:val="20"/>
          <w:szCs w:val="20"/>
        </w:rPr>
        <w:t xml:space="preserve">(Pozn.: </w:t>
      </w:r>
      <w:r w:rsidR="00FD1BD6" w:rsidRPr="00A70DF7">
        <w:rPr>
          <w:rFonts w:ascii="Poppins Light" w:hAnsi="Poppins Light" w:cs="Poppins Light"/>
          <w:color w:val="0070C0"/>
          <w:sz w:val="20"/>
          <w:szCs w:val="20"/>
        </w:rPr>
        <w:t>Použije se pouze v případě, že smlouva je uveřejňována v registru smluv</w:t>
      </w:r>
      <w:r w:rsidR="001E41C5" w:rsidRPr="00A70DF7">
        <w:rPr>
          <w:rFonts w:ascii="Poppins Light" w:hAnsi="Poppins Light" w:cs="Poppins Light"/>
          <w:color w:val="0070C0"/>
          <w:sz w:val="20"/>
          <w:szCs w:val="20"/>
        </w:rPr>
        <w:t>)</w:t>
      </w:r>
    </w:p>
    <w:p w14:paraId="35C46F7F" w14:textId="3ECE6BED" w:rsidR="004F6A11" w:rsidRPr="00A70DF7" w:rsidRDefault="00A70DF7" w:rsidP="00A70DF7">
      <w:pPr>
        <w:tabs>
          <w:tab w:val="left" w:pos="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ascii="Poppins Light" w:hAnsi="Poppins Light" w:cs="Poppins Light"/>
          <w:color w:val="0070C0"/>
          <w:sz w:val="20"/>
          <w:szCs w:val="20"/>
        </w:rPr>
      </w:pPr>
      <w:r w:rsidRPr="00A70DF7">
        <w:rPr>
          <w:rFonts w:ascii="Poppins Light" w:hAnsi="Poppins Light" w:cs="Poppins Light"/>
          <w:color w:val="0070C0"/>
          <w:sz w:val="20"/>
          <w:szCs w:val="20"/>
        </w:rPr>
        <w:t xml:space="preserve"> </w:t>
      </w:r>
      <w:r>
        <w:rPr>
          <w:rFonts w:ascii="Poppins Light" w:hAnsi="Poppins Light" w:cs="Poppins Light"/>
          <w:color w:val="0070C0"/>
          <w:sz w:val="20"/>
          <w:szCs w:val="20"/>
        </w:rPr>
        <w:tab/>
        <w:t>V</w:t>
      </w:r>
      <w:r w:rsidR="004F6A11" w:rsidRPr="00A70DF7">
        <w:rPr>
          <w:rFonts w:ascii="Poppins Light" w:hAnsi="Poppins Light" w:cs="Poppins Light"/>
          <w:color w:val="0070C0"/>
          <w:sz w:val="20"/>
          <w:szCs w:val="20"/>
        </w:rPr>
        <w:t>ar</w:t>
      </w:r>
      <w:r w:rsidR="007F0FFE" w:rsidRPr="00A70DF7">
        <w:rPr>
          <w:rFonts w:ascii="Poppins Light" w:hAnsi="Poppins Light" w:cs="Poppins Light"/>
          <w:color w:val="0070C0"/>
          <w:sz w:val="20"/>
          <w:szCs w:val="20"/>
        </w:rPr>
        <w:t>ianta</w:t>
      </w:r>
      <w:r w:rsidRPr="00A70DF7">
        <w:rPr>
          <w:rFonts w:ascii="Poppins Light" w:hAnsi="Poppins Light" w:cs="Poppins Light"/>
          <w:color w:val="0070C0"/>
          <w:sz w:val="20"/>
          <w:szCs w:val="20"/>
        </w:rPr>
        <w:t xml:space="preserve"> 3</w:t>
      </w:r>
      <w:r w:rsidR="004F6A11" w:rsidRPr="00A70DF7">
        <w:rPr>
          <w:rFonts w:ascii="Poppins Light" w:hAnsi="Poppins Light" w:cs="Poppins Light"/>
          <w:color w:val="0070C0"/>
          <w:sz w:val="20"/>
          <w:szCs w:val="20"/>
        </w:rPr>
        <w:t xml:space="preserve"> - Tato smlouva nabývá platnosti a účinnosti dnem jejího uzavření. (Pozn.: U smluv do 50 000,- Kč)</w:t>
      </w:r>
    </w:p>
    <w:p w14:paraId="4BF631FA" w14:textId="77777777" w:rsidR="00727759" w:rsidRPr="00A70DF7" w:rsidRDefault="00727759" w:rsidP="00727759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>2.</w:t>
      </w:r>
      <w:r w:rsidRPr="00A70DF7">
        <w:rPr>
          <w:rFonts w:ascii="Poppins Light" w:hAnsi="Poppins Light" w:cs="Poppins Light"/>
          <w:sz w:val="20"/>
          <w:szCs w:val="20"/>
        </w:rPr>
        <w:tab/>
        <w:t xml:space="preserve">Tuto smlouvu lze měnit či doplňovat </w:t>
      </w:r>
      <w:r w:rsidR="006C1F1B" w:rsidRPr="00A70DF7">
        <w:rPr>
          <w:rFonts w:ascii="Poppins Light" w:hAnsi="Poppins Light" w:cs="Poppins Light"/>
          <w:sz w:val="20"/>
          <w:szCs w:val="20"/>
        </w:rPr>
        <w:t xml:space="preserve">pouze </w:t>
      </w:r>
      <w:r w:rsidRPr="00A70DF7">
        <w:rPr>
          <w:rFonts w:ascii="Poppins Light" w:hAnsi="Poppins Light" w:cs="Poppins Light"/>
          <w:sz w:val="20"/>
          <w:szCs w:val="20"/>
        </w:rPr>
        <w:t>po dohodě smluvních stran formou písemných a číslovaných dodatků.</w:t>
      </w:r>
    </w:p>
    <w:p w14:paraId="3EE831AA" w14:textId="77777777" w:rsidR="00727759" w:rsidRPr="00A70DF7" w:rsidRDefault="00727759" w:rsidP="00727759">
      <w:pPr>
        <w:pStyle w:val="Zkladntext"/>
        <w:tabs>
          <w:tab w:val="left" w:pos="360"/>
        </w:tabs>
        <w:ind w:left="397" w:hanging="397"/>
        <w:rPr>
          <w:rFonts w:ascii="Poppins Light" w:hAnsi="Poppins Light" w:cs="Poppins Light"/>
          <w:sz w:val="20"/>
        </w:rPr>
      </w:pPr>
      <w:r w:rsidRPr="00A70DF7">
        <w:rPr>
          <w:rFonts w:ascii="Poppins Light" w:hAnsi="Poppins Light" w:cs="Poppins Light"/>
          <w:sz w:val="20"/>
        </w:rPr>
        <w:t>3.</w:t>
      </w:r>
      <w:r w:rsidRPr="00A70DF7">
        <w:rPr>
          <w:rFonts w:ascii="Poppins Light" w:hAnsi="Poppins Light" w:cs="Poppins Light"/>
          <w:sz w:val="20"/>
        </w:rPr>
        <w:tab/>
        <w:t xml:space="preserve">Pokud v této smlouvě není stanoveno jinak, použijí se přiměřeně na právní vztahy z ní vyplývající příslušná ustanovení </w:t>
      </w:r>
      <w:r w:rsidR="000209BA" w:rsidRPr="00A70DF7">
        <w:rPr>
          <w:rFonts w:ascii="Poppins Light" w:hAnsi="Poppins Light" w:cs="Poppins Light"/>
          <w:sz w:val="20"/>
        </w:rPr>
        <w:t xml:space="preserve">zákona č. 250/2000 Sb., </w:t>
      </w:r>
      <w:r w:rsidRPr="00A70DF7">
        <w:rPr>
          <w:rFonts w:ascii="Poppins Light" w:hAnsi="Poppins Light" w:cs="Poppins Light"/>
          <w:sz w:val="20"/>
        </w:rPr>
        <w:t xml:space="preserve">správního řádu, případně příslušná ustanovení občanského zákoníku s výjimkou uvedenou v § 170 správního řádu. </w:t>
      </w:r>
    </w:p>
    <w:p w14:paraId="0D0FFCBB" w14:textId="1F396FFE" w:rsidR="00AB715B" w:rsidRPr="00A70DF7" w:rsidRDefault="00AB715B" w:rsidP="000A0288">
      <w:pPr>
        <w:pStyle w:val="Odstavecseseznamem"/>
        <w:numPr>
          <w:ilvl w:val="0"/>
          <w:numId w:val="19"/>
        </w:numPr>
        <w:spacing w:before="120"/>
        <w:ind w:left="426" w:hanging="426"/>
        <w:jc w:val="both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</w:t>
      </w:r>
      <w:r w:rsidR="000A0288" w:rsidRPr="00A70DF7">
        <w:rPr>
          <w:rFonts w:ascii="Poppins Light" w:hAnsi="Poppins Light" w:cs="Poppins Light"/>
          <w:sz w:val="20"/>
          <w:szCs w:val="20"/>
        </w:rPr>
        <w:t>poskytovatele</w:t>
      </w:r>
      <w:r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0A0288" w:rsidRPr="00A70DF7">
        <w:rPr>
          <w:rFonts w:ascii="Poppins Light" w:hAnsi="Poppins Light" w:cs="Poppins Light"/>
          <w:sz w:val="20"/>
          <w:szCs w:val="20"/>
        </w:rPr>
        <w:br/>
      </w:r>
      <w:hyperlink r:id="rId15" w:history="1">
        <w:r w:rsidRPr="00A70DF7">
          <w:rPr>
            <w:rStyle w:val="Hypertextovodkaz"/>
            <w:rFonts w:ascii="Poppins Light" w:hAnsi="Poppins Light" w:cs="Poppins Light"/>
            <w:color w:val="auto"/>
            <w:sz w:val="20"/>
            <w:szCs w:val="20"/>
          </w:rPr>
          <w:t>www.kr-ustecky.cz</w:t>
        </w:r>
      </w:hyperlink>
      <w:r w:rsidRPr="00A70DF7">
        <w:rPr>
          <w:rFonts w:ascii="Poppins Light" w:hAnsi="Poppins Light" w:cs="Poppins Light"/>
          <w:sz w:val="20"/>
          <w:szCs w:val="20"/>
        </w:rPr>
        <w:t>.</w:t>
      </w:r>
    </w:p>
    <w:p w14:paraId="09810C60" w14:textId="1C0769ED" w:rsidR="00727759" w:rsidRPr="00A70DF7" w:rsidRDefault="00AB715B" w:rsidP="004F6A11">
      <w:pPr>
        <w:tabs>
          <w:tab w:val="left" w:pos="360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lastRenderedPageBreak/>
        <w:t>5</w:t>
      </w:r>
      <w:r w:rsidR="00727759" w:rsidRPr="00A70DF7">
        <w:rPr>
          <w:rFonts w:ascii="Poppins Light" w:hAnsi="Poppins Light" w:cs="Poppins Light"/>
          <w:sz w:val="20"/>
          <w:szCs w:val="20"/>
        </w:rPr>
        <w:t>.</w:t>
      </w:r>
      <w:r w:rsidR="00727759" w:rsidRPr="00A70DF7">
        <w:rPr>
          <w:rFonts w:ascii="Poppins Light" w:hAnsi="Poppins Light" w:cs="Poppins Light"/>
          <w:sz w:val="20"/>
          <w:szCs w:val="20"/>
        </w:rPr>
        <w:tab/>
        <w:t xml:space="preserve">Tato smlouva je vyhotovena ve </w:t>
      </w:r>
      <w:r w:rsidR="008C1B6E" w:rsidRPr="00A70DF7">
        <w:rPr>
          <w:rFonts w:ascii="Poppins Light" w:hAnsi="Poppins Light" w:cs="Poppins Light"/>
          <w:sz w:val="20"/>
          <w:szCs w:val="20"/>
        </w:rPr>
        <w:t>dvou</w:t>
      </w:r>
      <w:r w:rsidR="00727759" w:rsidRPr="00A70DF7">
        <w:rPr>
          <w:rFonts w:ascii="Poppins Light" w:hAnsi="Poppins Light" w:cs="Poppins Light"/>
          <w:sz w:val="20"/>
          <w:szCs w:val="20"/>
        </w:rPr>
        <w:t xml:space="preserve"> vyhotoveních s platností originálu, přičemž každá ze smluvních stran obdrží </w:t>
      </w:r>
      <w:r w:rsidR="008C1B6E" w:rsidRPr="00A70DF7">
        <w:rPr>
          <w:rFonts w:ascii="Poppins Light" w:hAnsi="Poppins Light" w:cs="Poppins Light"/>
          <w:sz w:val="20"/>
          <w:szCs w:val="20"/>
        </w:rPr>
        <w:t xml:space="preserve">jedno </w:t>
      </w:r>
      <w:r w:rsidR="00727759" w:rsidRPr="00A70DF7">
        <w:rPr>
          <w:rFonts w:ascii="Poppins Light" w:hAnsi="Poppins Light" w:cs="Poppins Light"/>
          <w:sz w:val="20"/>
          <w:szCs w:val="20"/>
        </w:rPr>
        <w:t>vyhotovení.</w:t>
      </w:r>
    </w:p>
    <w:p w14:paraId="36C47E0A" w14:textId="77777777" w:rsidR="00D65051" w:rsidRPr="00A70DF7" w:rsidRDefault="00D65051" w:rsidP="00AB715B">
      <w:pPr>
        <w:pStyle w:val="Odstavecseseznamem"/>
        <w:numPr>
          <w:ilvl w:val="0"/>
          <w:numId w:val="20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after="160"/>
        <w:ind w:left="426" w:hanging="426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  <w:r w:rsidRPr="00A70DF7">
        <w:rPr>
          <w:rFonts w:ascii="Poppins Light" w:hAnsi="Poppins Light" w:cs="Poppins Light"/>
          <w:sz w:val="20"/>
          <w:szCs w:val="20"/>
        </w:rPr>
        <w:t xml:space="preserve">O </w:t>
      </w:r>
      <w:r w:rsidR="000209BA" w:rsidRPr="00A70DF7">
        <w:rPr>
          <w:rFonts w:ascii="Poppins Light" w:hAnsi="Poppins Light" w:cs="Poppins Light"/>
          <w:sz w:val="20"/>
          <w:szCs w:val="20"/>
        </w:rPr>
        <w:t xml:space="preserve">poskytnutí dotace a </w:t>
      </w:r>
      <w:r w:rsidRPr="00A70DF7">
        <w:rPr>
          <w:rFonts w:ascii="Poppins Light" w:hAnsi="Poppins Light" w:cs="Poppins Light"/>
          <w:sz w:val="20"/>
          <w:szCs w:val="20"/>
        </w:rPr>
        <w:t xml:space="preserve">uzavření této smlouvy </w:t>
      </w:r>
      <w:r w:rsidR="00047A3B" w:rsidRPr="00A70DF7">
        <w:rPr>
          <w:rFonts w:ascii="Poppins Light" w:hAnsi="Poppins Light" w:cs="Poppins Light"/>
          <w:sz w:val="20"/>
          <w:szCs w:val="20"/>
        </w:rPr>
        <w:t>bylo rozhodnuto</w:t>
      </w:r>
      <w:r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="00047A3B" w:rsidRPr="00A70DF7">
        <w:rPr>
          <w:rFonts w:ascii="Poppins Light" w:hAnsi="Poppins Light" w:cs="Poppins Light"/>
          <w:sz w:val="20"/>
          <w:szCs w:val="20"/>
        </w:rPr>
        <w:t>Radou</w:t>
      </w:r>
      <w:r w:rsidR="0031161A" w:rsidRPr="00A70DF7">
        <w:rPr>
          <w:rFonts w:ascii="Poppins Light" w:hAnsi="Poppins Light" w:cs="Poppins Light"/>
          <w:sz w:val="20"/>
          <w:szCs w:val="20"/>
        </w:rPr>
        <w:t>/</w:t>
      </w:r>
      <w:r w:rsidR="00790E55" w:rsidRPr="00A70DF7">
        <w:rPr>
          <w:rFonts w:ascii="Poppins Light" w:hAnsi="Poppins Light" w:cs="Poppins Light"/>
          <w:sz w:val="20"/>
          <w:szCs w:val="20"/>
        </w:rPr>
        <w:t>Zastupitelstv</w:t>
      </w:r>
      <w:r w:rsidR="00047A3B" w:rsidRPr="00A70DF7">
        <w:rPr>
          <w:rFonts w:ascii="Poppins Light" w:hAnsi="Poppins Light" w:cs="Poppins Light"/>
          <w:sz w:val="20"/>
          <w:szCs w:val="20"/>
        </w:rPr>
        <w:t>em</w:t>
      </w:r>
      <w:r w:rsidRPr="00A70DF7">
        <w:rPr>
          <w:rFonts w:ascii="Poppins Light" w:hAnsi="Poppins Light" w:cs="Poppins Light"/>
          <w:sz w:val="20"/>
          <w:szCs w:val="20"/>
        </w:rPr>
        <w:t xml:space="preserve"> Ústeckého kraje usnesením č. …………</w:t>
      </w:r>
      <w:r w:rsidR="007F3510" w:rsidRPr="00A70DF7">
        <w:rPr>
          <w:rFonts w:ascii="Poppins Light" w:hAnsi="Poppins Light" w:cs="Poppins Light"/>
          <w:sz w:val="20"/>
          <w:szCs w:val="20"/>
        </w:rPr>
        <w:t xml:space="preserve"> </w:t>
      </w:r>
      <w:r w:rsidRPr="00A70DF7">
        <w:rPr>
          <w:rFonts w:ascii="Poppins Light" w:hAnsi="Poppins Light" w:cs="Poppins Light"/>
          <w:sz w:val="20"/>
          <w:szCs w:val="20"/>
        </w:rPr>
        <w:t>ze dne …………….</w:t>
      </w:r>
    </w:p>
    <w:p w14:paraId="2B242432" w14:textId="77777777" w:rsidR="00727759" w:rsidRPr="00A70DF7" w:rsidRDefault="00727759" w:rsidP="00D65051">
      <w:pPr>
        <w:overflowPunct w:val="0"/>
        <w:autoSpaceDE w:val="0"/>
        <w:autoSpaceDN w:val="0"/>
        <w:adjustRightInd w:val="0"/>
        <w:spacing w:after="160"/>
        <w:ind w:left="361"/>
        <w:jc w:val="both"/>
        <w:textAlignment w:val="baseline"/>
        <w:rPr>
          <w:rFonts w:ascii="Poppins Light" w:hAnsi="Poppins Light" w:cs="Poppins Light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9"/>
        <w:gridCol w:w="4326"/>
      </w:tblGrid>
      <w:tr w:rsidR="00A70DF7" w:rsidRPr="00A70DF7" w14:paraId="4BE4B4CB" w14:textId="77777777" w:rsidTr="00A070EE">
        <w:tc>
          <w:tcPr>
            <w:tcW w:w="4606" w:type="dxa"/>
          </w:tcPr>
          <w:p w14:paraId="248D4E7C" w14:textId="77777777" w:rsidR="00AC216A" w:rsidRPr="00A70DF7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A70DF7">
              <w:rPr>
                <w:rFonts w:ascii="Poppins Light" w:hAnsi="Poppins Light" w:cs="Poppins Light"/>
                <w:sz w:val="20"/>
                <w:szCs w:val="20"/>
              </w:rPr>
              <w:t>V</w:t>
            </w:r>
            <w:r w:rsidR="00251C27" w:rsidRPr="00A70DF7">
              <w:rPr>
                <w:rFonts w:ascii="Poppins Light" w:hAnsi="Poppins Light" w:cs="Poppins Light"/>
                <w:sz w:val="20"/>
                <w:szCs w:val="20"/>
              </w:rPr>
              <w:t> Ú</w:t>
            </w:r>
            <w:r w:rsidR="001E2074" w:rsidRPr="00A70DF7">
              <w:rPr>
                <w:rFonts w:ascii="Poppins Light" w:hAnsi="Poppins Light" w:cs="Poppins Light"/>
                <w:sz w:val="20"/>
                <w:szCs w:val="20"/>
              </w:rPr>
              <w:t>stí nad Labem</w:t>
            </w:r>
            <w:r w:rsidRPr="00A70DF7">
              <w:rPr>
                <w:rFonts w:ascii="Poppins Light" w:hAnsi="Poppins Light" w:cs="Poppins Light"/>
                <w:sz w:val="20"/>
                <w:szCs w:val="20"/>
              </w:rPr>
              <w:t xml:space="preserve"> dne …………………</w:t>
            </w:r>
          </w:p>
          <w:p w14:paraId="52FB1DBD" w14:textId="77777777" w:rsidR="00AC216A" w:rsidRPr="00A70DF7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06B0AFBC" w14:textId="77777777" w:rsidR="00AC216A" w:rsidRPr="00A70DF7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3526B21" w14:textId="77777777" w:rsidR="00AC216A" w:rsidRPr="00A70DF7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A70DF7">
              <w:rPr>
                <w:rFonts w:ascii="Poppins Light" w:hAnsi="Poppins Light" w:cs="Poppins Light"/>
                <w:sz w:val="20"/>
                <w:szCs w:val="20"/>
              </w:rPr>
              <w:t>V ………………… dne ………………..</w:t>
            </w:r>
          </w:p>
        </w:tc>
      </w:tr>
      <w:tr w:rsidR="00A70DF7" w:rsidRPr="00A70DF7" w14:paraId="6A7BDCB5" w14:textId="77777777" w:rsidTr="00A070EE">
        <w:tc>
          <w:tcPr>
            <w:tcW w:w="4606" w:type="dxa"/>
          </w:tcPr>
          <w:p w14:paraId="1FF8A77D" w14:textId="77777777" w:rsidR="00AC216A" w:rsidRPr="00A70DF7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A70DF7">
              <w:rPr>
                <w:rFonts w:ascii="Poppins Light" w:hAnsi="Poppins Light" w:cs="Poppins Light"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213E34CA" w14:textId="77777777" w:rsidR="00AC216A" w:rsidRPr="00A70DF7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  <w:r w:rsidRPr="00A70DF7">
              <w:rPr>
                <w:rFonts w:ascii="Poppins Light" w:hAnsi="Poppins Light" w:cs="Poppins Light"/>
                <w:sz w:val="20"/>
                <w:szCs w:val="20"/>
              </w:rPr>
              <w:t>………………………………………………</w:t>
            </w:r>
          </w:p>
        </w:tc>
      </w:tr>
      <w:tr w:rsidR="00A70DF7" w:rsidRPr="00A70DF7" w14:paraId="4D80F06B" w14:textId="77777777" w:rsidTr="00A070EE">
        <w:tc>
          <w:tcPr>
            <w:tcW w:w="4606" w:type="dxa"/>
          </w:tcPr>
          <w:p w14:paraId="2CCEF5DB" w14:textId="77777777" w:rsidR="00AC216A" w:rsidRPr="00A70DF7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A70DF7">
              <w:rPr>
                <w:rFonts w:ascii="Poppins Light" w:hAnsi="Poppins Light" w:cs="Poppins Light"/>
                <w:sz w:val="20"/>
                <w:szCs w:val="20"/>
              </w:rPr>
              <w:t>Poskytovatel</w:t>
            </w:r>
          </w:p>
          <w:p w14:paraId="1ABA8DD4" w14:textId="77777777" w:rsidR="00AC216A" w:rsidRPr="00A70DF7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A70DF7">
              <w:rPr>
                <w:rFonts w:ascii="Poppins Light" w:hAnsi="Poppins Light" w:cs="Poppins Light"/>
                <w:sz w:val="20"/>
                <w:szCs w:val="20"/>
              </w:rPr>
              <w:t>Ústecký kraj</w:t>
            </w:r>
          </w:p>
          <w:p w14:paraId="07852F95" w14:textId="77777777" w:rsidR="008C1B6E" w:rsidRPr="00A70DF7" w:rsidRDefault="008C1B6E" w:rsidP="008C1B6E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A70DF7">
              <w:rPr>
                <w:rFonts w:ascii="Poppins Light" w:hAnsi="Poppins Light" w:cs="Poppins Light"/>
                <w:sz w:val="20"/>
                <w:szCs w:val="20"/>
              </w:rPr>
              <w:t xml:space="preserve">PaedDr. Jiří Kulhánek </w:t>
            </w:r>
          </w:p>
          <w:p w14:paraId="1B7F28EB" w14:textId="5422AF5B" w:rsidR="008C1B6E" w:rsidRPr="00A70DF7" w:rsidRDefault="008C1B6E" w:rsidP="008C1B6E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A70DF7">
              <w:rPr>
                <w:rFonts w:ascii="Poppins Light" w:hAnsi="Poppins Light" w:cs="Poppins Light"/>
                <w:sz w:val="20"/>
                <w:szCs w:val="20"/>
              </w:rPr>
              <w:t>1. náměstek hejtmana Ústeckého kraje</w:t>
            </w:r>
          </w:p>
          <w:p w14:paraId="018E7393" w14:textId="77777777" w:rsidR="00AC216A" w:rsidRPr="00A70DF7" w:rsidRDefault="00AC216A" w:rsidP="00A070EE">
            <w:pPr>
              <w:widowControl w:val="0"/>
              <w:autoSpaceDE w:val="0"/>
              <w:autoSpaceDN w:val="0"/>
              <w:adjustRightInd w:val="0"/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0F476DE" w14:textId="77777777" w:rsidR="00AC216A" w:rsidRPr="00A70DF7" w:rsidRDefault="00AC216A" w:rsidP="00A070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oppins Light" w:hAnsi="Poppins Light" w:cs="Poppins Light"/>
                <w:sz w:val="20"/>
                <w:szCs w:val="20"/>
              </w:rPr>
            </w:pPr>
            <w:r w:rsidRPr="00A70DF7">
              <w:rPr>
                <w:rFonts w:ascii="Poppins Light" w:hAnsi="Poppins Light" w:cs="Poppins Light"/>
                <w:sz w:val="20"/>
                <w:szCs w:val="20"/>
              </w:rPr>
              <w:t>Příjemce</w:t>
            </w:r>
          </w:p>
        </w:tc>
      </w:tr>
    </w:tbl>
    <w:p w14:paraId="6694146E" w14:textId="77777777" w:rsidR="00034760" w:rsidRPr="00A70DF7" w:rsidRDefault="00034760" w:rsidP="00AC216A">
      <w:pPr>
        <w:rPr>
          <w:rFonts w:ascii="Poppins Light" w:hAnsi="Poppins Light" w:cs="Poppins Light"/>
          <w:sz w:val="20"/>
          <w:szCs w:val="20"/>
        </w:rPr>
      </w:pPr>
    </w:p>
    <w:p w14:paraId="4CF228C5" w14:textId="77777777" w:rsidR="004D3884" w:rsidRPr="00A70DF7" w:rsidRDefault="004D3884" w:rsidP="00E04475">
      <w:pPr>
        <w:pStyle w:val="przdndek"/>
        <w:rPr>
          <w:rFonts w:ascii="Poppins Light" w:hAnsi="Poppins Light" w:cs="Poppins Light"/>
          <w:sz w:val="20"/>
          <w:szCs w:val="20"/>
        </w:rPr>
        <w:sectPr w:rsidR="004D3884" w:rsidRPr="00A70DF7" w:rsidSect="00335113">
          <w:headerReference w:type="default" r:id="rId16"/>
          <w:footerReference w:type="default" r:id="rId17"/>
          <w:type w:val="continuous"/>
          <w:pgSz w:w="11906" w:h="16838" w:code="9"/>
          <w:pgMar w:top="1418" w:right="1418" w:bottom="1418" w:left="1843" w:header="709" w:footer="851" w:gutter="0"/>
          <w:cols w:space="708"/>
          <w:docGrid w:linePitch="360"/>
        </w:sectPr>
      </w:pPr>
    </w:p>
    <w:p w14:paraId="0112F259" w14:textId="77777777" w:rsidR="000C0E44" w:rsidRPr="00A70DF7" w:rsidRDefault="000C0E44" w:rsidP="004D3884">
      <w:pPr>
        <w:pStyle w:val="podpis"/>
        <w:jc w:val="left"/>
        <w:rPr>
          <w:rFonts w:ascii="Poppins Light" w:hAnsi="Poppins Light" w:cs="Poppins Light"/>
          <w:sz w:val="20"/>
          <w:szCs w:val="20"/>
        </w:rPr>
      </w:pPr>
    </w:p>
    <w:sectPr w:rsidR="000C0E44" w:rsidRPr="00A70DF7" w:rsidSect="004D3884">
      <w:type w:val="continuous"/>
      <w:pgSz w:w="11906" w:h="16838"/>
      <w:pgMar w:top="1211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AB805" w14:textId="77777777" w:rsidR="00757A73" w:rsidRDefault="00757A73">
      <w:r>
        <w:separator/>
      </w:r>
    </w:p>
  </w:endnote>
  <w:endnote w:type="continuationSeparator" w:id="0">
    <w:p w14:paraId="61C57355" w14:textId="77777777" w:rsidR="00757A73" w:rsidRDefault="0075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CC74D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6A6316">
      <w:rPr>
        <w:noProof/>
      </w:rPr>
      <w:t>1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6A6316">
      <w:rPr>
        <w:noProof/>
      </w:rPr>
      <w:t>11</w:t>
    </w:r>
    <w:r w:rsidR="001B761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2B7B4" w14:textId="77777777" w:rsidR="00D530C9" w:rsidRPr="005C4CB5" w:rsidRDefault="00D530C9" w:rsidP="00E04475">
    <w:pPr>
      <w:pStyle w:val="slostrany"/>
      <w:rPr>
        <w:szCs w:val="16"/>
      </w:rPr>
    </w:pPr>
    <w:r w:rsidRPr="00BB624C">
      <w:t xml:space="preserve">strana </w:t>
    </w:r>
    <w:r w:rsidR="0032331F">
      <w:fldChar w:fldCharType="begin"/>
    </w:r>
    <w:r w:rsidR="0032331F">
      <w:instrText xml:space="preserve"> PAGE </w:instrText>
    </w:r>
    <w:r w:rsidR="0032331F">
      <w:fldChar w:fldCharType="separate"/>
    </w:r>
    <w:r w:rsidR="006A6316">
      <w:rPr>
        <w:noProof/>
      </w:rPr>
      <w:t>9</w:t>
    </w:r>
    <w:r w:rsidR="0032331F">
      <w:rPr>
        <w:noProof/>
      </w:rPr>
      <w:fldChar w:fldCharType="end"/>
    </w:r>
    <w:r w:rsidRPr="00BB624C">
      <w:t xml:space="preserve"> /</w:t>
    </w:r>
    <w:r>
      <w:t xml:space="preserve"> </w:t>
    </w:r>
    <w:r w:rsidR="001B7615">
      <w:rPr>
        <w:noProof/>
      </w:rPr>
      <w:fldChar w:fldCharType="begin"/>
    </w:r>
    <w:r w:rsidR="001B7615">
      <w:rPr>
        <w:noProof/>
      </w:rPr>
      <w:instrText xml:space="preserve"> NUMPAGES </w:instrText>
    </w:r>
    <w:r w:rsidR="001B7615">
      <w:rPr>
        <w:noProof/>
      </w:rPr>
      <w:fldChar w:fldCharType="separate"/>
    </w:r>
    <w:r w:rsidR="006A6316">
      <w:rPr>
        <w:noProof/>
      </w:rPr>
      <w:t>11</w:t>
    </w:r>
    <w:r w:rsidR="001B76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4CACA" w14:textId="77777777" w:rsidR="00757A73" w:rsidRDefault="00757A73">
      <w:r>
        <w:separator/>
      </w:r>
    </w:p>
  </w:footnote>
  <w:footnote w:type="continuationSeparator" w:id="0">
    <w:p w14:paraId="70AD9BE4" w14:textId="77777777" w:rsidR="00757A73" w:rsidRDefault="00757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EB4C5" w14:textId="79AE86FC" w:rsidR="00D530C9" w:rsidRPr="00EE5E58" w:rsidRDefault="00A70DF7" w:rsidP="006F61CC">
    <w:pPr>
      <w:jc w:val="righ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A28E200" wp14:editId="516218F9">
          <wp:simplePos x="0" y="0"/>
          <wp:positionH relativeFrom="column">
            <wp:posOffset>-471805</wp:posOffset>
          </wp:positionH>
          <wp:positionV relativeFrom="paragraph">
            <wp:posOffset>-374015</wp:posOffset>
          </wp:positionV>
          <wp:extent cx="1981200" cy="1400175"/>
          <wp:effectExtent l="0" t="0" r="0" b="952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K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B6C77" w14:textId="77777777" w:rsidR="00D530C9" w:rsidRPr="00933A64" w:rsidRDefault="00D530C9" w:rsidP="00E04475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2D64220" wp14:editId="70B364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2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C25F91"/>
    <w:multiLevelType w:val="hybridMultilevel"/>
    <w:tmpl w:val="FCF048FC"/>
    <w:lvl w:ilvl="0" w:tplc="08FAAE82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CCD"/>
    <w:multiLevelType w:val="hybridMultilevel"/>
    <w:tmpl w:val="4CC2353C"/>
    <w:lvl w:ilvl="0" w:tplc="2AC4026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E4D09"/>
    <w:multiLevelType w:val="hybridMultilevel"/>
    <w:tmpl w:val="643CC2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44AE5"/>
    <w:multiLevelType w:val="hybridMultilevel"/>
    <w:tmpl w:val="0CFB641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D285B63"/>
    <w:multiLevelType w:val="hybridMultilevel"/>
    <w:tmpl w:val="3A588B04"/>
    <w:lvl w:ilvl="0" w:tplc="03AC4960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7" w15:restartNumberingAfterBreak="0">
    <w:nsid w:val="3D9828A3"/>
    <w:multiLevelType w:val="hybridMultilevel"/>
    <w:tmpl w:val="567EAB7E"/>
    <w:lvl w:ilvl="0" w:tplc="FE72ED8E">
      <w:start w:val="6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F2BD9"/>
    <w:multiLevelType w:val="hybridMultilevel"/>
    <w:tmpl w:val="DB3E58F2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AA4E8E"/>
    <w:multiLevelType w:val="singleLevel"/>
    <w:tmpl w:val="9912DF6C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</w:rPr>
    </w:lvl>
  </w:abstractNum>
  <w:abstractNum w:abstractNumId="11" w15:restartNumberingAfterBreak="0">
    <w:nsid w:val="46DD5830"/>
    <w:multiLevelType w:val="hybridMultilevel"/>
    <w:tmpl w:val="10F83E7E"/>
    <w:lvl w:ilvl="0" w:tplc="BA7A687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2" w15:restartNumberingAfterBreak="0">
    <w:nsid w:val="505765DA"/>
    <w:multiLevelType w:val="hybridMultilevel"/>
    <w:tmpl w:val="DC9E45DC"/>
    <w:lvl w:ilvl="0" w:tplc="592A2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5" w15:restartNumberingAfterBreak="0">
    <w:nsid w:val="5E1A63AB"/>
    <w:multiLevelType w:val="hybridMultilevel"/>
    <w:tmpl w:val="3E3AA514"/>
    <w:lvl w:ilvl="0" w:tplc="748C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15E7E"/>
    <w:multiLevelType w:val="hybridMultilevel"/>
    <w:tmpl w:val="8932BB88"/>
    <w:lvl w:ilvl="0" w:tplc="885EF1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E674D8"/>
    <w:multiLevelType w:val="hybridMultilevel"/>
    <w:tmpl w:val="7062B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66321"/>
    <w:multiLevelType w:val="hybridMultilevel"/>
    <w:tmpl w:val="CA00E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E4B4D78"/>
    <w:multiLevelType w:val="hybridMultilevel"/>
    <w:tmpl w:val="61068AD4"/>
    <w:lvl w:ilvl="0" w:tplc="8EC4A1BE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3"/>
  </w:num>
  <w:num w:numId="5">
    <w:abstractNumId w:val="0"/>
  </w:num>
  <w:num w:numId="6">
    <w:abstractNumId w:val="8"/>
  </w:num>
  <w:num w:numId="7">
    <w:abstractNumId w:val="21"/>
  </w:num>
  <w:num w:numId="8">
    <w:abstractNumId w:val="17"/>
  </w:num>
  <w:num w:numId="9">
    <w:abstractNumId w:val="7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1"/>
  </w:num>
  <w:num w:numId="13">
    <w:abstractNumId w:val="19"/>
  </w:num>
  <w:num w:numId="14">
    <w:abstractNumId w:val="6"/>
  </w:num>
  <w:num w:numId="15">
    <w:abstractNumId w:val="20"/>
  </w:num>
  <w:num w:numId="16">
    <w:abstractNumId w:val="18"/>
  </w:num>
  <w:num w:numId="17">
    <w:abstractNumId w:val="4"/>
  </w:num>
  <w:num w:numId="18">
    <w:abstractNumId w:val="2"/>
  </w:num>
  <w:num w:numId="19">
    <w:abstractNumId w:val="1"/>
  </w:num>
  <w:num w:numId="20">
    <w:abstractNumId w:val="16"/>
  </w:num>
  <w:num w:numId="21">
    <w:abstractNumId w:val="5"/>
  </w:num>
  <w:num w:numId="2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5"/>
    <w:rsid w:val="000009AF"/>
    <w:rsid w:val="00001D77"/>
    <w:rsid w:val="00002E16"/>
    <w:rsid w:val="00006A3A"/>
    <w:rsid w:val="0000710A"/>
    <w:rsid w:val="0000777D"/>
    <w:rsid w:val="0001176D"/>
    <w:rsid w:val="00011A2D"/>
    <w:rsid w:val="00013207"/>
    <w:rsid w:val="0001589C"/>
    <w:rsid w:val="00015ACD"/>
    <w:rsid w:val="0001722D"/>
    <w:rsid w:val="000209BA"/>
    <w:rsid w:val="00021184"/>
    <w:rsid w:val="00021527"/>
    <w:rsid w:val="00022F8A"/>
    <w:rsid w:val="00023E9B"/>
    <w:rsid w:val="000241FE"/>
    <w:rsid w:val="00024255"/>
    <w:rsid w:val="00024817"/>
    <w:rsid w:val="00025FE9"/>
    <w:rsid w:val="0002626D"/>
    <w:rsid w:val="00030EE5"/>
    <w:rsid w:val="0003176D"/>
    <w:rsid w:val="00031787"/>
    <w:rsid w:val="00032400"/>
    <w:rsid w:val="00034760"/>
    <w:rsid w:val="00034F18"/>
    <w:rsid w:val="00034FA3"/>
    <w:rsid w:val="00037442"/>
    <w:rsid w:val="000418D2"/>
    <w:rsid w:val="00043A5E"/>
    <w:rsid w:val="000454E6"/>
    <w:rsid w:val="00045A49"/>
    <w:rsid w:val="00046DDF"/>
    <w:rsid w:val="000474D9"/>
    <w:rsid w:val="00047A3B"/>
    <w:rsid w:val="000509CF"/>
    <w:rsid w:val="000511C8"/>
    <w:rsid w:val="00052F59"/>
    <w:rsid w:val="00055130"/>
    <w:rsid w:val="0006007B"/>
    <w:rsid w:val="00060483"/>
    <w:rsid w:val="00061D3A"/>
    <w:rsid w:val="00063ECA"/>
    <w:rsid w:val="0006569E"/>
    <w:rsid w:val="0006787A"/>
    <w:rsid w:val="000706B7"/>
    <w:rsid w:val="00071EF7"/>
    <w:rsid w:val="00072902"/>
    <w:rsid w:val="00073117"/>
    <w:rsid w:val="00073151"/>
    <w:rsid w:val="00080857"/>
    <w:rsid w:val="00087161"/>
    <w:rsid w:val="00087F29"/>
    <w:rsid w:val="0009139D"/>
    <w:rsid w:val="0009195B"/>
    <w:rsid w:val="00091F0F"/>
    <w:rsid w:val="0009250F"/>
    <w:rsid w:val="000941C5"/>
    <w:rsid w:val="000948B4"/>
    <w:rsid w:val="00095255"/>
    <w:rsid w:val="0009536B"/>
    <w:rsid w:val="000967D8"/>
    <w:rsid w:val="000971B1"/>
    <w:rsid w:val="000A0288"/>
    <w:rsid w:val="000A2C18"/>
    <w:rsid w:val="000A2DE2"/>
    <w:rsid w:val="000B03A0"/>
    <w:rsid w:val="000B4908"/>
    <w:rsid w:val="000B4B9F"/>
    <w:rsid w:val="000C0E44"/>
    <w:rsid w:val="000C1FF3"/>
    <w:rsid w:val="000C2AC5"/>
    <w:rsid w:val="000C7C65"/>
    <w:rsid w:val="000D234F"/>
    <w:rsid w:val="000D2549"/>
    <w:rsid w:val="000D33FE"/>
    <w:rsid w:val="000D6C16"/>
    <w:rsid w:val="000E2104"/>
    <w:rsid w:val="000E28D3"/>
    <w:rsid w:val="000E2CE0"/>
    <w:rsid w:val="000E2F6F"/>
    <w:rsid w:val="000E4A2F"/>
    <w:rsid w:val="000E5A19"/>
    <w:rsid w:val="000E6362"/>
    <w:rsid w:val="000E7805"/>
    <w:rsid w:val="000F00DC"/>
    <w:rsid w:val="000F55C9"/>
    <w:rsid w:val="000F5684"/>
    <w:rsid w:val="000F745E"/>
    <w:rsid w:val="00101379"/>
    <w:rsid w:val="00101A9C"/>
    <w:rsid w:val="00101FBF"/>
    <w:rsid w:val="001020A5"/>
    <w:rsid w:val="00104B71"/>
    <w:rsid w:val="001051A1"/>
    <w:rsid w:val="00116A17"/>
    <w:rsid w:val="00121A0C"/>
    <w:rsid w:val="00121DE5"/>
    <w:rsid w:val="00124FB4"/>
    <w:rsid w:val="00125F4A"/>
    <w:rsid w:val="001343C4"/>
    <w:rsid w:val="001344D1"/>
    <w:rsid w:val="0014535B"/>
    <w:rsid w:val="00146C64"/>
    <w:rsid w:val="00147020"/>
    <w:rsid w:val="0014727D"/>
    <w:rsid w:val="001477DD"/>
    <w:rsid w:val="00151F39"/>
    <w:rsid w:val="001536CC"/>
    <w:rsid w:val="001547FC"/>
    <w:rsid w:val="00155B7D"/>
    <w:rsid w:val="00155E69"/>
    <w:rsid w:val="00156252"/>
    <w:rsid w:val="001779DA"/>
    <w:rsid w:val="00182766"/>
    <w:rsid w:val="001837D2"/>
    <w:rsid w:val="0018451F"/>
    <w:rsid w:val="00184695"/>
    <w:rsid w:val="001851F0"/>
    <w:rsid w:val="0018586E"/>
    <w:rsid w:val="00187B54"/>
    <w:rsid w:val="00192259"/>
    <w:rsid w:val="001944C8"/>
    <w:rsid w:val="00194804"/>
    <w:rsid w:val="001950AF"/>
    <w:rsid w:val="0019590A"/>
    <w:rsid w:val="00195B4E"/>
    <w:rsid w:val="00197100"/>
    <w:rsid w:val="001A102B"/>
    <w:rsid w:val="001A22AA"/>
    <w:rsid w:val="001A3666"/>
    <w:rsid w:val="001A67CE"/>
    <w:rsid w:val="001A7631"/>
    <w:rsid w:val="001A7E24"/>
    <w:rsid w:val="001B2907"/>
    <w:rsid w:val="001B6D11"/>
    <w:rsid w:val="001B7615"/>
    <w:rsid w:val="001C16B6"/>
    <w:rsid w:val="001C2107"/>
    <w:rsid w:val="001C2991"/>
    <w:rsid w:val="001C2B7F"/>
    <w:rsid w:val="001C365F"/>
    <w:rsid w:val="001C466C"/>
    <w:rsid w:val="001C5B8F"/>
    <w:rsid w:val="001C5BBA"/>
    <w:rsid w:val="001D2186"/>
    <w:rsid w:val="001D4614"/>
    <w:rsid w:val="001D5B6E"/>
    <w:rsid w:val="001D6DD3"/>
    <w:rsid w:val="001D70C5"/>
    <w:rsid w:val="001D77BE"/>
    <w:rsid w:val="001E2074"/>
    <w:rsid w:val="001E2571"/>
    <w:rsid w:val="001E3A32"/>
    <w:rsid w:val="001E41C5"/>
    <w:rsid w:val="001E4715"/>
    <w:rsid w:val="001F43D0"/>
    <w:rsid w:val="001F4E88"/>
    <w:rsid w:val="001F753B"/>
    <w:rsid w:val="001F7986"/>
    <w:rsid w:val="00202895"/>
    <w:rsid w:val="00202C2F"/>
    <w:rsid w:val="00202FE0"/>
    <w:rsid w:val="00203263"/>
    <w:rsid w:val="00207C12"/>
    <w:rsid w:val="0021426E"/>
    <w:rsid w:val="00215815"/>
    <w:rsid w:val="002209D8"/>
    <w:rsid w:val="002210C6"/>
    <w:rsid w:val="0022216B"/>
    <w:rsid w:val="002221C6"/>
    <w:rsid w:val="00226060"/>
    <w:rsid w:val="0022642E"/>
    <w:rsid w:val="00227C47"/>
    <w:rsid w:val="00231FF2"/>
    <w:rsid w:val="00232244"/>
    <w:rsid w:val="00232EF1"/>
    <w:rsid w:val="002332CE"/>
    <w:rsid w:val="00234CEF"/>
    <w:rsid w:val="00235A05"/>
    <w:rsid w:val="00237B5F"/>
    <w:rsid w:val="00242A0E"/>
    <w:rsid w:val="002438F8"/>
    <w:rsid w:val="00246B08"/>
    <w:rsid w:val="00246E48"/>
    <w:rsid w:val="00247765"/>
    <w:rsid w:val="00251B41"/>
    <w:rsid w:val="00251C27"/>
    <w:rsid w:val="0025444F"/>
    <w:rsid w:val="002549C9"/>
    <w:rsid w:val="00255AD4"/>
    <w:rsid w:val="00255D19"/>
    <w:rsid w:val="0025712B"/>
    <w:rsid w:val="00262F79"/>
    <w:rsid w:val="00263E6A"/>
    <w:rsid w:val="00264342"/>
    <w:rsid w:val="00264769"/>
    <w:rsid w:val="002655E7"/>
    <w:rsid w:val="00265916"/>
    <w:rsid w:val="0027494A"/>
    <w:rsid w:val="002752AB"/>
    <w:rsid w:val="00275AF7"/>
    <w:rsid w:val="002764E8"/>
    <w:rsid w:val="002804C4"/>
    <w:rsid w:val="00282EA6"/>
    <w:rsid w:val="00283328"/>
    <w:rsid w:val="002846CC"/>
    <w:rsid w:val="00285A2A"/>
    <w:rsid w:val="00286476"/>
    <w:rsid w:val="0028663B"/>
    <w:rsid w:val="00286D71"/>
    <w:rsid w:val="0028763C"/>
    <w:rsid w:val="002915FF"/>
    <w:rsid w:val="0029378A"/>
    <w:rsid w:val="00294945"/>
    <w:rsid w:val="00295314"/>
    <w:rsid w:val="002967EF"/>
    <w:rsid w:val="00297630"/>
    <w:rsid w:val="00297861"/>
    <w:rsid w:val="002A387D"/>
    <w:rsid w:val="002B224D"/>
    <w:rsid w:val="002B2451"/>
    <w:rsid w:val="002B4806"/>
    <w:rsid w:val="002B5B2F"/>
    <w:rsid w:val="002B7C65"/>
    <w:rsid w:val="002C0DC3"/>
    <w:rsid w:val="002C27BD"/>
    <w:rsid w:val="002C4B4D"/>
    <w:rsid w:val="002D0D3D"/>
    <w:rsid w:val="002D454D"/>
    <w:rsid w:val="002D5F20"/>
    <w:rsid w:val="002D6738"/>
    <w:rsid w:val="002E4D5F"/>
    <w:rsid w:val="002E56C7"/>
    <w:rsid w:val="002E6661"/>
    <w:rsid w:val="002F20BD"/>
    <w:rsid w:val="002F2B72"/>
    <w:rsid w:val="002F4076"/>
    <w:rsid w:val="002F5201"/>
    <w:rsid w:val="002F603D"/>
    <w:rsid w:val="002F760F"/>
    <w:rsid w:val="0030034D"/>
    <w:rsid w:val="00301206"/>
    <w:rsid w:val="003035B1"/>
    <w:rsid w:val="00307609"/>
    <w:rsid w:val="0031161A"/>
    <w:rsid w:val="00314DEC"/>
    <w:rsid w:val="00317794"/>
    <w:rsid w:val="0031797E"/>
    <w:rsid w:val="0032117D"/>
    <w:rsid w:val="0032331F"/>
    <w:rsid w:val="003250D3"/>
    <w:rsid w:val="00332889"/>
    <w:rsid w:val="00335113"/>
    <w:rsid w:val="00335A73"/>
    <w:rsid w:val="00335C8A"/>
    <w:rsid w:val="00336F58"/>
    <w:rsid w:val="0034118B"/>
    <w:rsid w:val="003450CD"/>
    <w:rsid w:val="00346EC1"/>
    <w:rsid w:val="00347739"/>
    <w:rsid w:val="00350321"/>
    <w:rsid w:val="00350608"/>
    <w:rsid w:val="003514CC"/>
    <w:rsid w:val="0035289C"/>
    <w:rsid w:val="003546DE"/>
    <w:rsid w:val="00355E5A"/>
    <w:rsid w:val="00355F2B"/>
    <w:rsid w:val="00356394"/>
    <w:rsid w:val="00357CD2"/>
    <w:rsid w:val="00363015"/>
    <w:rsid w:val="00363369"/>
    <w:rsid w:val="00363DC5"/>
    <w:rsid w:val="0036407C"/>
    <w:rsid w:val="003702E2"/>
    <w:rsid w:val="0037117A"/>
    <w:rsid w:val="0037140A"/>
    <w:rsid w:val="0037211A"/>
    <w:rsid w:val="003740DB"/>
    <w:rsid w:val="0037415B"/>
    <w:rsid w:val="00375A59"/>
    <w:rsid w:val="00377437"/>
    <w:rsid w:val="0038089F"/>
    <w:rsid w:val="00380D29"/>
    <w:rsid w:val="00381F07"/>
    <w:rsid w:val="0038275C"/>
    <w:rsid w:val="003827BD"/>
    <w:rsid w:val="0038282F"/>
    <w:rsid w:val="00384856"/>
    <w:rsid w:val="00385752"/>
    <w:rsid w:val="00393E31"/>
    <w:rsid w:val="00395E8E"/>
    <w:rsid w:val="00395FC8"/>
    <w:rsid w:val="003965C4"/>
    <w:rsid w:val="00396DA0"/>
    <w:rsid w:val="003A2340"/>
    <w:rsid w:val="003A4419"/>
    <w:rsid w:val="003A579D"/>
    <w:rsid w:val="003B03EC"/>
    <w:rsid w:val="003B0902"/>
    <w:rsid w:val="003B0C57"/>
    <w:rsid w:val="003B2347"/>
    <w:rsid w:val="003B2B6B"/>
    <w:rsid w:val="003B2BA5"/>
    <w:rsid w:val="003B3742"/>
    <w:rsid w:val="003B6538"/>
    <w:rsid w:val="003B6B3C"/>
    <w:rsid w:val="003C2874"/>
    <w:rsid w:val="003C55E7"/>
    <w:rsid w:val="003C6CA2"/>
    <w:rsid w:val="003C6D15"/>
    <w:rsid w:val="003D1747"/>
    <w:rsid w:val="003D17C4"/>
    <w:rsid w:val="003D3492"/>
    <w:rsid w:val="003D45DC"/>
    <w:rsid w:val="003E009F"/>
    <w:rsid w:val="003E198A"/>
    <w:rsid w:val="003E33C8"/>
    <w:rsid w:val="003E3929"/>
    <w:rsid w:val="003E594D"/>
    <w:rsid w:val="003F06FE"/>
    <w:rsid w:val="003F27D5"/>
    <w:rsid w:val="003F301A"/>
    <w:rsid w:val="003F3E06"/>
    <w:rsid w:val="003F4D65"/>
    <w:rsid w:val="003F54AB"/>
    <w:rsid w:val="003F77B4"/>
    <w:rsid w:val="00407421"/>
    <w:rsid w:val="0041020E"/>
    <w:rsid w:val="0041201A"/>
    <w:rsid w:val="004142F9"/>
    <w:rsid w:val="00414AA6"/>
    <w:rsid w:val="004150E1"/>
    <w:rsid w:val="00417B37"/>
    <w:rsid w:val="00422778"/>
    <w:rsid w:val="00422D3B"/>
    <w:rsid w:val="00424890"/>
    <w:rsid w:val="00424D2A"/>
    <w:rsid w:val="00430085"/>
    <w:rsid w:val="0043018C"/>
    <w:rsid w:val="0043089B"/>
    <w:rsid w:val="00432668"/>
    <w:rsid w:val="0043656E"/>
    <w:rsid w:val="004372D2"/>
    <w:rsid w:val="00437F92"/>
    <w:rsid w:val="00444C80"/>
    <w:rsid w:val="00450FBD"/>
    <w:rsid w:val="004516DC"/>
    <w:rsid w:val="004547D0"/>
    <w:rsid w:val="00461846"/>
    <w:rsid w:val="00463E62"/>
    <w:rsid w:val="0046772C"/>
    <w:rsid w:val="004700C1"/>
    <w:rsid w:val="004700F5"/>
    <w:rsid w:val="00471589"/>
    <w:rsid w:val="00472CDA"/>
    <w:rsid w:val="00477FCF"/>
    <w:rsid w:val="00480D0C"/>
    <w:rsid w:val="004813FD"/>
    <w:rsid w:val="00482739"/>
    <w:rsid w:val="00484A85"/>
    <w:rsid w:val="00486365"/>
    <w:rsid w:val="00490D74"/>
    <w:rsid w:val="00493608"/>
    <w:rsid w:val="0049522A"/>
    <w:rsid w:val="00497DD3"/>
    <w:rsid w:val="004A4373"/>
    <w:rsid w:val="004B0990"/>
    <w:rsid w:val="004B1346"/>
    <w:rsid w:val="004B25B5"/>
    <w:rsid w:val="004B2970"/>
    <w:rsid w:val="004C0FB5"/>
    <w:rsid w:val="004C10A6"/>
    <w:rsid w:val="004C3F78"/>
    <w:rsid w:val="004C4B70"/>
    <w:rsid w:val="004C6005"/>
    <w:rsid w:val="004D072D"/>
    <w:rsid w:val="004D1ADE"/>
    <w:rsid w:val="004D1ED9"/>
    <w:rsid w:val="004D2B01"/>
    <w:rsid w:val="004D348A"/>
    <w:rsid w:val="004D3884"/>
    <w:rsid w:val="004D3A90"/>
    <w:rsid w:val="004D40B6"/>
    <w:rsid w:val="004D5E68"/>
    <w:rsid w:val="004D5FAA"/>
    <w:rsid w:val="004D6274"/>
    <w:rsid w:val="004D6B19"/>
    <w:rsid w:val="004E3E0E"/>
    <w:rsid w:val="004E40FF"/>
    <w:rsid w:val="004E4E2D"/>
    <w:rsid w:val="004E5E53"/>
    <w:rsid w:val="004E6AC7"/>
    <w:rsid w:val="004E71D8"/>
    <w:rsid w:val="004E77A7"/>
    <w:rsid w:val="004F3E94"/>
    <w:rsid w:val="004F623B"/>
    <w:rsid w:val="004F6A11"/>
    <w:rsid w:val="00500AEE"/>
    <w:rsid w:val="00501C24"/>
    <w:rsid w:val="0050292B"/>
    <w:rsid w:val="00502DE7"/>
    <w:rsid w:val="0050359E"/>
    <w:rsid w:val="00511015"/>
    <w:rsid w:val="00512DE5"/>
    <w:rsid w:val="0051454B"/>
    <w:rsid w:val="00514B43"/>
    <w:rsid w:val="00522C17"/>
    <w:rsid w:val="00524D3F"/>
    <w:rsid w:val="00524EFC"/>
    <w:rsid w:val="005252D7"/>
    <w:rsid w:val="0052680E"/>
    <w:rsid w:val="0052692D"/>
    <w:rsid w:val="00526B4B"/>
    <w:rsid w:val="005300A3"/>
    <w:rsid w:val="005301CA"/>
    <w:rsid w:val="00531092"/>
    <w:rsid w:val="0053619E"/>
    <w:rsid w:val="005364CF"/>
    <w:rsid w:val="00536E17"/>
    <w:rsid w:val="00537722"/>
    <w:rsid w:val="00537B69"/>
    <w:rsid w:val="0054044C"/>
    <w:rsid w:val="00541439"/>
    <w:rsid w:val="005429E4"/>
    <w:rsid w:val="00544C6D"/>
    <w:rsid w:val="00544D8F"/>
    <w:rsid w:val="005474A4"/>
    <w:rsid w:val="00551781"/>
    <w:rsid w:val="005554AE"/>
    <w:rsid w:val="005560E5"/>
    <w:rsid w:val="005569F4"/>
    <w:rsid w:val="00557847"/>
    <w:rsid w:val="005604C0"/>
    <w:rsid w:val="00561E5A"/>
    <w:rsid w:val="00561F0C"/>
    <w:rsid w:val="005637FB"/>
    <w:rsid w:val="0056662E"/>
    <w:rsid w:val="00567184"/>
    <w:rsid w:val="005679C5"/>
    <w:rsid w:val="00570059"/>
    <w:rsid w:val="0057009E"/>
    <w:rsid w:val="005721FD"/>
    <w:rsid w:val="005724F1"/>
    <w:rsid w:val="00572838"/>
    <w:rsid w:val="00573625"/>
    <w:rsid w:val="0057401C"/>
    <w:rsid w:val="005759C2"/>
    <w:rsid w:val="005831BB"/>
    <w:rsid w:val="005855A6"/>
    <w:rsid w:val="00586CED"/>
    <w:rsid w:val="005873F0"/>
    <w:rsid w:val="005878AE"/>
    <w:rsid w:val="00591B1C"/>
    <w:rsid w:val="0059541B"/>
    <w:rsid w:val="005A112D"/>
    <w:rsid w:val="005A13ED"/>
    <w:rsid w:val="005A25D1"/>
    <w:rsid w:val="005A339D"/>
    <w:rsid w:val="005A4E0A"/>
    <w:rsid w:val="005A568F"/>
    <w:rsid w:val="005A7C3F"/>
    <w:rsid w:val="005B08EB"/>
    <w:rsid w:val="005B14AA"/>
    <w:rsid w:val="005B49BC"/>
    <w:rsid w:val="005B528C"/>
    <w:rsid w:val="005B7FFD"/>
    <w:rsid w:val="005C12DE"/>
    <w:rsid w:val="005C33D2"/>
    <w:rsid w:val="005C5CB8"/>
    <w:rsid w:val="005C61D7"/>
    <w:rsid w:val="005C758A"/>
    <w:rsid w:val="005D20F7"/>
    <w:rsid w:val="005D32D7"/>
    <w:rsid w:val="005D52CE"/>
    <w:rsid w:val="005D5650"/>
    <w:rsid w:val="005D7A2C"/>
    <w:rsid w:val="005E0B03"/>
    <w:rsid w:val="005E0DB1"/>
    <w:rsid w:val="005E318C"/>
    <w:rsid w:val="005E4162"/>
    <w:rsid w:val="005E4F59"/>
    <w:rsid w:val="005E596F"/>
    <w:rsid w:val="005E7DD2"/>
    <w:rsid w:val="005F217C"/>
    <w:rsid w:val="005F6ECB"/>
    <w:rsid w:val="00600EC1"/>
    <w:rsid w:val="00601A6D"/>
    <w:rsid w:val="00602CA1"/>
    <w:rsid w:val="0060352C"/>
    <w:rsid w:val="006036D3"/>
    <w:rsid w:val="00604464"/>
    <w:rsid w:val="00604749"/>
    <w:rsid w:val="00606A09"/>
    <w:rsid w:val="00610011"/>
    <w:rsid w:val="006110FA"/>
    <w:rsid w:val="00620E11"/>
    <w:rsid w:val="006212FC"/>
    <w:rsid w:val="0063253D"/>
    <w:rsid w:val="00633CBB"/>
    <w:rsid w:val="00636A99"/>
    <w:rsid w:val="006374B9"/>
    <w:rsid w:val="0064116A"/>
    <w:rsid w:val="00642E32"/>
    <w:rsid w:val="00646726"/>
    <w:rsid w:val="006472EB"/>
    <w:rsid w:val="006526EC"/>
    <w:rsid w:val="00656057"/>
    <w:rsid w:val="00656E72"/>
    <w:rsid w:val="006577F0"/>
    <w:rsid w:val="00660E9B"/>
    <w:rsid w:val="006611D0"/>
    <w:rsid w:val="00661EAF"/>
    <w:rsid w:val="006646D0"/>
    <w:rsid w:val="00665895"/>
    <w:rsid w:val="006713CC"/>
    <w:rsid w:val="00672465"/>
    <w:rsid w:val="0067321B"/>
    <w:rsid w:val="0067384B"/>
    <w:rsid w:val="006739BB"/>
    <w:rsid w:val="0067480C"/>
    <w:rsid w:val="006770AB"/>
    <w:rsid w:val="0068084D"/>
    <w:rsid w:val="00681EFC"/>
    <w:rsid w:val="00684979"/>
    <w:rsid w:val="00686681"/>
    <w:rsid w:val="00692D9D"/>
    <w:rsid w:val="00693107"/>
    <w:rsid w:val="0069361B"/>
    <w:rsid w:val="00693FE8"/>
    <w:rsid w:val="006943D2"/>
    <w:rsid w:val="00695A51"/>
    <w:rsid w:val="00697AD3"/>
    <w:rsid w:val="006A2AB7"/>
    <w:rsid w:val="006A4EED"/>
    <w:rsid w:val="006A61AF"/>
    <w:rsid w:val="006A6316"/>
    <w:rsid w:val="006A6648"/>
    <w:rsid w:val="006A7587"/>
    <w:rsid w:val="006A7B6F"/>
    <w:rsid w:val="006B071D"/>
    <w:rsid w:val="006B1F0A"/>
    <w:rsid w:val="006B39A6"/>
    <w:rsid w:val="006B43E9"/>
    <w:rsid w:val="006B5875"/>
    <w:rsid w:val="006B6C08"/>
    <w:rsid w:val="006B70CD"/>
    <w:rsid w:val="006C1F1B"/>
    <w:rsid w:val="006C2571"/>
    <w:rsid w:val="006C3585"/>
    <w:rsid w:val="006C4435"/>
    <w:rsid w:val="006C4D73"/>
    <w:rsid w:val="006C5B23"/>
    <w:rsid w:val="006C68E2"/>
    <w:rsid w:val="006C6E19"/>
    <w:rsid w:val="006D0988"/>
    <w:rsid w:val="006D11F2"/>
    <w:rsid w:val="006D29DD"/>
    <w:rsid w:val="006D3A40"/>
    <w:rsid w:val="006D61CD"/>
    <w:rsid w:val="006D665A"/>
    <w:rsid w:val="006D6D2C"/>
    <w:rsid w:val="006D746A"/>
    <w:rsid w:val="006E0D9C"/>
    <w:rsid w:val="006E4331"/>
    <w:rsid w:val="006E5664"/>
    <w:rsid w:val="006E613E"/>
    <w:rsid w:val="006E7F8F"/>
    <w:rsid w:val="006F03BB"/>
    <w:rsid w:val="006F390B"/>
    <w:rsid w:val="006F61CC"/>
    <w:rsid w:val="00702D54"/>
    <w:rsid w:val="00710596"/>
    <w:rsid w:val="0071327A"/>
    <w:rsid w:val="00716AF8"/>
    <w:rsid w:val="00724398"/>
    <w:rsid w:val="00724ABC"/>
    <w:rsid w:val="00727759"/>
    <w:rsid w:val="00730604"/>
    <w:rsid w:val="0073068F"/>
    <w:rsid w:val="007315FC"/>
    <w:rsid w:val="0073220C"/>
    <w:rsid w:val="00733392"/>
    <w:rsid w:val="00733A2B"/>
    <w:rsid w:val="00733E37"/>
    <w:rsid w:val="00736CB9"/>
    <w:rsid w:val="007378F7"/>
    <w:rsid w:val="00737BDA"/>
    <w:rsid w:val="007410BA"/>
    <w:rsid w:val="00741F30"/>
    <w:rsid w:val="0074240D"/>
    <w:rsid w:val="007459AA"/>
    <w:rsid w:val="0074673B"/>
    <w:rsid w:val="00747719"/>
    <w:rsid w:val="007478B7"/>
    <w:rsid w:val="00750ABC"/>
    <w:rsid w:val="00752596"/>
    <w:rsid w:val="00752BBC"/>
    <w:rsid w:val="007538D8"/>
    <w:rsid w:val="00753F43"/>
    <w:rsid w:val="00754EB0"/>
    <w:rsid w:val="00755E84"/>
    <w:rsid w:val="00756372"/>
    <w:rsid w:val="0075654F"/>
    <w:rsid w:val="0075698D"/>
    <w:rsid w:val="0075798B"/>
    <w:rsid w:val="00757A73"/>
    <w:rsid w:val="0076138E"/>
    <w:rsid w:val="0076251F"/>
    <w:rsid w:val="00763477"/>
    <w:rsid w:val="007664E8"/>
    <w:rsid w:val="007700E2"/>
    <w:rsid w:val="00771775"/>
    <w:rsid w:val="00772467"/>
    <w:rsid w:val="00773937"/>
    <w:rsid w:val="00776B7E"/>
    <w:rsid w:val="00780C19"/>
    <w:rsid w:val="00783D9C"/>
    <w:rsid w:val="007852C2"/>
    <w:rsid w:val="00785D13"/>
    <w:rsid w:val="00790DC0"/>
    <w:rsid w:val="00790E55"/>
    <w:rsid w:val="007911C0"/>
    <w:rsid w:val="00793A95"/>
    <w:rsid w:val="00793CFC"/>
    <w:rsid w:val="00794E29"/>
    <w:rsid w:val="007971F3"/>
    <w:rsid w:val="00797415"/>
    <w:rsid w:val="007A0006"/>
    <w:rsid w:val="007A0AC6"/>
    <w:rsid w:val="007A0DF3"/>
    <w:rsid w:val="007A192A"/>
    <w:rsid w:val="007A29E0"/>
    <w:rsid w:val="007A3D11"/>
    <w:rsid w:val="007A47A9"/>
    <w:rsid w:val="007B0BA8"/>
    <w:rsid w:val="007B1104"/>
    <w:rsid w:val="007B1B99"/>
    <w:rsid w:val="007B1FF4"/>
    <w:rsid w:val="007B7610"/>
    <w:rsid w:val="007C200C"/>
    <w:rsid w:val="007C5332"/>
    <w:rsid w:val="007D0ACC"/>
    <w:rsid w:val="007D1853"/>
    <w:rsid w:val="007D1937"/>
    <w:rsid w:val="007D43BE"/>
    <w:rsid w:val="007D7DFB"/>
    <w:rsid w:val="007D7ED9"/>
    <w:rsid w:val="007E2D3F"/>
    <w:rsid w:val="007F0FFE"/>
    <w:rsid w:val="007F151F"/>
    <w:rsid w:val="007F34E9"/>
    <w:rsid w:val="007F3510"/>
    <w:rsid w:val="007F5B75"/>
    <w:rsid w:val="0080011D"/>
    <w:rsid w:val="00803F9C"/>
    <w:rsid w:val="0080409D"/>
    <w:rsid w:val="00804AE8"/>
    <w:rsid w:val="00805070"/>
    <w:rsid w:val="00807A54"/>
    <w:rsid w:val="008106EB"/>
    <w:rsid w:val="00811A36"/>
    <w:rsid w:val="008120AF"/>
    <w:rsid w:val="00815901"/>
    <w:rsid w:val="0081605B"/>
    <w:rsid w:val="0082062F"/>
    <w:rsid w:val="00820D04"/>
    <w:rsid w:val="008236FD"/>
    <w:rsid w:val="0082412B"/>
    <w:rsid w:val="00826DAB"/>
    <w:rsid w:val="00836FF0"/>
    <w:rsid w:val="00837A84"/>
    <w:rsid w:val="00841D5B"/>
    <w:rsid w:val="00843586"/>
    <w:rsid w:val="0084394D"/>
    <w:rsid w:val="008459C7"/>
    <w:rsid w:val="0084712A"/>
    <w:rsid w:val="0085056F"/>
    <w:rsid w:val="00850D06"/>
    <w:rsid w:val="00851D57"/>
    <w:rsid w:val="00852BA5"/>
    <w:rsid w:val="00852F1B"/>
    <w:rsid w:val="00855E0D"/>
    <w:rsid w:val="00856163"/>
    <w:rsid w:val="00856229"/>
    <w:rsid w:val="008616F6"/>
    <w:rsid w:val="0086399B"/>
    <w:rsid w:val="00864824"/>
    <w:rsid w:val="0086486D"/>
    <w:rsid w:val="00865698"/>
    <w:rsid w:val="00866384"/>
    <w:rsid w:val="0087166A"/>
    <w:rsid w:val="00871CB9"/>
    <w:rsid w:val="00872DBE"/>
    <w:rsid w:val="00874197"/>
    <w:rsid w:val="00875D76"/>
    <w:rsid w:val="00877C0F"/>
    <w:rsid w:val="00881294"/>
    <w:rsid w:val="0088187E"/>
    <w:rsid w:val="00884630"/>
    <w:rsid w:val="00884804"/>
    <w:rsid w:val="00884F4A"/>
    <w:rsid w:val="00885E2A"/>
    <w:rsid w:val="008901F5"/>
    <w:rsid w:val="00890DBD"/>
    <w:rsid w:val="0089155A"/>
    <w:rsid w:val="0089197B"/>
    <w:rsid w:val="0089765A"/>
    <w:rsid w:val="008A1CA1"/>
    <w:rsid w:val="008A1EB2"/>
    <w:rsid w:val="008A362D"/>
    <w:rsid w:val="008A78A1"/>
    <w:rsid w:val="008B0B01"/>
    <w:rsid w:val="008B13CB"/>
    <w:rsid w:val="008B42FD"/>
    <w:rsid w:val="008B65A7"/>
    <w:rsid w:val="008B707C"/>
    <w:rsid w:val="008C11BA"/>
    <w:rsid w:val="008C1B6E"/>
    <w:rsid w:val="008C4513"/>
    <w:rsid w:val="008C5879"/>
    <w:rsid w:val="008C5F74"/>
    <w:rsid w:val="008C64B1"/>
    <w:rsid w:val="008C729E"/>
    <w:rsid w:val="008C7A43"/>
    <w:rsid w:val="008D320D"/>
    <w:rsid w:val="008D3318"/>
    <w:rsid w:val="008D39AB"/>
    <w:rsid w:val="008D634F"/>
    <w:rsid w:val="008D6842"/>
    <w:rsid w:val="008D6B42"/>
    <w:rsid w:val="008D72E6"/>
    <w:rsid w:val="008D78B5"/>
    <w:rsid w:val="008E0F08"/>
    <w:rsid w:val="008E18BA"/>
    <w:rsid w:val="008E3349"/>
    <w:rsid w:val="008E38ED"/>
    <w:rsid w:val="008E3E5C"/>
    <w:rsid w:val="008E53F1"/>
    <w:rsid w:val="008E5F05"/>
    <w:rsid w:val="008E6FCF"/>
    <w:rsid w:val="008E706A"/>
    <w:rsid w:val="008E7B08"/>
    <w:rsid w:val="008F265B"/>
    <w:rsid w:val="008F3217"/>
    <w:rsid w:val="008F33A4"/>
    <w:rsid w:val="008F4EF1"/>
    <w:rsid w:val="008F754C"/>
    <w:rsid w:val="008F7ECB"/>
    <w:rsid w:val="009034D5"/>
    <w:rsid w:val="009062D4"/>
    <w:rsid w:val="00910CF2"/>
    <w:rsid w:val="009112A5"/>
    <w:rsid w:val="00911B8C"/>
    <w:rsid w:val="009201A6"/>
    <w:rsid w:val="00921A8D"/>
    <w:rsid w:val="009308ED"/>
    <w:rsid w:val="0093136E"/>
    <w:rsid w:val="00931BA1"/>
    <w:rsid w:val="009342FB"/>
    <w:rsid w:val="0093503E"/>
    <w:rsid w:val="009364E9"/>
    <w:rsid w:val="00941689"/>
    <w:rsid w:val="00942A0A"/>
    <w:rsid w:val="00942FB3"/>
    <w:rsid w:val="009440B1"/>
    <w:rsid w:val="00947258"/>
    <w:rsid w:val="00947C71"/>
    <w:rsid w:val="00950566"/>
    <w:rsid w:val="00951A47"/>
    <w:rsid w:val="009544A9"/>
    <w:rsid w:val="00954A45"/>
    <w:rsid w:val="00954FED"/>
    <w:rsid w:val="00956D16"/>
    <w:rsid w:val="009571F2"/>
    <w:rsid w:val="00957FB6"/>
    <w:rsid w:val="00961C63"/>
    <w:rsid w:val="009640CB"/>
    <w:rsid w:val="00965755"/>
    <w:rsid w:val="009674B7"/>
    <w:rsid w:val="00970376"/>
    <w:rsid w:val="0097139E"/>
    <w:rsid w:val="00971923"/>
    <w:rsid w:val="00972BCB"/>
    <w:rsid w:val="00973F85"/>
    <w:rsid w:val="00981583"/>
    <w:rsid w:val="009830FC"/>
    <w:rsid w:val="00984BF5"/>
    <w:rsid w:val="009861D4"/>
    <w:rsid w:val="009868BD"/>
    <w:rsid w:val="009924A4"/>
    <w:rsid w:val="00993C5A"/>
    <w:rsid w:val="00994DC2"/>
    <w:rsid w:val="0099514E"/>
    <w:rsid w:val="0099771E"/>
    <w:rsid w:val="009A21C8"/>
    <w:rsid w:val="009A22CB"/>
    <w:rsid w:val="009A24BD"/>
    <w:rsid w:val="009A29C4"/>
    <w:rsid w:val="009A6522"/>
    <w:rsid w:val="009A7C51"/>
    <w:rsid w:val="009B3611"/>
    <w:rsid w:val="009B375C"/>
    <w:rsid w:val="009B6D9E"/>
    <w:rsid w:val="009C1D5E"/>
    <w:rsid w:val="009C385A"/>
    <w:rsid w:val="009C7F8F"/>
    <w:rsid w:val="009D0B8E"/>
    <w:rsid w:val="009D1ECA"/>
    <w:rsid w:val="009D4651"/>
    <w:rsid w:val="009D62D8"/>
    <w:rsid w:val="009E220D"/>
    <w:rsid w:val="009E2607"/>
    <w:rsid w:val="009E29C8"/>
    <w:rsid w:val="009E3D3A"/>
    <w:rsid w:val="009E444A"/>
    <w:rsid w:val="009E539C"/>
    <w:rsid w:val="009E65EC"/>
    <w:rsid w:val="009E7821"/>
    <w:rsid w:val="009F28C8"/>
    <w:rsid w:val="009F2D0B"/>
    <w:rsid w:val="009F3588"/>
    <w:rsid w:val="009F61A4"/>
    <w:rsid w:val="009F79A3"/>
    <w:rsid w:val="00A016E0"/>
    <w:rsid w:val="00A0321D"/>
    <w:rsid w:val="00A070EE"/>
    <w:rsid w:val="00A072EC"/>
    <w:rsid w:val="00A078AF"/>
    <w:rsid w:val="00A07CF2"/>
    <w:rsid w:val="00A151D5"/>
    <w:rsid w:val="00A207E1"/>
    <w:rsid w:val="00A21991"/>
    <w:rsid w:val="00A22561"/>
    <w:rsid w:val="00A23EC8"/>
    <w:rsid w:val="00A24354"/>
    <w:rsid w:val="00A24769"/>
    <w:rsid w:val="00A30B86"/>
    <w:rsid w:val="00A312AA"/>
    <w:rsid w:val="00A3197B"/>
    <w:rsid w:val="00A330A7"/>
    <w:rsid w:val="00A33FA4"/>
    <w:rsid w:val="00A40BDD"/>
    <w:rsid w:val="00A43207"/>
    <w:rsid w:val="00A43F96"/>
    <w:rsid w:val="00A44427"/>
    <w:rsid w:val="00A4486A"/>
    <w:rsid w:val="00A47654"/>
    <w:rsid w:val="00A5066F"/>
    <w:rsid w:val="00A50FCD"/>
    <w:rsid w:val="00A517F5"/>
    <w:rsid w:val="00A5364A"/>
    <w:rsid w:val="00A5385E"/>
    <w:rsid w:val="00A551BB"/>
    <w:rsid w:val="00A55BC8"/>
    <w:rsid w:val="00A62491"/>
    <w:rsid w:val="00A640C5"/>
    <w:rsid w:val="00A6449F"/>
    <w:rsid w:val="00A661A2"/>
    <w:rsid w:val="00A66D38"/>
    <w:rsid w:val="00A70DF7"/>
    <w:rsid w:val="00A710AA"/>
    <w:rsid w:val="00A72AED"/>
    <w:rsid w:val="00A73061"/>
    <w:rsid w:val="00A74FE8"/>
    <w:rsid w:val="00A81B2E"/>
    <w:rsid w:val="00A83EB6"/>
    <w:rsid w:val="00A91AC1"/>
    <w:rsid w:val="00A925F7"/>
    <w:rsid w:val="00A92622"/>
    <w:rsid w:val="00A955D0"/>
    <w:rsid w:val="00AA13AC"/>
    <w:rsid w:val="00AA19D9"/>
    <w:rsid w:val="00AA2E1F"/>
    <w:rsid w:val="00AA6187"/>
    <w:rsid w:val="00AA7107"/>
    <w:rsid w:val="00AB0465"/>
    <w:rsid w:val="00AB0EFF"/>
    <w:rsid w:val="00AB0FAB"/>
    <w:rsid w:val="00AB2588"/>
    <w:rsid w:val="00AB3A8B"/>
    <w:rsid w:val="00AB715B"/>
    <w:rsid w:val="00AB787F"/>
    <w:rsid w:val="00AB7EB1"/>
    <w:rsid w:val="00AC028B"/>
    <w:rsid w:val="00AC216A"/>
    <w:rsid w:val="00AC4E73"/>
    <w:rsid w:val="00AC6EEC"/>
    <w:rsid w:val="00AD15F6"/>
    <w:rsid w:val="00AD2E2F"/>
    <w:rsid w:val="00AD7E82"/>
    <w:rsid w:val="00AE01B1"/>
    <w:rsid w:val="00AE035C"/>
    <w:rsid w:val="00AE058E"/>
    <w:rsid w:val="00AE095E"/>
    <w:rsid w:val="00AE142E"/>
    <w:rsid w:val="00AE3301"/>
    <w:rsid w:val="00AE39EF"/>
    <w:rsid w:val="00AE3E58"/>
    <w:rsid w:val="00AE4979"/>
    <w:rsid w:val="00AE5712"/>
    <w:rsid w:val="00AE70F7"/>
    <w:rsid w:val="00AF2636"/>
    <w:rsid w:val="00AF28A2"/>
    <w:rsid w:val="00AF3DB3"/>
    <w:rsid w:val="00AF5E9B"/>
    <w:rsid w:val="00AF799E"/>
    <w:rsid w:val="00AF7D27"/>
    <w:rsid w:val="00B0218A"/>
    <w:rsid w:val="00B07DFA"/>
    <w:rsid w:val="00B11A01"/>
    <w:rsid w:val="00B130B8"/>
    <w:rsid w:val="00B1685C"/>
    <w:rsid w:val="00B21119"/>
    <w:rsid w:val="00B25288"/>
    <w:rsid w:val="00B2754B"/>
    <w:rsid w:val="00B3173D"/>
    <w:rsid w:val="00B3562D"/>
    <w:rsid w:val="00B36FE5"/>
    <w:rsid w:val="00B40829"/>
    <w:rsid w:val="00B44F19"/>
    <w:rsid w:val="00B45025"/>
    <w:rsid w:val="00B464B1"/>
    <w:rsid w:val="00B46F0E"/>
    <w:rsid w:val="00B51206"/>
    <w:rsid w:val="00B55E9B"/>
    <w:rsid w:val="00B569A1"/>
    <w:rsid w:val="00B570B8"/>
    <w:rsid w:val="00B603F3"/>
    <w:rsid w:val="00B61E14"/>
    <w:rsid w:val="00B620A3"/>
    <w:rsid w:val="00B62AA2"/>
    <w:rsid w:val="00B62B09"/>
    <w:rsid w:val="00B6394B"/>
    <w:rsid w:val="00B648D9"/>
    <w:rsid w:val="00B65D26"/>
    <w:rsid w:val="00B674C4"/>
    <w:rsid w:val="00B70B51"/>
    <w:rsid w:val="00B71A19"/>
    <w:rsid w:val="00B74B8F"/>
    <w:rsid w:val="00B74EBC"/>
    <w:rsid w:val="00B75CF1"/>
    <w:rsid w:val="00B77C9C"/>
    <w:rsid w:val="00B8058A"/>
    <w:rsid w:val="00B82DD8"/>
    <w:rsid w:val="00B83EFA"/>
    <w:rsid w:val="00B85420"/>
    <w:rsid w:val="00B859C7"/>
    <w:rsid w:val="00B85F59"/>
    <w:rsid w:val="00B8641A"/>
    <w:rsid w:val="00B90390"/>
    <w:rsid w:val="00B91AA1"/>
    <w:rsid w:val="00B91EFE"/>
    <w:rsid w:val="00B92267"/>
    <w:rsid w:val="00B97FCB"/>
    <w:rsid w:val="00BA071F"/>
    <w:rsid w:val="00BA1B6A"/>
    <w:rsid w:val="00BA272C"/>
    <w:rsid w:val="00BB0429"/>
    <w:rsid w:val="00BB1F9B"/>
    <w:rsid w:val="00BB23D4"/>
    <w:rsid w:val="00BB36EC"/>
    <w:rsid w:val="00BB3B21"/>
    <w:rsid w:val="00BC2B98"/>
    <w:rsid w:val="00BC348E"/>
    <w:rsid w:val="00BC3696"/>
    <w:rsid w:val="00BD015E"/>
    <w:rsid w:val="00BD111D"/>
    <w:rsid w:val="00BD3716"/>
    <w:rsid w:val="00BD3D37"/>
    <w:rsid w:val="00BD78DA"/>
    <w:rsid w:val="00BD7BD9"/>
    <w:rsid w:val="00BE20E8"/>
    <w:rsid w:val="00BE4DFD"/>
    <w:rsid w:val="00BE4E8E"/>
    <w:rsid w:val="00BE4FE0"/>
    <w:rsid w:val="00BE574A"/>
    <w:rsid w:val="00BE6839"/>
    <w:rsid w:val="00BF0DF1"/>
    <w:rsid w:val="00BF1FB9"/>
    <w:rsid w:val="00BF48B5"/>
    <w:rsid w:val="00BF6A5E"/>
    <w:rsid w:val="00C02C5B"/>
    <w:rsid w:val="00C10110"/>
    <w:rsid w:val="00C12A3F"/>
    <w:rsid w:val="00C13C10"/>
    <w:rsid w:val="00C178BF"/>
    <w:rsid w:val="00C17F61"/>
    <w:rsid w:val="00C202C9"/>
    <w:rsid w:val="00C20705"/>
    <w:rsid w:val="00C21B1F"/>
    <w:rsid w:val="00C225D8"/>
    <w:rsid w:val="00C22797"/>
    <w:rsid w:val="00C235D1"/>
    <w:rsid w:val="00C246E1"/>
    <w:rsid w:val="00C26A49"/>
    <w:rsid w:val="00C27D33"/>
    <w:rsid w:val="00C30304"/>
    <w:rsid w:val="00C35ADA"/>
    <w:rsid w:val="00C35B93"/>
    <w:rsid w:val="00C3715D"/>
    <w:rsid w:val="00C40646"/>
    <w:rsid w:val="00C412FE"/>
    <w:rsid w:val="00C463E7"/>
    <w:rsid w:val="00C4731F"/>
    <w:rsid w:val="00C47A72"/>
    <w:rsid w:val="00C47FD5"/>
    <w:rsid w:val="00C527D8"/>
    <w:rsid w:val="00C5395C"/>
    <w:rsid w:val="00C54FDF"/>
    <w:rsid w:val="00C551A3"/>
    <w:rsid w:val="00C57772"/>
    <w:rsid w:val="00C61082"/>
    <w:rsid w:val="00C61BAA"/>
    <w:rsid w:val="00C61C10"/>
    <w:rsid w:val="00C623B6"/>
    <w:rsid w:val="00C630A2"/>
    <w:rsid w:val="00C64462"/>
    <w:rsid w:val="00C67034"/>
    <w:rsid w:val="00C71164"/>
    <w:rsid w:val="00C75FEE"/>
    <w:rsid w:val="00C7747F"/>
    <w:rsid w:val="00C77CFA"/>
    <w:rsid w:val="00C80F5D"/>
    <w:rsid w:val="00C81CA2"/>
    <w:rsid w:val="00C826CC"/>
    <w:rsid w:val="00C833E9"/>
    <w:rsid w:val="00C85C26"/>
    <w:rsid w:val="00C906AE"/>
    <w:rsid w:val="00C91FCC"/>
    <w:rsid w:val="00C960CB"/>
    <w:rsid w:val="00CA01C2"/>
    <w:rsid w:val="00CA0D62"/>
    <w:rsid w:val="00CA2CC6"/>
    <w:rsid w:val="00CA2D6C"/>
    <w:rsid w:val="00CA64B2"/>
    <w:rsid w:val="00CA70B7"/>
    <w:rsid w:val="00CA79F2"/>
    <w:rsid w:val="00CB079C"/>
    <w:rsid w:val="00CB0AC8"/>
    <w:rsid w:val="00CB1C61"/>
    <w:rsid w:val="00CB35C5"/>
    <w:rsid w:val="00CB3B5C"/>
    <w:rsid w:val="00CB4528"/>
    <w:rsid w:val="00CB4DED"/>
    <w:rsid w:val="00CC308C"/>
    <w:rsid w:val="00CC59B0"/>
    <w:rsid w:val="00CC645F"/>
    <w:rsid w:val="00CD2032"/>
    <w:rsid w:val="00CD3148"/>
    <w:rsid w:val="00CD6D52"/>
    <w:rsid w:val="00CD764F"/>
    <w:rsid w:val="00CD7A18"/>
    <w:rsid w:val="00CE0018"/>
    <w:rsid w:val="00CE01ED"/>
    <w:rsid w:val="00CE5582"/>
    <w:rsid w:val="00CE6639"/>
    <w:rsid w:val="00CF0036"/>
    <w:rsid w:val="00CF5EFC"/>
    <w:rsid w:val="00CF6E73"/>
    <w:rsid w:val="00CF7E68"/>
    <w:rsid w:val="00D01324"/>
    <w:rsid w:val="00D01F02"/>
    <w:rsid w:val="00D038EC"/>
    <w:rsid w:val="00D04561"/>
    <w:rsid w:val="00D05B3A"/>
    <w:rsid w:val="00D05F15"/>
    <w:rsid w:val="00D0626F"/>
    <w:rsid w:val="00D06B4D"/>
    <w:rsid w:val="00D10122"/>
    <w:rsid w:val="00D11A2C"/>
    <w:rsid w:val="00D12D39"/>
    <w:rsid w:val="00D132B6"/>
    <w:rsid w:val="00D13E38"/>
    <w:rsid w:val="00D140A2"/>
    <w:rsid w:val="00D16478"/>
    <w:rsid w:val="00D17114"/>
    <w:rsid w:val="00D21127"/>
    <w:rsid w:val="00D246C3"/>
    <w:rsid w:val="00D251DB"/>
    <w:rsid w:val="00D262D0"/>
    <w:rsid w:val="00D27CA1"/>
    <w:rsid w:val="00D27E8A"/>
    <w:rsid w:val="00D30F90"/>
    <w:rsid w:val="00D312A8"/>
    <w:rsid w:val="00D31B9F"/>
    <w:rsid w:val="00D31DE3"/>
    <w:rsid w:val="00D33B04"/>
    <w:rsid w:val="00D43BDD"/>
    <w:rsid w:val="00D44CF0"/>
    <w:rsid w:val="00D45994"/>
    <w:rsid w:val="00D4682C"/>
    <w:rsid w:val="00D50107"/>
    <w:rsid w:val="00D5283E"/>
    <w:rsid w:val="00D530C9"/>
    <w:rsid w:val="00D535E3"/>
    <w:rsid w:val="00D53854"/>
    <w:rsid w:val="00D53909"/>
    <w:rsid w:val="00D55D37"/>
    <w:rsid w:val="00D55F64"/>
    <w:rsid w:val="00D56047"/>
    <w:rsid w:val="00D613E2"/>
    <w:rsid w:val="00D61BC9"/>
    <w:rsid w:val="00D632BC"/>
    <w:rsid w:val="00D63AF3"/>
    <w:rsid w:val="00D65051"/>
    <w:rsid w:val="00D650B5"/>
    <w:rsid w:val="00D72514"/>
    <w:rsid w:val="00D737EA"/>
    <w:rsid w:val="00D73DD6"/>
    <w:rsid w:val="00D74350"/>
    <w:rsid w:val="00D74C3D"/>
    <w:rsid w:val="00D803FB"/>
    <w:rsid w:val="00D80677"/>
    <w:rsid w:val="00D8426D"/>
    <w:rsid w:val="00D919D4"/>
    <w:rsid w:val="00D93077"/>
    <w:rsid w:val="00D93683"/>
    <w:rsid w:val="00D94225"/>
    <w:rsid w:val="00D95C10"/>
    <w:rsid w:val="00D96C8E"/>
    <w:rsid w:val="00DA39B0"/>
    <w:rsid w:val="00DA4537"/>
    <w:rsid w:val="00DA54EA"/>
    <w:rsid w:val="00DA76D9"/>
    <w:rsid w:val="00DA7FCA"/>
    <w:rsid w:val="00DB0749"/>
    <w:rsid w:val="00DB0D11"/>
    <w:rsid w:val="00DB1D0F"/>
    <w:rsid w:val="00DB256D"/>
    <w:rsid w:val="00DB7FE1"/>
    <w:rsid w:val="00DC15BA"/>
    <w:rsid w:val="00DC2A82"/>
    <w:rsid w:val="00DC4308"/>
    <w:rsid w:val="00DC58FF"/>
    <w:rsid w:val="00DC6C7E"/>
    <w:rsid w:val="00DD0AAC"/>
    <w:rsid w:val="00DD30EE"/>
    <w:rsid w:val="00DD336E"/>
    <w:rsid w:val="00DD7034"/>
    <w:rsid w:val="00DE074D"/>
    <w:rsid w:val="00DE131E"/>
    <w:rsid w:val="00DE13DE"/>
    <w:rsid w:val="00DE2D45"/>
    <w:rsid w:val="00DE3671"/>
    <w:rsid w:val="00DE4AD9"/>
    <w:rsid w:val="00DE4F83"/>
    <w:rsid w:val="00DF0A1E"/>
    <w:rsid w:val="00DF0BBC"/>
    <w:rsid w:val="00DF0C71"/>
    <w:rsid w:val="00DF2312"/>
    <w:rsid w:val="00DF4E44"/>
    <w:rsid w:val="00DF5E06"/>
    <w:rsid w:val="00DF6779"/>
    <w:rsid w:val="00E0044D"/>
    <w:rsid w:val="00E043ED"/>
    <w:rsid w:val="00E04475"/>
    <w:rsid w:val="00E04706"/>
    <w:rsid w:val="00E05CC6"/>
    <w:rsid w:val="00E0756B"/>
    <w:rsid w:val="00E07ACB"/>
    <w:rsid w:val="00E121AD"/>
    <w:rsid w:val="00E1327B"/>
    <w:rsid w:val="00E13981"/>
    <w:rsid w:val="00E175D7"/>
    <w:rsid w:val="00E22496"/>
    <w:rsid w:val="00E22789"/>
    <w:rsid w:val="00E2407B"/>
    <w:rsid w:val="00E26BD0"/>
    <w:rsid w:val="00E275BF"/>
    <w:rsid w:val="00E27919"/>
    <w:rsid w:val="00E305E6"/>
    <w:rsid w:val="00E3398F"/>
    <w:rsid w:val="00E34535"/>
    <w:rsid w:val="00E34BDC"/>
    <w:rsid w:val="00E35202"/>
    <w:rsid w:val="00E37223"/>
    <w:rsid w:val="00E40BCA"/>
    <w:rsid w:val="00E40CF1"/>
    <w:rsid w:val="00E4215D"/>
    <w:rsid w:val="00E43414"/>
    <w:rsid w:val="00E43CEB"/>
    <w:rsid w:val="00E44665"/>
    <w:rsid w:val="00E471E0"/>
    <w:rsid w:val="00E501A9"/>
    <w:rsid w:val="00E52898"/>
    <w:rsid w:val="00E53CE4"/>
    <w:rsid w:val="00E5573C"/>
    <w:rsid w:val="00E5681C"/>
    <w:rsid w:val="00E572D6"/>
    <w:rsid w:val="00E60CD8"/>
    <w:rsid w:val="00E61162"/>
    <w:rsid w:val="00E6282B"/>
    <w:rsid w:val="00E6382B"/>
    <w:rsid w:val="00E638F8"/>
    <w:rsid w:val="00E641E7"/>
    <w:rsid w:val="00E66047"/>
    <w:rsid w:val="00E76869"/>
    <w:rsid w:val="00E77EE3"/>
    <w:rsid w:val="00E832F8"/>
    <w:rsid w:val="00E848D0"/>
    <w:rsid w:val="00E93CE8"/>
    <w:rsid w:val="00E94354"/>
    <w:rsid w:val="00E94786"/>
    <w:rsid w:val="00E95887"/>
    <w:rsid w:val="00E964B2"/>
    <w:rsid w:val="00E9652E"/>
    <w:rsid w:val="00E96962"/>
    <w:rsid w:val="00E96B1B"/>
    <w:rsid w:val="00EA07FF"/>
    <w:rsid w:val="00EA1FD4"/>
    <w:rsid w:val="00EA3791"/>
    <w:rsid w:val="00EA60C2"/>
    <w:rsid w:val="00EA68FD"/>
    <w:rsid w:val="00EA69A6"/>
    <w:rsid w:val="00EA6CA9"/>
    <w:rsid w:val="00EB03B2"/>
    <w:rsid w:val="00EB2050"/>
    <w:rsid w:val="00EB354B"/>
    <w:rsid w:val="00EB3877"/>
    <w:rsid w:val="00EB59F9"/>
    <w:rsid w:val="00EB615C"/>
    <w:rsid w:val="00EB6573"/>
    <w:rsid w:val="00EB77D5"/>
    <w:rsid w:val="00EC2D4C"/>
    <w:rsid w:val="00EC5161"/>
    <w:rsid w:val="00EC6D3D"/>
    <w:rsid w:val="00ED289D"/>
    <w:rsid w:val="00ED6B61"/>
    <w:rsid w:val="00ED75EB"/>
    <w:rsid w:val="00EE1330"/>
    <w:rsid w:val="00EE23E5"/>
    <w:rsid w:val="00EE48EF"/>
    <w:rsid w:val="00EE4AAE"/>
    <w:rsid w:val="00EE56A4"/>
    <w:rsid w:val="00EE5E58"/>
    <w:rsid w:val="00EE6191"/>
    <w:rsid w:val="00EF0C12"/>
    <w:rsid w:val="00EF1C69"/>
    <w:rsid w:val="00EF45A6"/>
    <w:rsid w:val="00EF6B2E"/>
    <w:rsid w:val="00F06907"/>
    <w:rsid w:val="00F12381"/>
    <w:rsid w:val="00F123AD"/>
    <w:rsid w:val="00F1260A"/>
    <w:rsid w:val="00F12E8E"/>
    <w:rsid w:val="00F14DC2"/>
    <w:rsid w:val="00F160AE"/>
    <w:rsid w:val="00F16BDB"/>
    <w:rsid w:val="00F177F2"/>
    <w:rsid w:val="00F200BF"/>
    <w:rsid w:val="00F20CF7"/>
    <w:rsid w:val="00F22BC7"/>
    <w:rsid w:val="00F2666C"/>
    <w:rsid w:val="00F266AF"/>
    <w:rsid w:val="00F266F0"/>
    <w:rsid w:val="00F3166E"/>
    <w:rsid w:val="00F31C15"/>
    <w:rsid w:val="00F33186"/>
    <w:rsid w:val="00F354AE"/>
    <w:rsid w:val="00F378C6"/>
    <w:rsid w:val="00F432ED"/>
    <w:rsid w:val="00F43F27"/>
    <w:rsid w:val="00F464F9"/>
    <w:rsid w:val="00F47DE8"/>
    <w:rsid w:val="00F50166"/>
    <w:rsid w:val="00F5020E"/>
    <w:rsid w:val="00F51466"/>
    <w:rsid w:val="00F54938"/>
    <w:rsid w:val="00F55584"/>
    <w:rsid w:val="00F56AC1"/>
    <w:rsid w:val="00F56F25"/>
    <w:rsid w:val="00F57AAA"/>
    <w:rsid w:val="00F57E20"/>
    <w:rsid w:val="00F60BCA"/>
    <w:rsid w:val="00F628E0"/>
    <w:rsid w:val="00F62A5B"/>
    <w:rsid w:val="00F6304E"/>
    <w:rsid w:val="00F70901"/>
    <w:rsid w:val="00F70B88"/>
    <w:rsid w:val="00F71D0D"/>
    <w:rsid w:val="00F73DF0"/>
    <w:rsid w:val="00F741CA"/>
    <w:rsid w:val="00F76018"/>
    <w:rsid w:val="00F8021E"/>
    <w:rsid w:val="00F834FE"/>
    <w:rsid w:val="00F86025"/>
    <w:rsid w:val="00F865E8"/>
    <w:rsid w:val="00F8693D"/>
    <w:rsid w:val="00F8724E"/>
    <w:rsid w:val="00F87CAB"/>
    <w:rsid w:val="00F96C7F"/>
    <w:rsid w:val="00F97A35"/>
    <w:rsid w:val="00FA0199"/>
    <w:rsid w:val="00FA15AA"/>
    <w:rsid w:val="00FA34B2"/>
    <w:rsid w:val="00FA431F"/>
    <w:rsid w:val="00FA4AF9"/>
    <w:rsid w:val="00FA6000"/>
    <w:rsid w:val="00FA66A4"/>
    <w:rsid w:val="00FB168A"/>
    <w:rsid w:val="00FB2746"/>
    <w:rsid w:val="00FC4079"/>
    <w:rsid w:val="00FC4153"/>
    <w:rsid w:val="00FC551E"/>
    <w:rsid w:val="00FC5D60"/>
    <w:rsid w:val="00FC5EB3"/>
    <w:rsid w:val="00FC68E1"/>
    <w:rsid w:val="00FD1BD6"/>
    <w:rsid w:val="00FD7CAB"/>
    <w:rsid w:val="00FD7E82"/>
    <w:rsid w:val="00FE3179"/>
    <w:rsid w:val="00FE34EF"/>
    <w:rsid w:val="00FE5EAD"/>
    <w:rsid w:val="00FE7273"/>
    <w:rsid w:val="00FF0F94"/>
    <w:rsid w:val="00FF5811"/>
    <w:rsid w:val="00FF61F8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8FA6B4"/>
  <w15:docId w15:val="{531545D9-5EF4-4CED-8135-F9010A13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link w:val="poleChar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Poznmky">
    <w:name w:val="Nadpis Poznámky"/>
    <w:next w:val="Zkladntext"/>
    <w:rsid w:val="00395E8E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styleId="Textbubliny">
    <w:name w:val="Balloon Text"/>
    <w:basedOn w:val="Normln"/>
    <w:semiHidden/>
    <w:rsid w:val="00D2112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207E1"/>
    <w:rPr>
      <w:sz w:val="16"/>
      <w:szCs w:val="16"/>
    </w:rPr>
  </w:style>
  <w:style w:type="paragraph" w:styleId="Textkomente">
    <w:name w:val="annotation text"/>
    <w:basedOn w:val="Normln"/>
    <w:semiHidden/>
    <w:rsid w:val="00A207E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07E1"/>
    <w:rPr>
      <w:b/>
      <w:bCs/>
    </w:rPr>
  </w:style>
  <w:style w:type="paragraph" w:customStyle="1" w:styleId="Normlnodstavec">
    <w:name w:val="Normální odstavec"/>
    <w:basedOn w:val="Normln"/>
    <w:rsid w:val="00DE131E"/>
    <w:pPr>
      <w:spacing w:after="240"/>
      <w:jc w:val="both"/>
    </w:pPr>
    <w:rPr>
      <w:rFonts w:eastAsia="Times New Roman"/>
      <w:szCs w:val="20"/>
      <w:lang w:val="en-GB" w:eastAsia="cs-CZ"/>
    </w:rPr>
  </w:style>
  <w:style w:type="paragraph" w:customStyle="1" w:styleId="odrzka">
    <w:name w:val="odrázka"/>
    <w:basedOn w:val="Normln"/>
    <w:rsid w:val="00DE131E"/>
    <w:pPr>
      <w:numPr>
        <w:numId w:val="10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209BA"/>
    <w:pPr>
      <w:ind w:left="708"/>
    </w:pPr>
  </w:style>
  <w:style w:type="paragraph" w:customStyle="1" w:styleId="Default">
    <w:name w:val="Default"/>
    <w:rsid w:val="003351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D63AF3"/>
  </w:style>
  <w:style w:type="character" w:customStyle="1" w:styleId="poleChar">
    <w:name w:val="pole Char"/>
    <w:link w:val="pole"/>
    <w:rsid w:val="00D63AF3"/>
    <w:rPr>
      <w:rFonts w:ascii="Arial" w:eastAsia="Calibri" w:hAnsi="Arial"/>
      <w:sz w:val="22"/>
      <w:szCs w:val="22"/>
      <w:lang w:eastAsia="en-US"/>
    </w:rPr>
  </w:style>
  <w:style w:type="character" w:styleId="Hypertextovodkaz">
    <w:name w:val="Hyperlink"/>
    <w:rsid w:val="00EE6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kr-ustecky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latnost_x0020_od xmlns="c5db484b-9215-4be7-a318-0316193912bf" xsi:nil="true"/>
    <Platnost_x0020_do xmlns="c5db484b-9215-4be7-a318-0316193912bf" xsi:nil="true"/>
    <Typ_x0020_p_x0159_edpisu xmlns="c5db484b-9215-4be7-a318-0316193912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6C5CD837AFB54890C1E8F8FD4C51B8" ma:contentTypeVersion="3" ma:contentTypeDescription="Vytvoří nový dokument" ma:contentTypeScope="" ma:versionID="fc33b3e4ebd1a602895303b7d16e5ed3">
  <xsd:schema xmlns:xsd="http://www.w3.org/2001/XMLSchema" xmlns:xs="http://www.w3.org/2001/XMLSchema" xmlns:p="http://schemas.microsoft.com/office/2006/metadata/properties" xmlns:ns2="c5db484b-9215-4be7-a318-0316193912bf" targetNamespace="http://schemas.microsoft.com/office/2006/metadata/properties" ma:root="true" ma:fieldsID="2c60622a94293ee92c2301d4c5c86fd2" ns2:_="">
    <xsd:import namespace="c5db484b-9215-4be7-a318-0316193912bf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Platnost_x0020_do" minOccurs="0"/>
                <xsd:element ref="ns2:Typ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484b-9215-4be7-a318-0316193912bf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internalName="Platnost_x0020_od">
      <xsd:simpleType>
        <xsd:restriction base="dms:DateTime"/>
      </xsd:simpleType>
    </xsd:element>
    <xsd:element name="Platnost_x0020_do" ma:index="9" nillable="true" ma:displayName="Platnost do" ma:internalName="Platnost_x0020_do">
      <xsd:simpleType>
        <xsd:restriction base="dms:DateTime"/>
      </xsd:simpleType>
    </xsd:element>
    <xsd:element name="Typ_x0020_p_x0159_edpisu" ma:index="10" nillable="true" ma:displayName="Typ předpisu" ma:internalName="Typ_x0020_p_x0159_edpisu">
      <xsd:simpleType>
        <xsd:restriction base="dms:Choice">
          <xsd:enumeration value="Směrnice"/>
          <xsd:enumeration value="Opatření"/>
          <xsd:enumeration value="Řá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AA946-AE52-4493-99F9-9AFD3303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992A7-E453-4C9B-BD36-CDD3E9586D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E9F5BB-5B9A-4862-8A65-EAB3A099264D}">
  <ds:schemaRefs>
    <ds:schemaRef ds:uri="http://schemas.microsoft.com/office/2006/metadata/properties"/>
    <ds:schemaRef ds:uri="c5db484b-9215-4be7-a318-0316193912bf"/>
  </ds:schemaRefs>
</ds:datastoreItem>
</file>

<file path=customXml/itemProps4.xml><?xml version="1.0" encoding="utf-8"?>
<ds:datastoreItem xmlns:ds="http://schemas.openxmlformats.org/officeDocument/2006/customXml" ds:itemID="{26AACF0A-7B53-45DD-9E62-CA339DCDC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484b-9215-4be7-a318-03161939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FE67CF6-CD56-456B-85A7-46268A84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11</Pages>
  <Words>3232</Words>
  <Characters>19072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22260</CharactersWithSpaces>
  <SharedDoc>false</SharedDoc>
  <HLinks>
    <vt:vector size="6" baseType="variant"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creator>pechan.t</dc:creator>
  <cp:lastModifiedBy>Fünfkirchlerová Petra</cp:lastModifiedBy>
  <cp:revision>6</cp:revision>
  <cp:lastPrinted>2023-01-24T06:43:00Z</cp:lastPrinted>
  <dcterms:created xsi:type="dcterms:W3CDTF">2023-01-09T09:54:00Z</dcterms:created>
  <dcterms:modified xsi:type="dcterms:W3CDTF">2023-02-28T07:35:00Z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é">
    <vt:lpwstr>1</vt:lpwstr>
  </property>
  <property fmtid="{D5CDD505-2E9C-101B-9397-08002B2CF9AE}" pid="3" name="ContentType">
    <vt:lpwstr>Dokument</vt:lpwstr>
  </property>
  <property fmtid="{D5CDD505-2E9C-101B-9397-08002B2CF9AE}" pid="4" name="Číslo směrnice">
    <vt:lpwstr>31</vt:lpwstr>
  </property>
  <property fmtid="{D5CDD505-2E9C-101B-9397-08002B2CF9AE}" pid="5" name="Účinnost od">
    <vt:lpwstr>2010-06-25T00:00:00Z</vt:lpwstr>
  </property>
  <property fmtid="{D5CDD505-2E9C-101B-9397-08002B2CF9AE}" pid="6" name="Notifikace">
    <vt:lpwstr>Ne</vt:lpwstr>
  </property>
  <property fmtid="{D5CDD505-2E9C-101B-9397-08002B2CF9AE}" pid="7" name="Číslo směrnice0">
    <vt:lpwstr>94</vt:lpwstr>
  </property>
</Properties>
</file>