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D15" w:rsidRPr="00586D15" w:rsidRDefault="00586D15" w:rsidP="00586D15">
      <w:pPr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86D15" w:rsidRPr="004B03E0" w:rsidTr="000A14B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86D15" w:rsidRPr="004B03E0" w:rsidTr="000A14B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86D15" w:rsidRPr="004B03E0" w:rsidTr="000A14BE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:rsidTr="000A14B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6D15" w:rsidRPr="004B03E0" w:rsidRDefault="00586D15" w:rsidP="00586D1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:rsidTr="000A14B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86D15" w:rsidRPr="004B03E0" w:rsidRDefault="00586D15" w:rsidP="00586D15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586D15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:rsidR="00586D15" w:rsidRPr="006A448B" w:rsidRDefault="00586D15" w:rsidP="00586D15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86D15" w:rsidRPr="004B03E0" w:rsidTr="000A14B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:rsidR="00586D15" w:rsidRPr="003716F2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:rsidR="00586D15" w:rsidRPr="003716F2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86D15" w:rsidRPr="004B03E0" w:rsidTr="000A14B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:rsidR="00586D15" w:rsidRPr="00BA1C64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Pr="00FC008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b/>
                <w:bCs/>
                <w:sz w:val="20"/>
              </w:rPr>
            </w:r>
            <w:r w:rsidR="002D47B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b/>
                <w:bCs/>
                <w:sz w:val="20"/>
              </w:rPr>
            </w:r>
            <w:r w:rsidR="002D47B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b/>
                <w:bCs/>
                <w:sz w:val="20"/>
              </w:rPr>
            </w:r>
            <w:r w:rsidR="002D47B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b/>
                <w:bCs/>
                <w:sz w:val="20"/>
              </w:rPr>
            </w:r>
            <w:r w:rsidR="002D47B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86D15" w:rsidRPr="00FC008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b/>
                <w:bCs/>
                <w:sz w:val="20"/>
              </w:rPr>
            </w:r>
            <w:r w:rsidR="002D47B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:rsidR="00586D15" w:rsidRPr="004B03E0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86D15" w:rsidRPr="004B03E0" w:rsidTr="000A14B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highlight w:val="yellow"/>
              </w:rPr>
            </w:r>
            <w:r w:rsidR="002D47BB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86D15" w:rsidRPr="004B03E0" w:rsidTr="000A14BE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>
              <w:rPr>
                <w:rFonts w:ascii="Arial" w:hAnsi="Arial" w:cs="Arial"/>
                <w:sz w:val="20"/>
              </w:rPr>
              <w:t>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highlight w:val="yellow"/>
              </w:rPr>
            </w:r>
            <w:r w:rsidR="002D47BB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highlight w:val="yellow"/>
              </w:rPr>
            </w:r>
            <w:r w:rsidR="002D47BB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highlight w:val="yellow"/>
              </w:rPr>
            </w:r>
            <w:r w:rsidR="002D47BB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highlight w:val="yellow"/>
              </w:rPr>
            </w:r>
            <w:r w:rsidR="002D47BB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</w:t>
            </w:r>
            <w:proofErr w:type="gramStart"/>
            <w:r>
              <w:rPr>
                <w:rFonts w:ascii="Arial" w:hAnsi="Arial" w:cs="Arial"/>
                <w:sz w:val="20"/>
              </w:rPr>
              <w:t>čelí        sociálnímu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vyloučení </w:t>
            </w:r>
          </w:p>
        </w:tc>
      </w:tr>
    </w:tbl>
    <w:p w:rsidR="00586D15" w:rsidRPr="00586D15" w:rsidRDefault="00586D15" w:rsidP="00586D1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:rsidR="00586D15" w:rsidRDefault="00586D15" w:rsidP="00586D15">
      <w:pPr>
        <w:pStyle w:val="Textpoznpodarou"/>
      </w:pPr>
    </w:p>
    <w:p w:rsidR="00586D15" w:rsidRPr="008C0FE1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86D15" w:rsidRPr="004B03E0" w:rsidTr="000A14B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586D15" w:rsidRDefault="00586D15" w:rsidP="00586D15">
      <w:pPr>
        <w:rPr>
          <w:rFonts w:ascii="Arial" w:hAnsi="Arial" w:cs="Arial"/>
        </w:rPr>
      </w:pPr>
    </w:p>
    <w:p w:rsidR="00586D15" w:rsidRDefault="00586D15" w:rsidP="00586D15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:rsidTr="000A14B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86D15" w:rsidRPr="004B03E0" w:rsidRDefault="00586D15" w:rsidP="00586D15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:rsidR="00586D15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:rsidR="00586D15" w:rsidRPr="006A448B" w:rsidDel="00531BD3" w:rsidRDefault="00586D15" w:rsidP="00586D1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86D15" w:rsidRPr="004B03E0" w:rsidDel="00531BD3" w:rsidTr="000A14BE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586D15" w:rsidRPr="004B03E0" w:rsidDel="00531BD3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86D15" w:rsidRPr="004B03E0" w:rsidDel="00531BD3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86D15" w:rsidRPr="004B03E0" w:rsidDel="00531BD3" w:rsidTr="000A14B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D15" w:rsidRPr="004B03E0" w:rsidDel="00531BD3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586D15" w:rsidRPr="004B03E0" w:rsidDel="00531BD3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D15" w:rsidRPr="00586D15" w:rsidDel="00531BD3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</w:rPr>
            </w:r>
            <w:r w:rsidR="002D47BB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:rsidR="00586D15" w:rsidRP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:rsidR="00586D15" w:rsidRP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:rsidR="00586D15" w:rsidRP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:rsidR="00586D15" w:rsidRPr="004B03E0" w:rsidDel="00531BD3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47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:rsidR="00586D15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86D15" w:rsidRPr="004B03E0" w:rsidTr="000A14B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586D15" w:rsidRPr="008C0FE1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86D15" w:rsidRPr="00085FA2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085FA2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86D15" w:rsidRDefault="00586D15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D35606" w:rsidTr="00586D15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D35606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86D15" w:rsidRPr="00905458" w:rsidTr="00586D15">
        <w:tc>
          <w:tcPr>
            <w:tcW w:w="8992" w:type="dxa"/>
            <w:tcMar>
              <w:top w:w="28" w:type="dxa"/>
              <w:bottom w:w="28" w:type="dxa"/>
            </w:tcMar>
          </w:tcPr>
          <w:p w:rsidR="00586D15" w:rsidRPr="00905458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86D15" w:rsidRPr="00D35606" w:rsidTr="00586D15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:rsidR="00586D15" w:rsidRPr="00D35606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86D15" w:rsidRPr="004B03E0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:rsidR="00586D15" w:rsidRP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:rsidR="00586D15" w:rsidRP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86D15" w:rsidRPr="00D35606" w:rsidTr="00586D15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5" w:rsidRPr="00843CBF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86D15" w:rsidRPr="00D35606" w:rsidTr="00586D15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5" w:rsidRPr="00D3560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586D15" w:rsidRDefault="00586D15" w:rsidP="00586D15">
      <w:pPr>
        <w:spacing w:after="0"/>
      </w:pPr>
    </w:p>
    <w:sectPr w:rsidR="00586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D15" w:rsidRDefault="00586D15" w:rsidP="00586D15">
      <w:pPr>
        <w:spacing w:after="0"/>
      </w:pPr>
      <w:r>
        <w:separator/>
      </w:r>
    </w:p>
  </w:endnote>
  <w:endnote w:type="continuationSeparator" w:id="0">
    <w:p w:rsidR="00586D15" w:rsidRDefault="00586D15" w:rsidP="00586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D15" w:rsidRDefault="00586D15" w:rsidP="00586D15">
      <w:pPr>
        <w:spacing w:after="0"/>
      </w:pPr>
      <w:r>
        <w:separator/>
      </w:r>
    </w:p>
  </w:footnote>
  <w:footnote w:type="continuationSeparator" w:id="0">
    <w:p w:rsidR="00586D15" w:rsidRDefault="00586D15" w:rsidP="00586D15">
      <w:pPr>
        <w:spacing w:after="0"/>
      </w:pPr>
      <w:r>
        <w:continuationSeparator/>
      </w:r>
    </w:p>
  </w:footnote>
  <w:footnote w:id="1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1 – 2“ pokrývá nedokončené základní vzdělání až střední vzdělání bez maturity i výučního listu tj. praktické jednoleté. </w:t>
      </w:r>
    </w:p>
  </w:footnote>
  <w:footnote w:id="4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3 – 4“ pokrývá střední vzdělání bez maturity i výučního listu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:rsidR="00586D15" w:rsidRPr="00586D15" w:rsidRDefault="00586D15" w:rsidP="00586D15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5 – 8“ pokrývá vyšší odborné vzdělání až vysokoškolské doktorské vzdělání (včetně vzdělání uvedeným stupňům odpovídajícího).</w:t>
      </w:r>
    </w:p>
  </w:footnote>
  <w:footnote w:id="6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:rsidR="00586D15" w:rsidRPr="00586D15" w:rsidRDefault="00586D15" w:rsidP="00586D15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:rsidR="00586D15" w:rsidRPr="00586D15" w:rsidRDefault="00586D15" w:rsidP="00586D15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:rsidR="00586D15" w:rsidRPr="00CF4E93" w:rsidRDefault="00586D15" w:rsidP="00586D15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:rsidR="00586D15" w:rsidRDefault="00586D15" w:rsidP="00586D15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D15" w:rsidRDefault="00586D15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>
          <wp:extent cx="2992582" cy="564973"/>
          <wp:effectExtent l="0" t="0" r="0" b="698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740" cy="576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6D15" w:rsidRDefault="00586D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15"/>
    <w:rsid w:val="00251454"/>
    <w:rsid w:val="002D47BB"/>
    <w:rsid w:val="003541EC"/>
    <w:rsid w:val="003C3834"/>
    <w:rsid w:val="00586D15"/>
    <w:rsid w:val="00C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34C9DF5-371E-4029-A827-3C9EC5E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5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8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86D15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86D1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86D1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586D1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586D1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586D15"/>
    <w:rPr>
      <w:vertAlign w:val="superscript"/>
    </w:rPr>
  </w:style>
  <w:style w:type="paragraph" w:customStyle="1" w:styleId="Tabulkatext16">
    <w:name w:val="Tabulka text16"/>
    <w:uiPriority w:val="6"/>
    <w:qFormat/>
    <w:rsid w:val="00586D15"/>
    <w:pPr>
      <w:spacing w:before="60" w:after="60" w:line="240" w:lineRule="auto"/>
      <w:ind w:left="57" w:right="57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586D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6D15"/>
  </w:style>
  <w:style w:type="paragraph" w:styleId="Zpat">
    <w:name w:val="footer"/>
    <w:basedOn w:val="Normln"/>
    <w:link w:val="ZpatChar"/>
    <w:uiPriority w:val="99"/>
    <w:unhideWhenUsed/>
    <w:rsid w:val="00586D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Chytrá Klára</dc:creator>
  <cp:keywords/>
  <dc:description/>
  <cp:lastModifiedBy>Chytrá Klára</cp:lastModifiedBy>
  <cp:revision>2</cp:revision>
  <dcterms:created xsi:type="dcterms:W3CDTF">2022-07-21T10:47:00Z</dcterms:created>
  <dcterms:modified xsi:type="dcterms:W3CDTF">2022-07-21T10:47:00Z</dcterms:modified>
</cp:coreProperties>
</file>