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BFE1C" w14:textId="77777777" w:rsidR="00722C48" w:rsidRDefault="00722C48">
      <w:pPr>
        <w:rPr>
          <w:rFonts w:ascii="Pipi regular" w:hAnsi="Pipi regular"/>
          <w:b/>
          <w:sz w:val="20"/>
          <w:szCs w:val="20"/>
        </w:rPr>
      </w:pPr>
    </w:p>
    <w:p w14:paraId="1F406C77" w14:textId="6AE99E30" w:rsidR="00722C48" w:rsidRPr="00382625" w:rsidRDefault="00722C48" w:rsidP="00F37ECD">
      <w:pPr>
        <w:jc w:val="center"/>
        <w:rPr>
          <w:rFonts w:ascii="Pepi Regular" w:hAnsi="Pepi Regular" w:cs="Arial"/>
          <w:b/>
          <w:caps/>
          <w:sz w:val="32"/>
          <w:szCs w:val="32"/>
        </w:rPr>
      </w:pPr>
      <w:r w:rsidRPr="00382625">
        <w:rPr>
          <w:rFonts w:ascii="Pepi Regular" w:hAnsi="Pepi Regular" w:cs="Arial"/>
          <w:b/>
          <w:caps/>
          <w:sz w:val="32"/>
          <w:szCs w:val="32"/>
        </w:rPr>
        <w:t>Z</w:t>
      </w:r>
      <w:r w:rsidR="00CA7E81">
        <w:rPr>
          <w:rFonts w:ascii="Pepi Regular" w:hAnsi="Pepi Regular" w:cs="Arial"/>
          <w:b/>
          <w:caps/>
          <w:sz w:val="32"/>
          <w:szCs w:val="32"/>
        </w:rPr>
        <w:t>ÁVěrečná z</w:t>
      </w:r>
      <w:r w:rsidRPr="00382625">
        <w:rPr>
          <w:rFonts w:ascii="Pepi Regular" w:hAnsi="Pepi Regular" w:cs="Arial"/>
          <w:b/>
          <w:caps/>
          <w:sz w:val="32"/>
          <w:szCs w:val="32"/>
        </w:rPr>
        <w:t>PRÁVA O REALIZACI PROJEKTU</w:t>
      </w:r>
    </w:p>
    <w:p w14:paraId="058DC11D" w14:textId="7A6FFC75" w:rsidR="00722C48" w:rsidRPr="003D63C6" w:rsidRDefault="00722C48" w:rsidP="00F37ECD">
      <w:pPr>
        <w:jc w:val="center"/>
        <w:rPr>
          <w:rFonts w:ascii="Pepi Regular" w:hAnsi="Pepi Regular" w:cs="Arial"/>
          <w:caps/>
          <w:sz w:val="32"/>
          <w:szCs w:val="32"/>
        </w:rPr>
      </w:pPr>
      <w:r w:rsidRPr="003D63C6">
        <w:rPr>
          <w:rFonts w:ascii="Pepi Regular" w:hAnsi="Pepi Regular" w:cs="Arial"/>
          <w:caps/>
          <w:sz w:val="28"/>
          <w:szCs w:val="28"/>
        </w:rPr>
        <w:t xml:space="preserve">program „Podpora audiovizuální tvorby v Ústeckém kraji </w:t>
      </w:r>
      <w:r w:rsidR="004676E8">
        <w:rPr>
          <w:rFonts w:ascii="Pepi Regular" w:hAnsi="Pepi Regular" w:cs="Arial"/>
          <w:caps/>
          <w:sz w:val="28"/>
          <w:szCs w:val="28"/>
        </w:rPr>
        <w:t>202</w:t>
      </w:r>
      <w:r w:rsidR="00847B30">
        <w:rPr>
          <w:rFonts w:ascii="Pepi Regular" w:hAnsi="Pepi Regular" w:cs="Arial"/>
          <w:caps/>
          <w:sz w:val="28"/>
          <w:szCs w:val="28"/>
        </w:rPr>
        <w:t>2</w:t>
      </w:r>
      <w:bookmarkStart w:id="0" w:name="_GoBack"/>
      <w:bookmarkEnd w:id="0"/>
      <w:r w:rsidRPr="003D63C6">
        <w:rPr>
          <w:rFonts w:ascii="Pepi Regular" w:hAnsi="Pepi Regular" w:cs="Arial"/>
          <w:caps/>
          <w:sz w:val="32"/>
          <w:szCs w:val="32"/>
        </w:rPr>
        <w:t>“</w:t>
      </w:r>
    </w:p>
    <w:p w14:paraId="2A362BA3" w14:textId="77777777" w:rsidR="00722C48" w:rsidRPr="00722C48" w:rsidRDefault="00722C48">
      <w:pPr>
        <w:rPr>
          <w:rFonts w:ascii="Pipi regular" w:hAnsi="Pipi regular"/>
          <w:b/>
          <w:sz w:val="20"/>
          <w:szCs w:val="20"/>
        </w:rPr>
      </w:pPr>
    </w:p>
    <w:p w14:paraId="7B34C53B" w14:textId="77777777" w:rsidR="00751AAB" w:rsidRPr="00722C48" w:rsidRDefault="00751AAB">
      <w:pPr>
        <w:rPr>
          <w:rFonts w:ascii="Pipi regular" w:hAnsi="Pipi regular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1242CA" w:rsidRPr="00722C48" w14:paraId="32E97110" w14:textId="77777777" w:rsidTr="00E313C1">
        <w:trPr>
          <w:trHeight w:val="567"/>
        </w:trPr>
        <w:tc>
          <w:tcPr>
            <w:tcW w:w="4527" w:type="dxa"/>
            <w:vAlign w:val="center"/>
          </w:tcPr>
          <w:p w14:paraId="327F7167" w14:textId="77777777" w:rsidR="001242CA" w:rsidRPr="00176436" w:rsidRDefault="001242CA">
            <w:pPr>
              <w:rPr>
                <w:rFonts w:ascii="Pepi Regular" w:hAnsi="Pepi Regular" w:cs="Arial"/>
                <w:sz w:val="20"/>
                <w:szCs w:val="20"/>
              </w:rPr>
            </w:pPr>
            <w:r w:rsidRPr="00176436">
              <w:rPr>
                <w:rFonts w:ascii="Pepi Regular" w:hAnsi="Pepi Regular" w:cs="Arial"/>
                <w:sz w:val="20"/>
                <w:szCs w:val="20"/>
              </w:rPr>
              <w:t>Název projektu</w:t>
            </w:r>
          </w:p>
        </w:tc>
        <w:tc>
          <w:tcPr>
            <w:tcW w:w="4527" w:type="dxa"/>
            <w:vAlign w:val="center"/>
          </w:tcPr>
          <w:p w14:paraId="5E2E57C1" w14:textId="77777777" w:rsidR="001242CA" w:rsidRPr="00722C48" w:rsidRDefault="001242CA">
            <w:pPr>
              <w:rPr>
                <w:rFonts w:ascii="Pipi regular" w:hAnsi="Pipi regular"/>
                <w:sz w:val="20"/>
                <w:szCs w:val="20"/>
              </w:rPr>
            </w:pPr>
          </w:p>
        </w:tc>
      </w:tr>
      <w:tr w:rsidR="002F3D42" w:rsidRPr="00722C48" w14:paraId="46AE1BF6" w14:textId="77777777" w:rsidTr="00E313C1">
        <w:trPr>
          <w:trHeight w:val="567"/>
        </w:trPr>
        <w:tc>
          <w:tcPr>
            <w:tcW w:w="4527" w:type="dxa"/>
            <w:vAlign w:val="center"/>
          </w:tcPr>
          <w:p w14:paraId="40A34682" w14:textId="77777777" w:rsidR="002F3D42" w:rsidRPr="00176436" w:rsidRDefault="001242CA" w:rsidP="00722C48">
            <w:pPr>
              <w:rPr>
                <w:rFonts w:ascii="Pepi Regular" w:hAnsi="Pepi Regular" w:cs="Arial"/>
                <w:sz w:val="20"/>
                <w:szCs w:val="20"/>
              </w:rPr>
            </w:pPr>
            <w:r w:rsidRPr="00176436">
              <w:rPr>
                <w:rFonts w:ascii="Pepi Regular" w:hAnsi="Pepi Regular" w:cs="Arial"/>
                <w:sz w:val="20"/>
                <w:szCs w:val="20"/>
              </w:rPr>
              <w:t xml:space="preserve">Příjemce </w:t>
            </w:r>
            <w:r w:rsidR="00722C48" w:rsidRPr="00176436">
              <w:rPr>
                <w:rFonts w:ascii="Pepi Regular" w:hAnsi="Pepi Regular" w:cs="Arial"/>
                <w:sz w:val="20"/>
                <w:szCs w:val="20"/>
              </w:rPr>
              <w:t>dotace</w:t>
            </w:r>
          </w:p>
        </w:tc>
        <w:tc>
          <w:tcPr>
            <w:tcW w:w="4527" w:type="dxa"/>
            <w:vAlign w:val="center"/>
          </w:tcPr>
          <w:p w14:paraId="52D4BEF2" w14:textId="77777777" w:rsidR="002F3D42" w:rsidRPr="00722C48" w:rsidRDefault="002F3D42">
            <w:pPr>
              <w:rPr>
                <w:rFonts w:ascii="Pipi regular" w:hAnsi="Pipi regular"/>
                <w:sz w:val="20"/>
                <w:szCs w:val="20"/>
              </w:rPr>
            </w:pPr>
          </w:p>
        </w:tc>
      </w:tr>
      <w:tr w:rsidR="00722C48" w:rsidRPr="00722C48" w14:paraId="242AA7E4" w14:textId="77777777" w:rsidTr="00E313C1">
        <w:trPr>
          <w:trHeight w:val="567"/>
        </w:trPr>
        <w:tc>
          <w:tcPr>
            <w:tcW w:w="4527" w:type="dxa"/>
          </w:tcPr>
          <w:p w14:paraId="2073823D" w14:textId="77777777" w:rsidR="00722C48" w:rsidRPr="00176436" w:rsidRDefault="00722C48" w:rsidP="00722C48">
            <w:pPr>
              <w:rPr>
                <w:rFonts w:ascii="Pepi Regular" w:hAnsi="Pepi Regular" w:cs="Arial"/>
                <w:sz w:val="20"/>
                <w:szCs w:val="20"/>
              </w:rPr>
            </w:pPr>
          </w:p>
          <w:p w14:paraId="0A5817C9" w14:textId="55F6C2BD" w:rsidR="00722C48" w:rsidRPr="00176436" w:rsidRDefault="00722C48" w:rsidP="00722C48">
            <w:pPr>
              <w:rPr>
                <w:rFonts w:ascii="Pepi Regular" w:hAnsi="Pepi Regular" w:cs="Arial"/>
                <w:sz w:val="20"/>
                <w:szCs w:val="20"/>
              </w:rPr>
            </w:pPr>
            <w:r w:rsidRPr="00176436">
              <w:rPr>
                <w:rFonts w:ascii="Pepi Regular" w:hAnsi="Pepi Regular" w:cs="Arial"/>
                <w:sz w:val="20"/>
                <w:szCs w:val="20"/>
              </w:rPr>
              <w:t>Výše udělené dotace</w:t>
            </w:r>
            <w:r w:rsidR="008B2AD0">
              <w:rPr>
                <w:rFonts w:ascii="Pepi Regular" w:hAnsi="Pepi Regular" w:cs="Arial"/>
                <w:sz w:val="20"/>
                <w:szCs w:val="20"/>
              </w:rPr>
              <w:t xml:space="preserve"> dle smlouvy</w:t>
            </w:r>
            <w:r w:rsidR="001D0FC4">
              <w:rPr>
                <w:rFonts w:ascii="Pepi Regular" w:hAnsi="Pepi Regular" w:cs="Arial"/>
                <w:sz w:val="20"/>
                <w:szCs w:val="20"/>
              </w:rPr>
              <w:t xml:space="preserve"> (vč. % vyjádření)</w:t>
            </w:r>
          </w:p>
        </w:tc>
        <w:tc>
          <w:tcPr>
            <w:tcW w:w="4527" w:type="dxa"/>
            <w:vAlign w:val="center"/>
          </w:tcPr>
          <w:p w14:paraId="70952148" w14:textId="77777777" w:rsidR="00722C48" w:rsidRPr="00722C48" w:rsidRDefault="00722C48" w:rsidP="00722C48">
            <w:pPr>
              <w:jc w:val="center"/>
              <w:rPr>
                <w:rFonts w:ascii="Pipi regular" w:hAnsi="Pipi regular"/>
                <w:sz w:val="20"/>
                <w:szCs w:val="20"/>
              </w:rPr>
            </w:pPr>
          </w:p>
        </w:tc>
      </w:tr>
      <w:tr w:rsidR="00B32E7B" w:rsidRPr="00722C48" w14:paraId="3A620E1B" w14:textId="77777777" w:rsidTr="00E313C1">
        <w:trPr>
          <w:trHeight w:val="567"/>
        </w:trPr>
        <w:tc>
          <w:tcPr>
            <w:tcW w:w="4527" w:type="dxa"/>
          </w:tcPr>
          <w:p w14:paraId="13779C7D" w14:textId="77777777" w:rsidR="00B32E7B" w:rsidRPr="00722C48" w:rsidRDefault="00B32E7B" w:rsidP="00072983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6EBB25E6" w14:textId="77777777" w:rsidR="00B32E7B" w:rsidRPr="00722C48" w:rsidRDefault="00B32E7B" w:rsidP="00072983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  <w:r>
              <w:rPr>
                <w:rFonts w:ascii="Pepi Regular" w:hAnsi="Pepi Regular" w:cs="Arial"/>
                <w:sz w:val="20"/>
                <w:szCs w:val="20"/>
              </w:rPr>
              <w:t>Číslo smlouvy</w:t>
            </w:r>
          </w:p>
        </w:tc>
        <w:tc>
          <w:tcPr>
            <w:tcW w:w="4527" w:type="dxa"/>
            <w:vAlign w:val="center"/>
          </w:tcPr>
          <w:p w14:paraId="1CA9D521" w14:textId="77777777" w:rsidR="00B32E7B" w:rsidRPr="00722C48" w:rsidRDefault="00B32E7B" w:rsidP="00072983">
            <w:pPr>
              <w:jc w:val="center"/>
              <w:rPr>
                <w:rFonts w:ascii="Pipi regular" w:hAnsi="Pipi regular"/>
                <w:sz w:val="20"/>
                <w:szCs w:val="20"/>
              </w:rPr>
            </w:pPr>
          </w:p>
        </w:tc>
      </w:tr>
    </w:tbl>
    <w:p w14:paraId="5B7BFDA1" w14:textId="28DE9181" w:rsidR="002F3D42" w:rsidRDefault="002F3D42">
      <w:pPr>
        <w:rPr>
          <w:rFonts w:ascii="Pipi regular" w:hAnsi="Pipi regular"/>
          <w:b/>
          <w:sz w:val="20"/>
          <w:szCs w:val="20"/>
        </w:rPr>
      </w:pPr>
    </w:p>
    <w:p w14:paraId="7D80BA95" w14:textId="77777777" w:rsidR="00E313C1" w:rsidRPr="00722C48" w:rsidRDefault="00E313C1">
      <w:pPr>
        <w:rPr>
          <w:rFonts w:ascii="Pipi regular" w:hAnsi="Pipi regular"/>
          <w:b/>
          <w:sz w:val="20"/>
          <w:szCs w:val="20"/>
        </w:rPr>
      </w:pPr>
    </w:p>
    <w:p w14:paraId="3EBDE99F" w14:textId="77777777" w:rsidR="001242CA" w:rsidRPr="00B32E7B" w:rsidRDefault="00751AAB" w:rsidP="00176436">
      <w:pPr>
        <w:rPr>
          <w:rFonts w:ascii="Pepi Regular" w:hAnsi="Pepi Regular" w:cs="Arial"/>
          <w:b/>
          <w:sz w:val="24"/>
          <w:szCs w:val="24"/>
        </w:rPr>
      </w:pPr>
      <w:r w:rsidRPr="00B32E7B">
        <w:rPr>
          <w:rFonts w:ascii="Pepi Regular" w:hAnsi="Pepi Regular" w:cs="Arial"/>
          <w:b/>
          <w:sz w:val="24"/>
          <w:szCs w:val="24"/>
        </w:rPr>
        <w:t>Obecné informace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1242CA" w:rsidRPr="00722C48" w14:paraId="4CC29D46" w14:textId="77777777" w:rsidTr="001D0FC4">
        <w:trPr>
          <w:trHeight w:val="567"/>
        </w:trPr>
        <w:tc>
          <w:tcPr>
            <w:tcW w:w="4527" w:type="dxa"/>
            <w:vAlign w:val="center"/>
          </w:tcPr>
          <w:p w14:paraId="16B85454" w14:textId="77777777" w:rsidR="001242CA" w:rsidRPr="00176436" w:rsidRDefault="001242CA" w:rsidP="00722C48">
            <w:pPr>
              <w:rPr>
                <w:rFonts w:ascii="Pepi Regular" w:hAnsi="Pepi Regular" w:cs="Arial"/>
                <w:sz w:val="20"/>
                <w:szCs w:val="20"/>
              </w:rPr>
            </w:pPr>
            <w:r w:rsidRPr="00176436">
              <w:rPr>
                <w:rFonts w:ascii="Pepi Regular" w:hAnsi="Pepi Regular" w:cs="Arial"/>
                <w:sz w:val="20"/>
                <w:szCs w:val="20"/>
              </w:rPr>
              <w:t xml:space="preserve">Distribuční </w:t>
            </w:r>
            <w:r w:rsidR="00722C48" w:rsidRPr="00176436">
              <w:rPr>
                <w:rFonts w:ascii="Pepi Regular" w:hAnsi="Pepi Regular" w:cs="Arial"/>
                <w:sz w:val="20"/>
                <w:szCs w:val="20"/>
              </w:rPr>
              <w:t xml:space="preserve">titul AVD </w:t>
            </w:r>
            <w:r w:rsidR="001B596D" w:rsidRPr="00176436">
              <w:rPr>
                <w:rFonts w:ascii="Pepi Regular" w:hAnsi="Pepi Regular" w:cs="Arial"/>
                <w:sz w:val="20"/>
                <w:szCs w:val="20"/>
              </w:rPr>
              <w:t>v českém jazyce</w:t>
            </w:r>
          </w:p>
        </w:tc>
        <w:tc>
          <w:tcPr>
            <w:tcW w:w="4527" w:type="dxa"/>
            <w:vAlign w:val="center"/>
          </w:tcPr>
          <w:p w14:paraId="3887CCA5" w14:textId="77777777" w:rsidR="001242CA" w:rsidRPr="00722C48" w:rsidRDefault="001242CA" w:rsidP="00E5583B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</w:tc>
      </w:tr>
      <w:tr w:rsidR="008C2513" w:rsidRPr="00722C48" w14:paraId="40C6414E" w14:textId="77777777" w:rsidTr="001D0FC4">
        <w:trPr>
          <w:trHeight w:val="567"/>
        </w:trPr>
        <w:tc>
          <w:tcPr>
            <w:tcW w:w="4527" w:type="dxa"/>
            <w:vAlign w:val="center"/>
          </w:tcPr>
          <w:p w14:paraId="4DF7E324" w14:textId="77777777" w:rsidR="008C2513" w:rsidRPr="00176436" w:rsidRDefault="008C2513" w:rsidP="00042347">
            <w:pPr>
              <w:rPr>
                <w:rFonts w:ascii="Pepi Regular" w:hAnsi="Pepi Regular" w:cs="Arial"/>
                <w:sz w:val="20"/>
                <w:szCs w:val="20"/>
              </w:rPr>
            </w:pPr>
            <w:r>
              <w:rPr>
                <w:rFonts w:ascii="Pepi Regular" w:hAnsi="Pepi Regular" w:cs="Arial"/>
                <w:sz w:val="20"/>
                <w:szCs w:val="20"/>
              </w:rPr>
              <w:t>Režie</w:t>
            </w:r>
          </w:p>
        </w:tc>
        <w:tc>
          <w:tcPr>
            <w:tcW w:w="4527" w:type="dxa"/>
            <w:vAlign w:val="center"/>
          </w:tcPr>
          <w:p w14:paraId="39D1CD85" w14:textId="77777777" w:rsidR="008C2513" w:rsidRPr="00722C48" w:rsidRDefault="008C2513" w:rsidP="00042347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</w:tc>
      </w:tr>
      <w:tr w:rsidR="00722C48" w:rsidRPr="00722C48" w14:paraId="178461CA" w14:textId="77777777" w:rsidTr="001D0FC4">
        <w:trPr>
          <w:trHeight w:val="567"/>
        </w:trPr>
        <w:tc>
          <w:tcPr>
            <w:tcW w:w="4527" w:type="dxa"/>
            <w:vAlign w:val="center"/>
          </w:tcPr>
          <w:p w14:paraId="10C42CF3" w14:textId="77777777" w:rsidR="00722C48" w:rsidRPr="00176436" w:rsidRDefault="00722C48" w:rsidP="00722C48">
            <w:pPr>
              <w:rPr>
                <w:rFonts w:ascii="Pepi Regular" w:hAnsi="Pepi Regular" w:cs="Arial"/>
                <w:sz w:val="20"/>
                <w:szCs w:val="20"/>
              </w:rPr>
            </w:pPr>
            <w:r w:rsidRPr="00176436">
              <w:rPr>
                <w:rFonts w:ascii="Pepi Regular" w:hAnsi="Pepi Regular" w:cs="Arial"/>
                <w:sz w:val="20"/>
                <w:szCs w:val="20"/>
              </w:rPr>
              <w:t>Typ projektu (film, seriál apod.)</w:t>
            </w:r>
          </w:p>
        </w:tc>
        <w:tc>
          <w:tcPr>
            <w:tcW w:w="4527" w:type="dxa"/>
            <w:vAlign w:val="center"/>
          </w:tcPr>
          <w:p w14:paraId="50FD1110" w14:textId="77777777" w:rsidR="00722C48" w:rsidRPr="00722C48" w:rsidRDefault="00722C48" w:rsidP="00E5583B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</w:tc>
      </w:tr>
      <w:tr w:rsidR="001242CA" w:rsidRPr="00722C48" w14:paraId="44116576" w14:textId="77777777" w:rsidTr="001D0FC4">
        <w:trPr>
          <w:trHeight w:val="567"/>
        </w:trPr>
        <w:tc>
          <w:tcPr>
            <w:tcW w:w="4527" w:type="dxa"/>
            <w:vAlign w:val="center"/>
          </w:tcPr>
          <w:p w14:paraId="4CA84717" w14:textId="77777777" w:rsidR="001242CA" w:rsidRPr="00176436" w:rsidRDefault="001B596D" w:rsidP="00722C48">
            <w:pPr>
              <w:rPr>
                <w:rFonts w:ascii="Pepi Regular" w:hAnsi="Pepi Regular" w:cs="Arial"/>
                <w:sz w:val="20"/>
                <w:szCs w:val="20"/>
              </w:rPr>
            </w:pPr>
            <w:r w:rsidRPr="00176436">
              <w:rPr>
                <w:rFonts w:ascii="Pepi Regular" w:hAnsi="Pepi Regular" w:cs="Arial"/>
                <w:sz w:val="20"/>
                <w:szCs w:val="20"/>
              </w:rPr>
              <w:t>Stopáž</w:t>
            </w:r>
          </w:p>
        </w:tc>
        <w:tc>
          <w:tcPr>
            <w:tcW w:w="4527" w:type="dxa"/>
            <w:vAlign w:val="center"/>
          </w:tcPr>
          <w:p w14:paraId="6EBC2CD9" w14:textId="77777777" w:rsidR="001242CA" w:rsidRPr="00722C48" w:rsidRDefault="001242CA" w:rsidP="00E5583B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</w:tc>
      </w:tr>
      <w:tr w:rsidR="00722C48" w:rsidRPr="00722C48" w14:paraId="4E51E80C" w14:textId="77777777" w:rsidTr="001D0FC4">
        <w:trPr>
          <w:trHeight w:val="567"/>
        </w:trPr>
        <w:tc>
          <w:tcPr>
            <w:tcW w:w="4527" w:type="dxa"/>
            <w:vAlign w:val="center"/>
          </w:tcPr>
          <w:p w14:paraId="6A6E379B" w14:textId="77777777" w:rsidR="00722C48" w:rsidRPr="00176436" w:rsidRDefault="00722C48" w:rsidP="00722C48">
            <w:pPr>
              <w:rPr>
                <w:rFonts w:ascii="Pepi Regular" w:hAnsi="Pepi Regular" w:cs="Arial"/>
                <w:sz w:val="20"/>
                <w:szCs w:val="20"/>
              </w:rPr>
            </w:pPr>
            <w:r w:rsidRPr="00176436">
              <w:rPr>
                <w:rFonts w:ascii="Pepi Regular" w:hAnsi="Pepi Regular" w:cs="Arial"/>
                <w:sz w:val="20"/>
                <w:szCs w:val="20"/>
              </w:rPr>
              <w:t>Žánr</w:t>
            </w:r>
          </w:p>
        </w:tc>
        <w:tc>
          <w:tcPr>
            <w:tcW w:w="4527" w:type="dxa"/>
            <w:vAlign w:val="center"/>
          </w:tcPr>
          <w:p w14:paraId="21582A0D" w14:textId="77777777" w:rsidR="00722C48" w:rsidRPr="00722C48" w:rsidRDefault="00722C48" w:rsidP="00E5583B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</w:tc>
      </w:tr>
      <w:tr w:rsidR="00722C48" w:rsidRPr="00722C48" w14:paraId="1A9EFC31" w14:textId="77777777" w:rsidTr="001D0FC4">
        <w:trPr>
          <w:trHeight w:val="567"/>
        </w:trPr>
        <w:tc>
          <w:tcPr>
            <w:tcW w:w="4527" w:type="dxa"/>
            <w:vAlign w:val="center"/>
          </w:tcPr>
          <w:p w14:paraId="373FFE75" w14:textId="77777777" w:rsidR="00722C48" w:rsidRPr="00176436" w:rsidRDefault="00722C48" w:rsidP="00722C48">
            <w:pPr>
              <w:rPr>
                <w:rFonts w:ascii="Pepi Regular" w:hAnsi="Pepi Regular" w:cs="Arial"/>
                <w:sz w:val="20"/>
                <w:szCs w:val="20"/>
              </w:rPr>
            </w:pPr>
            <w:r w:rsidRPr="00176436">
              <w:rPr>
                <w:rFonts w:ascii="Pepi Regular" w:hAnsi="Pepi Regular" w:cs="Arial"/>
                <w:sz w:val="20"/>
                <w:szCs w:val="20"/>
              </w:rPr>
              <w:t>Plánovaný termín zahájení distribuce</w:t>
            </w:r>
          </w:p>
        </w:tc>
        <w:tc>
          <w:tcPr>
            <w:tcW w:w="4527" w:type="dxa"/>
          </w:tcPr>
          <w:p w14:paraId="2D11B023" w14:textId="77777777" w:rsidR="00722C48" w:rsidRPr="00722C48" w:rsidRDefault="00722C48" w:rsidP="00042347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</w:tc>
      </w:tr>
      <w:tr w:rsidR="00722C48" w:rsidRPr="00722C48" w14:paraId="2ED1A4EB" w14:textId="77777777" w:rsidTr="001D0FC4">
        <w:trPr>
          <w:trHeight w:val="567"/>
        </w:trPr>
        <w:tc>
          <w:tcPr>
            <w:tcW w:w="4527" w:type="dxa"/>
            <w:vAlign w:val="center"/>
          </w:tcPr>
          <w:p w14:paraId="603DB698" w14:textId="77777777" w:rsidR="00722C48" w:rsidRPr="00176436" w:rsidRDefault="00722C48" w:rsidP="00722C48">
            <w:pPr>
              <w:rPr>
                <w:rFonts w:ascii="Pepi Regular" w:hAnsi="Pepi Regular" w:cs="Arial"/>
                <w:sz w:val="20"/>
                <w:szCs w:val="20"/>
              </w:rPr>
            </w:pPr>
            <w:r w:rsidRPr="00176436">
              <w:rPr>
                <w:rFonts w:ascii="Pepi Regular" w:hAnsi="Pepi Regular" w:cs="Arial"/>
                <w:sz w:val="20"/>
                <w:szCs w:val="20"/>
              </w:rPr>
              <w:t>Rok výroby</w:t>
            </w:r>
          </w:p>
        </w:tc>
        <w:tc>
          <w:tcPr>
            <w:tcW w:w="4527" w:type="dxa"/>
          </w:tcPr>
          <w:p w14:paraId="3A92DA68" w14:textId="77777777" w:rsidR="00722C48" w:rsidRPr="00722C48" w:rsidRDefault="00722C48" w:rsidP="00042347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</w:tc>
      </w:tr>
      <w:tr w:rsidR="00176436" w:rsidRPr="00722C48" w14:paraId="77498255" w14:textId="77777777" w:rsidTr="001D0FC4">
        <w:trPr>
          <w:trHeight w:val="567"/>
        </w:trPr>
        <w:tc>
          <w:tcPr>
            <w:tcW w:w="4527" w:type="dxa"/>
          </w:tcPr>
          <w:p w14:paraId="3BB09CBE" w14:textId="77777777" w:rsidR="00176436" w:rsidRPr="00176436" w:rsidRDefault="00176436" w:rsidP="00042347">
            <w:pPr>
              <w:rPr>
                <w:rFonts w:ascii="Pepi Regular" w:hAnsi="Pepi Regular" w:cs="Arial"/>
                <w:sz w:val="20"/>
                <w:szCs w:val="20"/>
              </w:rPr>
            </w:pPr>
          </w:p>
          <w:p w14:paraId="017A08E8" w14:textId="77777777" w:rsidR="00176436" w:rsidRPr="00176436" w:rsidRDefault="00176436" w:rsidP="00042347">
            <w:pPr>
              <w:rPr>
                <w:rFonts w:ascii="Pepi Regular" w:hAnsi="Pepi Regular" w:cs="Arial"/>
                <w:sz w:val="20"/>
                <w:szCs w:val="20"/>
              </w:rPr>
            </w:pPr>
            <w:r w:rsidRPr="00176436">
              <w:rPr>
                <w:rFonts w:ascii="Pepi Regular" w:hAnsi="Pepi Regular" w:cs="Arial"/>
                <w:sz w:val="20"/>
                <w:szCs w:val="20"/>
              </w:rPr>
              <w:t>Produkční společnost</w:t>
            </w:r>
          </w:p>
          <w:p w14:paraId="41B464A1" w14:textId="77777777" w:rsidR="00665BF8" w:rsidRDefault="00665BF8" w:rsidP="00042347">
            <w:pPr>
              <w:rPr>
                <w:rFonts w:ascii="Pepi Regular" w:hAnsi="Pepi Regular" w:cs="Arial"/>
                <w:sz w:val="20"/>
                <w:szCs w:val="20"/>
              </w:rPr>
            </w:pPr>
          </w:p>
          <w:p w14:paraId="40853EBE" w14:textId="77777777" w:rsidR="00176436" w:rsidRPr="00176436" w:rsidRDefault="00176436" w:rsidP="00042347">
            <w:pPr>
              <w:rPr>
                <w:rFonts w:ascii="Pepi Regular" w:hAnsi="Pepi Regular" w:cs="Arial"/>
                <w:sz w:val="20"/>
                <w:szCs w:val="20"/>
              </w:rPr>
            </w:pPr>
            <w:r w:rsidRPr="00176436">
              <w:rPr>
                <w:rFonts w:ascii="Pepi Regular" w:hAnsi="Pepi Regular" w:cs="Arial"/>
                <w:sz w:val="20"/>
                <w:szCs w:val="20"/>
              </w:rPr>
              <w:t>Kontaktní osoba</w:t>
            </w:r>
          </w:p>
          <w:p w14:paraId="52C4E48D" w14:textId="77777777" w:rsidR="00176436" w:rsidRPr="00176436" w:rsidRDefault="00176436" w:rsidP="00042347">
            <w:pPr>
              <w:rPr>
                <w:rFonts w:ascii="Pepi Regular" w:hAnsi="Pepi Regular" w:cs="Arial"/>
                <w:sz w:val="20"/>
                <w:szCs w:val="20"/>
              </w:rPr>
            </w:pPr>
          </w:p>
        </w:tc>
        <w:tc>
          <w:tcPr>
            <w:tcW w:w="4527" w:type="dxa"/>
          </w:tcPr>
          <w:p w14:paraId="6680D3C8" w14:textId="77777777" w:rsidR="00176436" w:rsidRPr="00722C48" w:rsidRDefault="00176436" w:rsidP="00042347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</w:tc>
      </w:tr>
    </w:tbl>
    <w:p w14:paraId="5A19FF8C" w14:textId="77777777" w:rsidR="001B596D" w:rsidRPr="00722C48" w:rsidRDefault="001B596D">
      <w:pPr>
        <w:rPr>
          <w:rFonts w:ascii="Pipi regular" w:hAnsi="Pipi regular"/>
          <w:b/>
          <w:sz w:val="20"/>
          <w:szCs w:val="20"/>
        </w:rPr>
      </w:pPr>
    </w:p>
    <w:p w14:paraId="326D83B0" w14:textId="77777777" w:rsidR="00A160E0" w:rsidRPr="00B32E7B" w:rsidRDefault="00722C48" w:rsidP="00176436">
      <w:pPr>
        <w:rPr>
          <w:rFonts w:ascii="Pepi Regular" w:hAnsi="Pepi Regular" w:cs="Arial"/>
          <w:b/>
          <w:sz w:val="24"/>
          <w:szCs w:val="24"/>
        </w:rPr>
      </w:pPr>
      <w:r w:rsidRPr="00B32E7B">
        <w:rPr>
          <w:rFonts w:ascii="Pepi Regular" w:hAnsi="Pepi Regular" w:cs="Arial"/>
          <w:b/>
          <w:sz w:val="24"/>
          <w:szCs w:val="24"/>
        </w:rPr>
        <w:t>Natáčení AVD</w:t>
      </w:r>
      <w:r w:rsidR="00176436" w:rsidRPr="00B32E7B">
        <w:rPr>
          <w:rFonts w:ascii="Pepi Regular" w:hAnsi="Pepi Regular" w:cs="Arial"/>
          <w:b/>
          <w:sz w:val="24"/>
          <w:szCs w:val="24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F6271E" w:rsidRPr="00722C48" w14:paraId="30FB7AE1" w14:textId="77777777" w:rsidTr="00576390">
        <w:trPr>
          <w:trHeight w:val="567"/>
        </w:trPr>
        <w:tc>
          <w:tcPr>
            <w:tcW w:w="4528" w:type="dxa"/>
            <w:vAlign w:val="center"/>
          </w:tcPr>
          <w:p w14:paraId="2E61CB02" w14:textId="77777777" w:rsidR="00F6271E" w:rsidRDefault="00F6271E" w:rsidP="00576390">
            <w:pPr>
              <w:rPr>
                <w:rFonts w:ascii="Pepi Regular" w:hAnsi="Pepi Regular" w:cs="Arial"/>
                <w:sz w:val="20"/>
                <w:szCs w:val="20"/>
              </w:rPr>
            </w:pPr>
          </w:p>
          <w:p w14:paraId="78B5DDEB" w14:textId="77777777" w:rsidR="00F6271E" w:rsidRPr="00005317" w:rsidRDefault="00F6271E" w:rsidP="00576390">
            <w:pPr>
              <w:rPr>
                <w:rFonts w:ascii="Pepi Regular" w:hAnsi="Pepi Regular" w:cs="Arial"/>
                <w:sz w:val="20"/>
                <w:szCs w:val="20"/>
              </w:rPr>
            </w:pPr>
            <w:r w:rsidRPr="00005317">
              <w:rPr>
                <w:rFonts w:ascii="Pepi Regular" w:hAnsi="Pepi Regular" w:cs="Arial"/>
                <w:sz w:val="20"/>
                <w:szCs w:val="20"/>
              </w:rPr>
              <w:t>Útrata/náklady na výrobu AVD</w:t>
            </w:r>
          </w:p>
          <w:p w14:paraId="740F8A89" w14:textId="77777777" w:rsidR="00F6271E" w:rsidRPr="00005317" w:rsidRDefault="00F6271E" w:rsidP="00F6271E">
            <w:pPr>
              <w:rPr>
                <w:rFonts w:ascii="Pepi Regular" w:hAnsi="Pepi Regular" w:cs="Arial"/>
                <w:sz w:val="20"/>
                <w:szCs w:val="20"/>
              </w:rPr>
            </w:pPr>
            <w:r w:rsidRPr="00005317">
              <w:rPr>
                <w:rFonts w:ascii="Pepi Regular" w:hAnsi="Pepi Regular" w:cs="Arial"/>
                <w:sz w:val="20"/>
                <w:szCs w:val="20"/>
              </w:rPr>
              <w:t xml:space="preserve">   náklady na výrobu AVD celkem</w:t>
            </w:r>
          </w:p>
          <w:p w14:paraId="7F2F0AD2" w14:textId="6667FD7C" w:rsidR="00F6271E" w:rsidRDefault="00F6271E" w:rsidP="00F6271E">
            <w:pPr>
              <w:rPr>
                <w:rFonts w:ascii="Pepi Regular" w:hAnsi="Pepi Regular" w:cs="Arial"/>
                <w:sz w:val="20"/>
                <w:szCs w:val="20"/>
              </w:rPr>
            </w:pPr>
            <w:r w:rsidRPr="00005317">
              <w:rPr>
                <w:rFonts w:ascii="Pepi Regular" w:hAnsi="Pepi Regular" w:cs="Arial"/>
                <w:sz w:val="20"/>
                <w:szCs w:val="20"/>
              </w:rPr>
              <w:t xml:space="preserve">   </w:t>
            </w:r>
            <w:r w:rsidR="001D0FC4">
              <w:rPr>
                <w:rFonts w:ascii="Pepi Regular" w:hAnsi="Pepi Regular" w:cs="Arial"/>
                <w:sz w:val="20"/>
                <w:szCs w:val="20"/>
              </w:rPr>
              <w:t xml:space="preserve">celkové </w:t>
            </w:r>
            <w:r w:rsidRPr="00005317">
              <w:rPr>
                <w:rFonts w:ascii="Pepi Regular" w:hAnsi="Pepi Regular" w:cs="Arial"/>
                <w:sz w:val="20"/>
                <w:szCs w:val="20"/>
              </w:rPr>
              <w:t>uznatelné náklady v ÚK</w:t>
            </w:r>
          </w:p>
          <w:p w14:paraId="4ABF214F" w14:textId="77777777" w:rsidR="00F6271E" w:rsidRPr="00176436" w:rsidRDefault="00F6271E" w:rsidP="00F6271E">
            <w:pPr>
              <w:rPr>
                <w:rFonts w:ascii="Pepi Regular" w:hAnsi="Pepi Regular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216DB9D4" w14:textId="77777777" w:rsidR="00F6271E" w:rsidRDefault="00F6271E" w:rsidP="00576390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097EC399" w14:textId="77777777" w:rsidR="00F6271E" w:rsidRDefault="00F6271E" w:rsidP="00576390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5F22864B" w14:textId="77777777" w:rsidR="00F6271E" w:rsidRDefault="00F6271E" w:rsidP="00576390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4A86D08C" w14:textId="77777777" w:rsidR="00F6271E" w:rsidRPr="00722C48" w:rsidRDefault="00F6271E" w:rsidP="00576390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</w:tc>
      </w:tr>
      <w:tr w:rsidR="00A160E0" w:rsidRPr="00722C48" w14:paraId="7B2E7B71" w14:textId="77777777" w:rsidTr="00A160E0">
        <w:trPr>
          <w:trHeight w:val="567"/>
        </w:trPr>
        <w:tc>
          <w:tcPr>
            <w:tcW w:w="4528" w:type="dxa"/>
            <w:vAlign w:val="center"/>
          </w:tcPr>
          <w:p w14:paraId="3AA5D26B" w14:textId="77777777" w:rsidR="00A160E0" w:rsidRPr="00176436" w:rsidRDefault="00176436">
            <w:pPr>
              <w:rPr>
                <w:rFonts w:ascii="Pepi Regular" w:hAnsi="Pepi Regular" w:cs="Arial"/>
                <w:sz w:val="20"/>
                <w:szCs w:val="20"/>
              </w:rPr>
            </w:pPr>
            <w:r w:rsidRPr="00176436">
              <w:rPr>
                <w:rFonts w:ascii="Pepi Regular" w:hAnsi="Pepi Regular" w:cs="Arial"/>
                <w:sz w:val="20"/>
                <w:szCs w:val="20"/>
              </w:rPr>
              <w:t>Místa natáčení v</w:t>
            </w:r>
            <w:r w:rsidR="00665BF8">
              <w:rPr>
                <w:rFonts w:ascii="Pepi Regular" w:hAnsi="Pepi Regular" w:cs="Arial"/>
                <w:sz w:val="20"/>
                <w:szCs w:val="20"/>
              </w:rPr>
              <w:t> </w:t>
            </w:r>
            <w:r w:rsidRPr="00176436">
              <w:rPr>
                <w:rFonts w:ascii="Pepi Regular" w:hAnsi="Pepi Regular" w:cs="Arial"/>
                <w:sz w:val="20"/>
                <w:szCs w:val="20"/>
              </w:rPr>
              <w:t>ČR</w:t>
            </w:r>
          </w:p>
        </w:tc>
        <w:tc>
          <w:tcPr>
            <w:tcW w:w="4528" w:type="dxa"/>
          </w:tcPr>
          <w:p w14:paraId="0686340F" w14:textId="77777777" w:rsidR="00A160E0" w:rsidRDefault="00A160E0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6587C71D" w14:textId="77777777" w:rsidR="00D82DB9" w:rsidRDefault="00D82DB9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24EE8F0F" w14:textId="77777777" w:rsidR="00D82DB9" w:rsidRDefault="00D82DB9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6EF2FF06" w14:textId="77777777" w:rsidR="00D82DB9" w:rsidRPr="00722C48" w:rsidRDefault="00D82DB9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</w:tc>
      </w:tr>
      <w:tr w:rsidR="00722C48" w:rsidRPr="00722C48" w14:paraId="5CDE703B" w14:textId="77777777" w:rsidTr="00042347">
        <w:trPr>
          <w:trHeight w:val="567"/>
        </w:trPr>
        <w:tc>
          <w:tcPr>
            <w:tcW w:w="4528" w:type="dxa"/>
            <w:vAlign w:val="center"/>
          </w:tcPr>
          <w:p w14:paraId="41429E67" w14:textId="77777777" w:rsidR="00722C48" w:rsidRPr="00176436" w:rsidRDefault="00176436" w:rsidP="00176436">
            <w:pPr>
              <w:rPr>
                <w:rFonts w:ascii="Pepi Regular" w:hAnsi="Pepi Regular" w:cs="Arial"/>
                <w:sz w:val="20"/>
                <w:szCs w:val="20"/>
              </w:rPr>
            </w:pPr>
            <w:r w:rsidRPr="00176436">
              <w:rPr>
                <w:rFonts w:ascii="Pepi Regular" w:hAnsi="Pepi Regular" w:cs="Arial"/>
                <w:sz w:val="20"/>
                <w:szCs w:val="20"/>
              </w:rPr>
              <w:t>Místa natáčení v</w:t>
            </w:r>
            <w:r w:rsidRPr="00176436">
              <w:rPr>
                <w:rFonts w:ascii="Pepi Regular" w:hAnsi="Pepi Regular" w:cs="Arial" w:hint="eastAsia"/>
                <w:sz w:val="20"/>
                <w:szCs w:val="20"/>
              </w:rPr>
              <w:t> </w:t>
            </w:r>
            <w:r w:rsidRPr="00176436">
              <w:rPr>
                <w:rFonts w:ascii="Pepi Regular" w:hAnsi="Pepi Regular" w:cs="Arial"/>
                <w:sz w:val="20"/>
                <w:szCs w:val="20"/>
              </w:rPr>
              <w:t>Ústeckém kraji</w:t>
            </w:r>
          </w:p>
        </w:tc>
        <w:tc>
          <w:tcPr>
            <w:tcW w:w="4528" w:type="dxa"/>
            <w:vAlign w:val="center"/>
          </w:tcPr>
          <w:p w14:paraId="33C3B51A" w14:textId="77777777" w:rsidR="00722C48" w:rsidRDefault="00722C48" w:rsidP="00042347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76077E8F" w14:textId="77777777" w:rsidR="00D82DB9" w:rsidRDefault="00D82DB9" w:rsidP="00042347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188F252B" w14:textId="77777777" w:rsidR="00D82DB9" w:rsidRDefault="00D82DB9" w:rsidP="00042347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4691A7C8" w14:textId="77777777" w:rsidR="00D82DB9" w:rsidRPr="00722C48" w:rsidRDefault="00D82DB9" w:rsidP="00042347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</w:tc>
      </w:tr>
      <w:tr w:rsidR="00722C48" w:rsidRPr="00722C48" w14:paraId="381D2524" w14:textId="77777777" w:rsidTr="00042347">
        <w:trPr>
          <w:trHeight w:val="567"/>
        </w:trPr>
        <w:tc>
          <w:tcPr>
            <w:tcW w:w="4528" w:type="dxa"/>
            <w:vAlign w:val="center"/>
          </w:tcPr>
          <w:p w14:paraId="5C8479B3" w14:textId="77777777" w:rsidR="00D82DB9" w:rsidRDefault="00176436" w:rsidP="00042347">
            <w:pPr>
              <w:rPr>
                <w:rFonts w:ascii="Pepi Regular" w:hAnsi="Pepi Regular" w:cs="Arial"/>
                <w:sz w:val="20"/>
                <w:szCs w:val="20"/>
              </w:rPr>
            </w:pPr>
            <w:r w:rsidRPr="00176436">
              <w:rPr>
                <w:rFonts w:ascii="Pepi Regular" w:hAnsi="Pepi Regular" w:cs="Arial"/>
                <w:sz w:val="20"/>
                <w:szCs w:val="20"/>
              </w:rPr>
              <w:lastRenderedPageBreak/>
              <w:t xml:space="preserve">Termín natáčení </w:t>
            </w:r>
          </w:p>
          <w:p w14:paraId="613DA1F1" w14:textId="77777777" w:rsidR="00176436" w:rsidRPr="00176436" w:rsidRDefault="00D82DB9" w:rsidP="00042347">
            <w:pPr>
              <w:rPr>
                <w:rFonts w:ascii="Pepi Regular" w:hAnsi="Pepi Regular" w:cs="Arial"/>
                <w:sz w:val="20"/>
                <w:szCs w:val="20"/>
              </w:rPr>
            </w:pPr>
            <w:r>
              <w:rPr>
                <w:rFonts w:ascii="Pepi Regular" w:hAnsi="Pepi Regular" w:cs="Arial"/>
                <w:sz w:val="20"/>
                <w:szCs w:val="20"/>
              </w:rPr>
              <w:t xml:space="preserve">   </w:t>
            </w:r>
            <w:r w:rsidR="00176436" w:rsidRPr="00176436">
              <w:rPr>
                <w:rFonts w:ascii="Pepi Regular" w:hAnsi="Pepi Regular" w:cs="Arial"/>
                <w:sz w:val="20"/>
                <w:szCs w:val="20"/>
              </w:rPr>
              <w:t>v</w:t>
            </w:r>
            <w:r w:rsidR="00176436" w:rsidRPr="00176436">
              <w:rPr>
                <w:rFonts w:ascii="Pepi Regular" w:hAnsi="Pepi Regular" w:cs="Arial" w:hint="eastAsia"/>
                <w:sz w:val="20"/>
                <w:szCs w:val="20"/>
              </w:rPr>
              <w:t> </w:t>
            </w:r>
            <w:r w:rsidR="00176436" w:rsidRPr="00176436">
              <w:rPr>
                <w:rFonts w:ascii="Pepi Regular" w:hAnsi="Pepi Regular" w:cs="Arial"/>
                <w:sz w:val="20"/>
                <w:szCs w:val="20"/>
              </w:rPr>
              <w:t>ČR</w:t>
            </w:r>
          </w:p>
          <w:p w14:paraId="147A7332" w14:textId="77777777" w:rsidR="00D82DB9" w:rsidRPr="00176436" w:rsidRDefault="00D82DB9" w:rsidP="00042347">
            <w:pPr>
              <w:rPr>
                <w:rFonts w:ascii="Pepi Regular" w:hAnsi="Pepi Regular" w:cs="Arial"/>
                <w:sz w:val="20"/>
                <w:szCs w:val="20"/>
              </w:rPr>
            </w:pPr>
            <w:r>
              <w:rPr>
                <w:rFonts w:ascii="Pepi Regular" w:hAnsi="Pepi Regular" w:cs="Arial"/>
                <w:sz w:val="20"/>
                <w:szCs w:val="20"/>
              </w:rPr>
              <w:t xml:space="preserve">   </w:t>
            </w:r>
            <w:r w:rsidR="00176436" w:rsidRPr="00176436">
              <w:rPr>
                <w:rFonts w:ascii="Pepi Regular" w:hAnsi="Pepi Regular" w:cs="Arial"/>
                <w:sz w:val="20"/>
                <w:szCs w:val="20"/>
              </w:rPr>
              <w:t>v</w:t>
            </w:r>
            <w:r w:rsidR="00176436" w:rsidRPr="00176436">
              <w:rPr>
                <w:rFonts w:ascii="Pepi Regular" w:hAnsi="Pepi Regular" w:cs="Arial" w:hint="eastAsia"/>
                <w:sz w:val="20"/>
                <w:szCs w:val="20"/>
              </w:rPr>
              <w:t> </w:t>
            </w:r>
            <w:r w:rsidR="00176436" w:rsidRPr="00176436">
              <w:rPr>
                <w:rFonts w:ascii="Pepi Regular" w:hAnsi="Pepi Regular" w:cs="Arial"/>
                <w:sz w:val="20"/>
                <w:szCs w:val="20"/>
              </w:rPr>
              <w:t>Ústeckém kraji</w:t>
            </w:r>
          </w:p>
        </w:tc>
        <w:tc>
          <w:tcPr>
            <w:tcW w:w="4528" w:type="dxa"/>
            <w:vAlign w:val="center"/>
          </w:tcPr>
          <w:p w14:paraId="38A1F412" w14:textId="77777777" w:rsidR="00722C48" w:rsidRPr="00722C48" w:rsidRDefault="00722C48" w:rsidP="00042347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</w:tc>
      </w:tr>
      <w:tr w:rsidR="00722C48" w:rsidRPr="00722C48" w14:paraId="56EBC6D7" w14:textId="77777777" w:rsidTr="00042347">
        <w:trPr>
          <w:trHeight w:val="567"/>
        </w:trPr>
        <w:tc>
          <w:tcPr>
            <w:tcW w:w="4528" w:type="dxa"/>
            <w:shd w:val="clear" w:color="auto" w:fill="auto"/>
            <w:vAlign w:val="center"/>
          </w:tcPr>
          <w:p w14:paraId="51269E4F" w14:textId="77777777" w:rsidR="00D82DB9" w:rsidRDefault="00176436" w:rsidP="00176436">
            <w:pPr>
              <w:rPr>
                <w:rFonts w:ascii="Pepi Regular" w:hAnsi="Pepi Regular" w:cs="Arial"/>
                <w:sz w:val="20"/>
                <w:szCs w:val="20"/>
              </w:rPr>
            </w:pPr>
            <w:r w:rsidRPr="00176436">
              <w:rPr>
                <w:rFonts w:ascii="Pepi Regular" w:hAnsi="Pepi Regular" w:cs="Arial"/>
                <w:sz w:val="20"/>
                <w:szCs w:val="20"/>
              </w:rPr>
              <w:t xml:space="preserve">Počet natáčecích dnů </w:t>
            </w:r>
          </w:p>
          <w:p w14:paraId="51941A6F" w14:textId="77777777" w:rsidR="00722C48" w:rsidRPr="00176436" w:rsidRDefault="00D82DB9" w:rsidP="00176436">
            <w:pPr>
              <w:rPr>
                <w:rFonts w:ascii="Pepi Regular" w:hAnsi="Pepi Regular" w:cs="Arial"/>
                <w:sz w:val="20"/>
                <w:szCs w:val="20"/>
              </w:rPr>
            </w:pPr>
            <w:r>
              <w:rPr>
                <w:rFonts w:ascii="Pepi Regular" w:hAnsi="Pepi Regular" w:cs="Arial"/>
                <w:sz w:val="20"/>
                <w:szCs w:val="20"/>
              </w:rPr>
              <w:t xml:space="preserve">   </w:t>
            </w:r>
            <w:r w:rsidR="00176436" w:rsidRPr="00176436">
              <w:rPr>
                <w:rFonts w:ascii="Pepi Regular" w:hAnsi="Pepi Regular" w:cs="Arial"/>
                <w:sz w:val="20"/>
                <w:szCs w:val="20"/>
              </w:rPr>
              <w:t>celkem</w:t>
            </w:r>
          </w:p>
          <w:p w14:paraId="39C6F715" w14:textId="77777777" w:rsidR="00176436" w:rsidRPr="00176436" w:rsidRDefault="00D82DB9" w:rsidP="00176436">
            <w:pPr>
              <w:rPr>
                <w:rFonts w:ascii="Pepi Regular" w:hAnsi="Pepi Regular" w:cs="Arial"/>
                <w:sz w:val="20"/>
                <w:szCs w:val="20"/>
              </w:rPr>
            </w:pPr>
            <w:r>
              <w:rPr>
                <w:rFonts w:ascii="Pepi Regular" w:hAnsi="Pepi Regular" w:cs="Arial"/>
                <w:sz w:val="20"/>
                <w:szCs w:val="20"/>
              </w:rPr>
              <w:t xml:space="preserve">   </w:t>
            </w:r>
            <w:r w:rsidR="00176436" w:rsidRPr="00176436">
              <w:rPr>
                <w:rFonts w:ascii="Pepi Regular" w:hAnsi="Pepi Regular" w:cs="Arial"/>
                <w:sz w:val="20"/>
                <w:szCs w:val="20"/>
              </w:rPr>
              <w:t>v</w:t>
            </w:r>
            <w:r w:rsidR="00176436" w:rsidRPr="00176436">
              <w:rPr>
                <w:rFonts w:ascii="Pepi Regular" w:hAnsi="Pepi Regular" w:cs="Arial" w:hint="eastAsia"/>
                <w:sz w:val="20"/>
                <w:szCs w:val="20"/>
              </w:rPr>
              <w:t> </w:t>
            </w:r>
            <w:r w:rsidR="00176436" w:rsidRPr="00176436">
              <w:rPr>
                <w:rFonts w:ascii="Pepi Regular" w:hAnsi="Pepi Regular" w:cs="Arial"/>
                <w:sz w:val="20"/>
                <w:szCs w:val="20"/>
              </w:rPr>
              <w:t>Ústeckém kraji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2101A38B" w14:textId="77777777" w:rsidR="00722C48" w:rsidRPr="00722C48" w:rsidRDefault="00722C48" w:rsidP="00042347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</w:tc>
      </w:tr>
      <w:tr w:rsidR="00722C48" w:rsidRPr="00722C48" w14:paraId="5C39BCBA" w14:textId="77777777" w:rsidTr="00042347">
        <w:trPr>
          <w:trHeight w:val="567"/>
        </w:trPr>
        <w:tc>
          <w:tcPr>
            <w:tcW w:w="4528" w:type="dxa"/>
            <w:vAlign w:val="center"/>
          </w:tcPr>
          <w:p w14:paraId="2E37FA8D" w14:textId="77777777" w:rsidR="00176436" w:rsidRPr="00176436" w:rsidRDefault="00176436" w:rsidP="00176436">
            <w:pPr>
              <w:rPr>
                <w:rFonts w:ascii="Pepi Regular" w:hAnsi="Pepi Regular" w:cs="Arial"/>
                <w:sz w:val="20"/>
                <w:szCs w:val="20"/>
              </w:rPr>
            </w:pPr>
          </w:p>
          <w:p w14:paraId="3493C1E6" w14:textId="77777777" w:rsidR="00722C48" w:rsidRPr="00176436" w:rsidRDefault="00176436" w:rsidP="00665BF8">
            <w:pPr>
              <w:rPr>
                <w:rFonts w:ascii="Pepi Regular" w:hAnsi="Pepi Regular" w:cs="Arial"/>
                <w:sz w:val="20"/>
                <w:szCs w:val="20"/>
              </w:rPr>
            </w:pPr>
            <w:r w:rsidRPr="00176436">
              <w:rPr>
                <w:rFonts w:ascii="Pepi Regular" w:hAnsi="Pepi Regular" w:cs="Arial"/>
                <w:sz w:val="20"/>
                <w:szCs w:val="20"/>
              </w:rPr>
              <w:t>Počet členů štábu a herců při natáčení v</w:t>
            </w:r>
            <w:r w:rsidR="00665BF8">
              <w:rPr>
                <w:rFonts w:ascii="Pepi Regular" w:hAnsi="Pepi Regular" w:cs="Arial"/>
                <w:sz w:val="20"/>
                <w:szCs w:val="20"/>
              </w:rPr>
              <w:t> </w:t>
            </w:r>
            <w:r w:rsidRPr="00176436">
              <w:rPr>
                <w:rFonts w:ascii="Pepi Regular" w:hAnsi="Pepi Regular" w:cs="Arial"/>
                <w:sz w:val="20"/>
                <w:szCs w:val="20"/>
              </w:rPr>
              <w:t>ÚK</w:t>
            </w:r>
          </w:p>
        </w:tc>
        <w:tc>
          <w:tcPr>
            <w:tcW w:w="4528" w:type="dxa"/>
            <w:vAlign w:val="center"/>
          </w:tcPr>
          <w:p w14:paraId="238263C2" w14:textId="77777777" w:rsidR="00722C48" w:rsidRPr="00722C48" w:rsidRDefault="00722C48" w:rsidP="00042347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</w:tc>
      </w:tr>
      <w:tr w:rsidR="00176436" w:rsidRPr="00722C48" w14:paraId="0B1B37CC" w14:textId="77777777" w:rsidTr="00042347">
        <w:trPr>
          <w:trHeight w:val="567"/>
        </w:trPr>
        <w:tc>
          <w:tcPr>
            <w:tcW w:w="4528" w:type="dxa"/>
            <w:vAlign w:val="center"/>
          </w:tcPr>
          <w:p w14:paraId="2E0A0EB4" w14:textId="77777777" w:rsidR="00176436" w:rsidRPr="00176436" w:rsidRDefault="00176436" w:rsidP="00042347">
            <w:pPr>
              <w:rPr>
                <w:rFonts w:ascii="Pepi Regular" w:hAnsi="Pepi Regular" w:cs="Arial"/>
                <w:sz w:val="20"/>
                <w:szCs w:val="20"/>
              </w:rPr>
            </w:pPr>
          </w:p>
          <w:p w14:paraId="52E2CEC7" w14:textId="77777777" w:rsidR="00176436" w:rsidRPr="00176436" w:rsidRDefault="00176436" w:rsidP="00665BF8">
            <w:pPr>
              <w:rPr>
                <w:rFonts w:ascii="Pepi Regular" w:hAnsi="Pepi Regular" w:cs="Arial"/>
                <w:sz w:val="20"/>
                <w:szCs w:val="20"/>
              </w:rPr>
            </w:pPr>
            <w:r w:rsidRPr="00176436">
              <w:rPr>
                <w:rFonts w:ascii="Pepi Regular" w:hAnsi="Pepi Regular" w:cs="Arial"/>
                <w:sz w:val="20"/>
                <w:szCs w:val="20"/>
              </w:rPr>
              <w:t>Komparzisté z</w:t>
            </w:r>
            <w:r w:rsidRPr="00176436">
              <w:rPr>
                <w:rFonts w:ascii="Pepi Regular" w:hAnsi="Pepi Regular" w:cs="Arial" w:hint="eastAsia"/>
                <w:sz w:val="20"/>
                <w:szCs w:val="20"/>
              </w:rPr>
              <w:t> </w:t>
            </w:r>
            <w:r w:rsidRPr="00176436">
              <w:rPr>
                <w:rFonts w:ascii="Pepi Regular" w:hAnsi="Pepi Regular" w:cs="Arial"/>
                <w:sz w:val="20"/>
                <w:szCs w:val="20"/>
              </w:rPr>
              <w:t>Ú</w:t>
            </w:r>
            <w:r w:rsidR="00665BF8">
              <w:rPr>
                <w:rFonts w:ascii="Pepi Regular" w:hAnsi="Pepi Regular" w:cs="Arial"/>
                <w:sz w:val="20"/>
                <w:szCs w:val="20"/>
              </w:rPr>
              <w:t>K</w:t>
            </w:r>
            <w:r w:rsidRPr="00176436">
              <w:rPr>
                <w:rFonts w:ascii="Pepi Regular" w:hAnsi="Pepi Regular" w:cs="Arial"/>
                <w:sz w:val="20"/>
                <w:szCs w:val="20"/>
              </w:rPr>
              <w:t xml:space="preserve"> </w:t>
            </w:r>
            <w:r w:rsidR="00D82DB9">
              <w:rPr>
                <w:rFonts w:ascii="Pepi Regular" w:hAnsi="Pepi Regular" w:cs="Arial"/>
                <w:sz w:val="20"/>
                <w:szCs w:val="20"/>
              </w:rPr>
              <w:t>–</w:t>
            </w:r>
            <w:r w:rsidRPr="00176436">
              <w:rPr>
                <w:rFonts w:ascii="Pepi Regular" w:hAnsi="Pepi Regular" w:cs="Arial"/>
                <w:sz w:val="20"/>
                <w:szCs w:val="20"/>
              </w:rPr>
              <w:t xml:space="preserve"> počet člověkodnů</w:t>
            </w:r>
          </w:p>
        </w:tc>
        <w:tc>
          <w:tcPr>
            <w:tcW w:w="4528" w:type="dxa"/>
            <w:vAlign w:val="center"/>
          </w:tcPr>
          <w:p w14:paraId="62239BC1" w14:textId="77777777" w:rsidR="00176436" w:rsidRPr="00722C48" w:rsidRDefault="00176436" w:rsidP="00042347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</w:tc>
      </w:tr>
      <w:tr w:rsidR="00176436" w:rsidRPr="00722C48" w14:paraId="1985C87D" w14:textId="77777777" w:rsidTr="00042347">
        <w:trPr>
          <w:trHeight w:val="567"/>
        </w:trPr>
        <w:tc>
          <w:tcPr>
            <w:tcW w:w="4528" w:type="dxa"/>
            <w:vAlign w:val="center"/>
          </w:tcPr>
          <w:p w14:paraId="2E384A2D" w14:textId="77777777" w:rsidR="00176436" w:rsidRPr="00176436" w:rsidRDefault="00176436" w:rsidP="00042347">
            <w:pPr>
              <w:rPr>
                <w:rFonts w:ascii="Pepi Regular" w:hAnsi="Pepi Regular" w:cs="Arial"/>
                <w:sz w:val="20"/>
                <w:szCs w:val="20"/>
              </w:rPr>
            </w:pPr>
          </w:p>
          <w:p w14:paraId="40827B9C" w14:textId="77777777" w:rsidR="00176436" w:rsidRPr="00176436" w:rsidRDefault="00176436" w:rsidP="00665BF8">
            <w:pPr>
              <w:rPr>
                <w:rFonts w:ascii="Pepi Regular" w:hAnsi="Pepi Regular" w:cs="Arial"/>
                <w:sz w:val="20"/>
                <w:szCs w:val="20"/>
              </w:rPr>
            </w:pPr>
            <w:r w:rsidRPr="00176436">
              <w:rPr>
                <w:rFonts w:ascii="Pepi Regular" w:hAnsi="Pepi Regular" w:cs="Arial"/>
                <w:sz w:val="20"/>
                <w:szCs w:val="20"/>
              </w:rPr>
              <w:t>Ubytování v Ú</w:t>
            </w:r>
            <w:r w:rsidR="00665BF8">
              <w:rPr>
                <w:rFonts w:ascii="Pepi Regular" w:hAnsi="Pepi Regular" w:cs="Arial"/>
                <w:sz w:val="20"/>
                <w:szCs w:val="20"/>
              </w:rPr>
              <w:t>K</w:t>
            </w:r>
            <w:r w:rsidRPr="00176436">
              <w:rPr>
                <w:rFonts w:ascii="Pepi Regular" w:hAnsi="Pepi Regular" w:cs="Arial"/>
                <w:sz w:val="20"/>
                <w:szCs w:val="20"/>
              </w:rPr>
              <w:t xml:space="preserve"> </w:t>
            </w:r>
            <w:r w:rsidR="00D82DB9">
              <w:rPr>
                <w:rFonts w:ascii="Pepi Regular" w:hAnsi="Pepi Regular" w:cs="Arial"/>
                <w:sz w:val="20"/>
                <w:szCs w:val="20"/>
              </w:rPr>
              <w:t>–</w:t>
            </w:r>
            <w:r w:rsidRPr="00176436">
              <w:rPr>
                <w:rFonts w:ascii="Pepi Regular" w:hAnsi="Pepi Regular" w:cs="Arial"/>
                <w:sz w:val="20"/>
                <w:szCs w:val="20"/>
              </w:rPr>
              <w:t xml:space="preserve"> počet </w:t>
            </w:r>
            <w:proofErr w:type="spellStart"/>
            <w:r w:rsidRPr="00176436">
              <w:rPr>
                <w:rFonts w:ascii="Pepi Regular" w:hAnsi="Pepi Regular" w:cs="Arial"/>
                <w:sz w:val="20"/>
                <w:szCs w:val="20"/>
              </w:rPr>
              <w:t>pokojonocí</w:t>
            </w:r>
            <w:proofErr w:type="spellEnd"/>
          </w:p>
        </w:tc>
        <w:tc>
          <w:tcPr>
            <w:tcW w:w="4528" w:type="dxa"/>
            <w:vAlign w:val="center"/>
          </w:tcPr>
          <w:p w14:paraId="68CCF2A6" w14:textId="77777777" w:rsidR="00176436" w:rsidRPr="00722C48" w:rsidRDefault="00176436" w:rsidP="00042347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</w:tc>
      </w:tr>
      <w:tr w:rsidR="00D82DB9" w:rsidRPr="00722C48" w14:paraId="10392A73" w14:textId="77777777" w:rsidTr="00D82DB9">
        <w:trPr>
          <w:trHeight w:val="567"/>
        </w:trPr>
        <w:tc>
          <w:tcPr>
            <w:tcW w:w="4528" w:type="dxa"/>
          </w:tcPr>
          <w:p w14:paraId="3C691264" w14:textId="77777777" w:rsidR="00D82DB9" w:rsidRPr="00176436" w:rsidRDefault="00D82DB9" w:rsidP="00042347">
            <w:pPr>
              <w:rPr>
                <w:rFonts w:ascii="Pepi Regular" w:hAnsi="Pepi Regular" w:cs="Arial"/>
                <w:sz w:val="20"/>
                <w:szCs w:val="20"/>
              </w:rPr>
            </w:pPr>
          </w:p>
          <w:p w14:paraId="25F35BE6" w14:textId="77777777" w:rsidR="00D82DB9" w:rsidRPr="008C2513" w:rsidRDefault="00D82DB9" w:rsidP="00665BF8">
            <w:pPr>
              <w:autoSpaceDE w:val="0"/>
              <w:autoSpaceDN w:val="0"/>
              <w:adjustRightInd w:val="0"/>
              <w:rPr>
                <w:rFonts w:ascii="Pepi Regular" w:hAnsi="Pepi Regular" w:cs="Arial"/>
                <w:sz w:val="20"/>
                <w:szCs w:val="20"/>
              </w:rPr>
            </w:pPr>
            <w:r>
              <w:rPr>
                <w:rFonts w:ascii="Pepi Regular" w:hAnsi="Pepi Regular" w:cs="Arial"/>
                <w:sz w:val="20"/>
                <w:szCs w:val="20"/>
              </w:rPr>
              <w:t>Dodavatelé služeb v Ú</w:t>
            </w:r>
            <w:r w:rsidR="00665BF8">
              <w:rPr>
                <w:rFonts w:ascii="Pepi Regular" w:hAnsi="Pepi Regular" w:cs="Arial"/>
                <w:sz w:val="20"/>
                <w:szCs w:val="20"/>
              </w:rPr>
              <w:t>K</w:t>
            </w:r>
            <w:r>
              <w:rPr>
                <w:rFonts w:ascii="Pepi Regular" w:hAnsi="Pepi Regular" w:cs="Arial"/>
                <w:sz w:val="20"/>
                <w:szCs w:val="20"/>
              </w:rPr>
              <w:t xml:space="preserve"> –</w:t>
            </w:r>
            <w:r w:rsidR="008C2513">
              <w:rPr>
                <w:rFonts w:ascii="Pepi Regular" w:hAnsi="Pepi Regular" w:cs="Arial"/>
                <w:sz w:val="20"/>
                <w:szCs w:val="20"/>
              </w:rPr>
              <w:t xml:space="preserve"> </w:t>
            </w:r>
            <w:r w:rsidRPr="008C2513">
              <w:rPr>
                <w:rFonts w:ascii="Pepi Regular" w:hAnsi="Pepi Regular" w:cs="Arial"/>
                <w:sz w:val="20"/>
                <w:szCs w:val="20"/>
              </w:rPr>
              <w:t>typy služeb/zboží</w:t>
            </w:r>
            <w:r w:rsidR="008C2513" w:rsidRPr="008C2513">
              <w:rPr>
                <w:rFonts w:ascii="Pepi Regular" w:hAnsi="Pepi Regular" w:cs="Arial"/>
                <w:sz w:val="20"/>
                <w:szCs w:val="20"/>
              </w:rPr>
              <w:t xml:space="preserve">, pokud možno udejte také </w:t>
            </w:r>
            <w:r w:rsidRPr="008C2513">
              <w:rPr>
                <w:rFonts w:ascii="Pepi Regular" w:hAnsi="Pepi Regular" w:cs="Arial"/>
                <w:sz w:val="20"/>
                <w:szCs w:val="20"/>
              </w:rPr>
              <w:t>počet subjektů z</w:t>
            </w:r>
            <w:r w:rsidR="008C2513" w:rsidRPr="008C2513">
              <w:rPr>
                <w:rFonts w:ascii="Pepi Regular" w:hAnsi="Pepi Regular" w:cs="Arial"/>
                <w:sz w:val="20"/>
                <w:szCs w:val="20"/>
              </w:rPr>
              <w:t> Ú</w:t>
            </w:r>
            <w:r w:rsidR="00665BF8">
              <w:rPr>
                <w:rFonts w:ascii="Pepi Regular" w:hAnsi="Pepi Regular" w:cs="Arial"/>
                <w:sz w:val="20"/>
                <w:szCs w:val="20"/>
              </w:rPr>
              <w:t>K</w:t>
            </w:r>
          </w:p>
          <w:p w14:paraId="04194AAB" w14:textId="77777777" w:rsidR="00D82DB9" w:rsidRPr="00176436" w:rsidRDefault="00D82DB9" w:rsidP="00042347">
            <w:pPr>
              <w:ind w:left="173"/>
              <w:rPr>
                <w:rFonts w:ascii="Pepi Regular" w:hAnsi="Pepi Regular" w:cs="Arial"/>
                <w:sz w:val="20"/>
                <w:szCs w:val="20"/>
              </w:rPr>
            </w:pPr>
            <w:r w:rsidRPr="00176436">
              <w:rPr>
                <w:rFonts w:ascii="Pepi Regular" w:hAnsi="Pepi Regular" w:cs="Arial"/>
                <w:sz w:val="20"/>
                <w:szCs w:val="20"/>
              </w:rPr>
              <w:t xml:space="preserve"> </w:t>
            </w:r>
          </w:p>
        </w:tc>
        <w:tc>
          <w:tcPr>
            <w:tcW w:w="4528" w:type="dxa"/>
          </w:tcPr>
          <w:p w14:paraId="595239DE" w14:textId="77777777" w:rsidR="00D82DB9" w:rsidRDefault="00D82DB9" w:rsidP="00042347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4282D8E2" w14:textId="77777777" w:rsidR="00665BF8" w:rsidRDefault="00665BF8" w:rsidP="00042347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30C72AC6" w14:textId="77777777" w:rsidR="00665BF8" w:rsidRDefault="00665BF8" w:rsidP="00042347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63C0AB25" w14:textId="77777777" w:rsidR="00665BF8" w:rsidRDefault="00665BF8" w:rsidP="00042347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717293A3" w14:textId="77777777" w:rsidR="00665BF8" w:rsidRDefault="00665BF8" w:rsidP="00042347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5396D551" w14:textId="77777777" w:rsidR="00665BF8" w:rsidRDefault="00665BF8" w:rsidP="00042347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5C825D11" w14:textId="77777777" w:rsidR="00665BF8" w:rsidRPr="00722C48" w:rsidRDefault="00665BF8" w:rsidP="00042347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</w:tc>
      </w:tr>
    </w:tbl>
    <w:p w14:paraId="7C1E2603" w14:textId="77777777" w:rsidR="00176436" w:rsidRDefault="00176436" w:rsidP="00176436">
      <w:pPr>
        <w:autoSpaceDE w:val="0"/>
        <w:autoSpaceDN w:val="0"/>
        <w:adjustRightInd w:val="0"/>
        <w:rPr>
          <w:rFonts w:ascii="PepiBold-Bold" w:hAnsi="PepiBold-Bold" w:cs="PepiBold-Bold"/>
          <w:b/>
          <w:bCs/>
          <w:sz w:val="18"/>
          <w:szCs w:val="18"/>
        </w:rPr>
      </w:pPr>
    </w:p>
    <w:p w14:paraId="2BA52FB0" w14:textId="77777777" w:rsidR="00273049" w:rsidRPr="00722C48" w:rsidRDefault="00273049" w:rsidP="0027305E">
      <w:pPr>
        <w:outlineLvl w:val="0"/>
        <w:rPr>
          <w:rFonts w:ascii="Pipi regular" w:hAnsi="Pipi regular"/>
          <w:b/>
          <w:bCs/>
          <w:sz w:val="32"/>
          <w:szCs w:val="32"/>
        </w:rPr>
      </w:pPr>
    </w:p>
    <w:p w14:paraId="7B232A4E" w14:textId="77777777" w:rsidR="00176436" w:rsidRPr="00B32E7B" w:rsidRDefault="00176436" w:rsidP="00176436">
      <w:pPr>
        <w:rPr>
          <w:rFonts w:ascii="Pepi Regular" w:hAnsi="Pepi Regular" w:cs="Arial"/>
          <w:b/>
          <w:sz w:val="24"/>
          <w:szCs w:val="24"/>
        </w:rPr>
      </w:pPr>
      <w:r w:rsidRPr="00B32E7B">
        <w:rPr>
          <w:rFonts w:ascii="Pepi Regular" w:hAnsi="Pepi Regular" w:cs="Arial"/>
          <w:b/>
          <w:sz w:val="24"/>
          <w:szCs w:val="24"/>
        </w:rPr>
        <w:t>Údaje o koprodukci</w:t>
      </w:r>
    </w:p>
    <w:p w14:paraId="0F1AFB75" w14:textId="77777777" w:rsidR="00176436" w:rsidRDefault="00A4383F" w:rsidP="00176436">
      <w:pPr>
        <w:rPr>
          <w:rFonts w:ascii="Arial" w:hAnsi="Arial" w:cs="Arial"/>
          <w:b/>
        </w:rPr>
      </w:pPr>
      <w:r>
        <w:rPr>
          <w:rFonts w:ascii="Pepi Regular" w:hAnsi="Pepi Regular" w:cs="Arial"/>
          <w:sz w:val="20"/>
          <w:szCs w:val="20"/>
        </w:rPr>
        <w:t>Uveďte</w:t>
      </w:r>
      <w:r w:rsidR="00176436">
        <w:rPr>
          <w:rFonts w:ascii="Pepi Regular" w:hAnsi="Pepi Regular" w:cs="Arial"/>
          <w:sz w:val="20"/>
          <w:szCs w:val="20"/>
        </w:rPr>
        <w:t xml:space="preserve"> koproducenty projektu a uveďte jejich podíl na celkovém rozpočtu (%).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176436" w:rsidRPr="00290A69" w14:paraId="0618921F" w14:textId="77777777" w:rsidTr="00A4383F">
        <w:trPr>
          <w:trHeight w:val="2062"/>
        </w:trPr>
        <w:tc>
          <w:tcPr>
            <w:tcW w:w="9056" w:type="dxa"/>
          </w:tcPr>
          <w:p w14:paraId="192D7A91" w14:textId="77777777" w:rsidR="00176436" w:rsidRDefault="00176436" w:rsidP="00A438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C3D5F6" w14:textId="77777777" w:rsidR="00A4383F" w:rsidRDefault="00A4383F" w:rsidP="00A438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F3E434" w14:textId="77777777" w:rsidR="00A4383F" w:rsidRDefault="00A4383F" w:rsidP="00A438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8694AD" w14:textId="77777777" w:rsidR="00A4383F" w:rsidRDefault="00A4383F" w:rsidP="00A438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02AAE8" w14:textId="77777777" w:rsidR="00A4383F" w:rsidRDefault="00A4383F" w:rsidP="00A438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635C13" w14:textId="77777777" w:rsidR="00A4383F" w:rsidRDefault="00A4383F" w:rsidP="00A438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01DEA" w14:textId="77777777" w:rsidR="00A4383F" w:rsidRPr="00290A69" w:rsidRDefault="00A4383F" w:rsidP="00A438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AA6954" w14:textId="77777777" w:rsidR="00176436" w:rsidRDefault="00176436" w:rsidP="00176436">
      <w:pPr>
        <w:rPr>
          <w:rFonts w:ascii="Arial" w:hAnsi="Arial" w:cs="Arial"/>
          <w:b/>
        </w:rPr>
      </w:pPr>
    </w:p>
    <w:p w14:paraId="5F97B2F3" w14:textId="77777777" w:rsidR="001B596D" w:rsidRPr="00722C48" w:rsidRDefault="001B596D">
      <w:pPr>
        <w:rPr>
          <w:rFonts w:ascii="Pipi regular" w:hAnsi="Pipi regular"/>
          <w:b/>
          <w:sz w:val="20"/>
          <w:szCs w:val="20"/>
        </w:rPr>
      </w:pPr>
    </w:p>
    <w:p w14:paraId="59B902CC" w14:textId="77777777" w:rsidR="00751AAB" w:rsidRPr="004676E8" w:rsidRDefault="00005317" w:rsidP="00176436">
      <w:pPr>
        <w:rPr>
          <w:rFonts w:ascii="Pepi Regular" w:hAnsi="Pepi Regular" w:cs="Arial"/>
          <w:b/>
          <w:sz w:val="24"/>
          <w:szCs w:val="24"/>
        </w:rPr>
      </w:pPr>
      <w:r w:rsidRPr="004676E8">
        <w:rPr>
          <w:rFonts w:ascii="Pepi Regular" w:hAnsi="Pepi Regular" w:cs="Arial"/>
          <w:b/>
          <w:sz w:val="24"/>
          <w:szCs w:val="24"/>
        </w:rPr>
        <w:t>Plán d</w:t>
      </w:r>
      <w:r w:rsidR="00751AAB" w:rsidRPr="004676E8">
        <w:rPr>
          <w:rFonts w:ascii="Pepi Regular" w:hAnsi="Pepi Regular" w:cs="Arial"/>
          <w:b/>
          <w:sz w:val="24"/>
          <w:szCs w:val="24"/>
        </w:rPr>
        <w:t>istribuce</w:t>
      </w:r>
      <w:r w:rsidR="006706CF" w:rsidRPr="004676E8">
        <w:rPr>
          <w:rFonts w:ascii="Pepi Regular" w:hAnsi="Pepi Regular" w:cs="Arial"/>
          <w:b/>
          <w:sz w:val="24"/>
          <w:szCs w:val="24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0"/>
        <w:gridCol w:w="4814"/>
      </w:tblGrid>
      <w:tr w:rsidR="00AD4716" w:rsidRPr="004676E8" w14:paraId="721FD240" w14:textId="77777777" w:rsidTr="009D4595">
        <w:trPr>
          <w:trHeight w:val="567"/>
        </w:trPr>
        <w:tc>
          <w:tcPr>
            <w:tcW w:w="9056" w:type="dxa"/>
            <w:gridSpan w:val="2"/>
            <w:vAlign w:val="center"/>
          </w:tcPr>
          <w:p w14:paraId="29AD22E1" w14:textId="77777777" w:rsidR="00AD4716" w:rsidRPr="004676E8" w:rsidRDefault="00AD4716" w:rsidP="00E5583B">
            <w:pPr>
              <w:rPr>
                <w:rFonts w:ascii="Pipi regular" w:eastAsia="Helvetica" w:hAnsi="Pipi regular" w:cs="Helvetica"/>
                <w:b/>
                <w:sz w:val="20"/>
                <w:szCs w:val="20"/>
              </w:rPr>
            </w:pPr>
            <w:r w:rsidRPr="004676E8">
              <w:rPr>
                <w:rFonts w:ascii="Pepi Regular" w:hAnsi="Pepi Regular" w:cs="Arial"/>
                <w:b/>
                <w:sz w:val="20"/>
                <w:szCs w:val="20"/>
              </w:rPr>
              <w:t>Film</w:t>
            </w:r>
          </w:p>
        </w:tc>
      </w:tr>
      <w:tr w:rsidR="00AD4716" w:rsidRPr="004676E8" w14:paraId="117D66A5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49D1CA26" w14:textId="77777777" w:rsidR="00AD4716" w:rsidRPr="004676E8" w:rsidRDefault="00176436" w:rsidP="00AD4716">
            <w:pPr>
              <w:rPr>
                <w:rFonts w:ascii="Pepi Regular" w:hAnsi="Pepi Regular" w:cs="Arial"/>
                <w:sz w:val="20"/>
                <w:szCs w:val="20"/>
              </w:rPr>
            </w:pPr>
            <w:r w:rsidRPr="004676E8">
              <w:rPr>
                <w:rFonts w:ascii="Pepi Regular" w:hAnsi="Pepi Regular" w:cs="Arial"/>
                <w:sz w:val="20"/>
                <w:szCs w:val="20"/>
              </w:rPr>
              <w:t>D</w:t>
            </w:r>
            <w:r w:rsidR="00AD4716" w:rsidRPr="004676E8">
              <w:rPr>
                <w:rFonts w:ascii="Pepi Regular" w:hAnsi="Pepi Regular" w:cs="Arial"/>
                <w:sz w:val="20"/>
                <w:szCs w:val="20"/>
              </w:rPr>
              <w:t xml:space="preserve">atum </w:t>
            </w:r>
            <w:r w:rsidR="00005317" w:rsidRPr="004676E8">
              <w:rPr>
                <w:rFonts w:ascii="Pepi Regular" w:hAnsi="Pepi Regular" w:cs="Arial"/>
                <w:sz w:val="20"/>
                <w:szCs w:val="20"/>
              </w:rPr>
              <w:t xml:space="preserve">plánované </w:t>
            </w:r>
            <w:r w:rsidR="00AD4716" w:rsidRPr="004676E8">
              <w:rPr>
                <w:rFonts w:ascii="Pepi Regular" w:hAnsi="Pepi Regular" w:cs="Arial"/>
                <w:sz w:val="20"/>
                <w:szCs w:val="20"/>
              </w:rPr>
              <w:t>premiéry</w:t>
            </w:r>
          </w:p>
          <w:p w14:paraId="1044F909" w14:textId="77777777" w:rsidR="00176436" w:rsidRPr="004676E8" w:rsidRDefault="00176436" w:rsidP="00176436">
            <w:pPr>
              <w:ind w:left="173"/>
              <w:rPr>
                <w:rFonts w:ascii="Pepi Regular" w:hAnsi="Pepi Regular" w:cs="Arial"/>
                <w:sz w:val="20"/>
                <w:szCs w:val="20"/>
              </w:rPr>
            </w:pPr>
            <w:r w:rsidRPr="004676E8">
              <w:rPr>
                <w:rFonts w:ascii="Pepi Regular" w:hAnsi="Pepi Regular" w:cs="Arial"/>
                <w:sz w:val="20"/>
                <w:szCs w:val="20"/>
              </w:rPr>
              <w:t>v ČR</w:t>
            </w:r>
          </w:p>
          <w:p w14:paraId="411290F5" w14:textId="77777777" w:rsidR="00176436" w:rsidRPr="004676E8" w:rsidRDefault="00AD4716" w:rsidP="00665BF8">
            <w:pPr>
              <w:ind w:left="173"/>
              <w:rPr>
                <w:rFonts w:ascii="Pepi Regular" w:hAnsi="Pepi Regular" w:cs="Arial"/>
                <w:sz w:val="20"/>
                <w:szCs w:val="20"/>
              </w:rPr>
            </w:pPr>
            <w:r w:rsidRPr="004676E8">
              <w:rPr>
                <w:rFonts w:ascii="Pepi Regular" w:hAnsi="Pepi Regular" w:cs="Arial"/>
                <w:sz w:val="20"/>
                <w:szCs w:val="20"/>
              </w:rPr>
              <w:t>celosvětově</w:t>
            </w:r>
          </w:p>
        </w:tc>
        <w:tc>
          <w:tcPr>
            <w:tcW w:w="4815" w:type="dxa"/>
            <w:vAlign w:val="center"/>
          </w:tcPr>
          <w:p w14:paraId="004FD3CF" w14:textId="77777777" w:rsidR="006A7C40" w:rsidRPr="004676E8" w:rsidRDefault="006A7C40" w:rsidP="00E5583B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</w:tc>
      </w:tr>
      <w:tr w:rsidR="00176436" w:rsidRPr="004676E8" w14:paraId="5EFA13E1" w14:textId="77777777" w:rsidTr="00042347">
        <w:trPr>
          <w:trHeight w:val="567"/>
        </w:trPr>
        <w:tc>
          <w:tcPr>
            <w:tcW w:w="4241" w:type="dxa"/>
            <w:vAlign w:val="center"/>
          </w:tcPr>
          <w:p w14:paraId="12D7957F" w14:textId="77777777" w:rsidR="00176436" w:rsidRPr="004676E8" w:rsidRDefault="00176436" w:rsidP="00042347">
            <w:pPr>
              <w:rPr>
                <w:rFonts w:ascii="Pepi Regular" w:hAnsi="Pepi Regular" w:cs="Arial"/>
                <w:sz w:val="20"/>
                <w:szCs w:val="20"/>
              </w:rPr>
            </w:pPr>
            <w:r w:rsidRPr="004676E8">
              <w:rPr>
                <w:rFonts w:ascii="Pepi Regular" w:hAnsi="Pepi Regular" w:cs="Arial"/>
                <w:sz w:val="20"/>
                <w:szCs w:val="20"/>
              </w:rPr>
              <w:t>Distributor v</w:t>
            </w:r>
            <w:r w:rsidR="00FB74BE" w:rsidRPr="004676E8">
              <w:rPr>
                <w:rFonts w:ascii="Pepi Regular" w:hAnsi="Pepi Regular" w:cs="Arial"/>
                <w:sz w:val="20"/>
                <w:szCs w:val="20"/>
              </w:rPr>
              <w:t> </w:t>
            </w:r>
            <w:r w:rsidRPr="004676E8">
              <w:rPr>
                <w:rFonts w:ascii="Pepi Regular" w:hAnsi="Pepi Regular" w:cs="Arial"/>
                <w:sz w:val="20"/>
                <w:szCs w:val="20"/>
              </w:rPr>
              <w:t>ČR</w:t>
            </w:r>
            <w:r w:rsidR="00FB74BE" w:rsidRPr="004676E8">
              <w:rPr>
                <w:rFonts w:ascii="Pepi Regular" w:hAnsi="Pepi Regular" w:cs="Arial"/>
                <w:sz w:val="20"/>
                <w:szCs w:val="20"/>
              </w:rPr>
              <w:t xml:space="preserve"> (pokud je znám)</w:t>
            </w:r>
          </w:p>
          <w:p w14:paraId="738EEAE7" w14:textId="77777777" w:rsidR="00176436" w:rsidRPr="004676E8" w:rsidRDefault="00176436" w:rsidP="00042347">
            <w:pPr>
              <w:rPr>
                <w:rFonts w:ascii="Pepi Regular" w:hAnsi="Pepi Regular" w:cs="Arial"/>
                <w:sz w:val="20"/>
                <w:szCs w:val="20"/>
              </w:rPr>
            </w:pPr>
            <w:r w:rsidRPr="004676E8">
              <w:rPr>
                <w:rFonts w:ascii="Pepi Regular" w:hAnsi="Pepi Regular" w:cs="Arial"/>
                <w:sz w:val="20"/>
                <w:szCs w:val="20"/>
              </w:rPr>
              <w:t xml:space="preserve">Distributor nebo sales v zahraničí </w:t>
            </w:r>
            <w:r w:rsidR="00FB74BE" w:rsidRPr="004676E8">
              <w:rPr>
                <w:rFonts w:ascii="Pepi Regular" w:hAnsi="Pepi Regular" w:cs="Arial"/>
                <w:sz w:val="20"/>
                <w:szCs w:val="20"/>
              </w:rPr>
              <w:t>(pokud je znám)</w:t>
            </w:r>
          </w:p>
        </w:tc>
        <w:tc>
          <w:tcPr>
            <w:tcW w:w="4815" w:type="dxa"/>
            <w:vAlign w:val="center"/>
          </w:tcPr>
          <w:p w14:paraId="4CD6940A" w14:textId="77777777" w:rsidR="00176436" w:rsidRPr="004676E8" w:rsidRDefault="00176436" w:rsidP="00042347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</w:tc>
      </w:tr>
      <w:tr w:rsidR="00AD4716" w:rsidRPr="00722C48" w14:paraId="06AAA601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3AD98D2F" w14:textId="77777777" w:rsidR="00176436" w:rsidRPr="004676E8" w:rsidRDefault="00176436" w:rsidP="00176436">
            <w:pPr>
              <w:rPr>
                <w:rFonts w:ascii="Pepi Regular" w:hAnsi="Pepi Regular" w:cs="Arial"/>
                <w:sz w:val="20"/>
                <w:szCs w:val="20"/>
              </w:rPr>
            </w:pPr>
            <w:r w:rsidRPr="004676E8">
              <w:rPr>
                <w:rFonts w:ascii="Pepi Regular" w:hAnsi="Pepi Regular" w:cs="Arial"/>
                <w:sz w:val="20"/>
                <w:szCs w:val="20"/>
              </w:rPr>
              <w:t>P</w:t>
            </w:r>
            <w:r w:rsidR="00005317" w:rsidRPr="004676E8">
              <w:rPr>
                <w:rFonts w:ascii="Pepi Regular" w:hAnsi="Pepi Regular" w:cs="Arial"/>
                <w:sz w:val="20"/>
                <w:szCs w:val="20"/>
              </w:rPr>
              <w:t>lánovaný p</w:t>
            </w:r>
            <w:r w:rsidR="006A7C40" w:rsidRPr="004676E8">
              <w:rPr>
                <w:rFonts w:ascii="Pepi Regular" w:hAnsi="Pepi Regular" w:cs="Arial"/>
                <w:sz w:val="20"/>
                <w:szCs w:val="20"/>
              </w:rPr>
              <w:t xml:space="preserve">očet </w:t>
            </w:r>
            <w:r w:rsidRPr="004676E8">
              <w:rPr>
                <w:rFonts w:ascii="Pepi Regular" w:hAnsi="Pepi Regular" w:cs="Arial"/>
                <w:sz w:val="20"/>
                <w:szCs w:val="20"/>
              </w:rPr>
              <w:t>kopií/</w:t>
            </w:r>
            <w:r w:rsidR="006A7C40" w:rsidRPr="004676E8">
              <w:rPr>
                <w:rFonts w:ascii="Pepi Regular" w:hAnsi="Pepi Regular" w:cs="Arial"/>
                <w:sz w:val="20"/>
                <w:szCs w:val="20"/>
              </w:rPr>
              <w:t xml:space="preserve">projekcí </w:t>
            </w:r>
          </w:p>
          <w:p w14:paraId="470A13DF" w14:textId="77777777" w:rsidR="006A7C40" w:rsidRPr="004676E8" w:rsidRDefault="00176436" w:rsidP="00176436">
            <w:pPr>
              <w:rPr>
                <w:rFonts w:ascii="Pepi Regular" w:hAnsi="Pepi Regular" w:cs="Arial"/>
                <w:sz w:val="20"/>
                <w:szCs w:val="20"/>
              </w:rPr>
            </w:pPr>
            <w:r w:rsidRPr="004676E8">
              <w:rPr>
                <w:rFonts w:ascii="Pepi Regular" w:hAnsi="Pepi Regular" w:cs="Arial"/>
                <w:sz w:val="20"/>
                <w:szCs w:val="20"/>
              </w:rPr>
              <w:t xml:space="preserve">   v ČR</w:t>
            </w:r>
          </w:p>
          <w:p w14:paraId="68A93D02" w14:textId="77777777" w:rsidR="00176436" w:rsidRPr="00176436" w:rsidRDefault="00176436" w:rsidP="00176436">
            <w:pPr>
              <w:rPr>
                <w:rFonts w:ascii="Pepi Regular" w:hAnsi="Pepi Regular" w:cs="Arial"/>
                <w:sz w:val="20"/>
                <w:szCs w:val="20"/>
              </w:rPr>
            </w:pPr>
            <w:r w:rsidRPr="004676E8">
              <w:rPr>
                <w:rFonts w:ascii="Pepi Regular" w:hAnsi="Pepi Regular" w:cs="Arial"/>
                <w:sz w:val="20"/>
                <w:szCs w:val="20"/>
              </w:rPr>
              <w:t xml:space="preserve">   v</w:t>
            </w:r>
            <w:r w:rsidR="00FB74BE" w:rsidRPr="004676E8">
              <w:rPr>
                <w:rFonts w:ascii="Pepi Regular" w:hAnsi="Pepi Regular" w:cs="Arial"/>
                <w:sz w:val="20"/>
                <w:szCs w:val="20"/>
              </w:rPr>
              <w:t> </w:t>
            </w:r>
            <w:r w:rsidRPr="004676E8">
              <w:rPr>
                <w:rFonts w:ascii="Pepi Regular" w:hAnsi="Pepi Regular" w:cs="Arial"/>
                <w:sz w:val="20"/>
                <w:szCs w:val="20"/>
              </w:rPr>
              <w:t>zahraničí</w:t>
            </w:r>
          </w:p>
        </w:tc>
        <w:tc>
          <w:tcPr>
            <w:tcW w:w="4815" w:type="dxa"/>
            <w:vAlign w:val="center"/>
          </w:tcPr>
          <w:p w14:paraId="3F965E40" w14:textId="77777777" w:rsidR="006A7C40" w:rsidRPr="00722C48" w:rsidRDefault="006A7C40" w:rsidP="00E5583B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</w:tc>
      </w:tr>
      <w:tr w:rsidR="00AD4716" w:rsidRPr="00722C48" w14:paraId="6936792C" w14:textId="77777777" w:rsidTr="00527C84">
        <w:trPr>
          <w:trHeight w:val="567"/>
        </w:trPr>
        <w:tc>
          <w:tcPr>
            <w:tcW w:w="9056" w:type="dxa"/>
            <w:gridSpan w:val="2"/>
            <w:vAlign w:val="center"/>
          </w:tcPr>
          <w:p w14:paraId="5BAF254A" w14:textId="77777777" w:rsidR="00AD4716" w:rsidRPr="00722C48" w:rsidRDefault="00AD4716" w:rsidP="00E5583B">
            <w:pPr>
              <w:rPr>
                <w:rFonts w:ascii="Pipi regular" w:eastAsia="Helvetica" w:hAnsi="Pipi regular" w:cs="Helvetica"/>
                <w:b/>
                <w:sz w:val="20"/>
                <w:szCs w:val="20"/>
              </w:rPr>
            </w:pPr>
            <w:r w:rsidRPr="005C0150">
              <w:rPr>
                <w:rFonts w:ascii="Pepi Regular" w:hAnsi="Pepi Regular" w:cs="Arial"/>
                <w:b/>
                <w:sz w:val="20"/>
                <w:szCs w:val="20"/>
              </w:rPr>
              <w:t>TV seriál</w:t>
            </w:r>
          </w:p>
        </w:tc>
      </w:tr>
      <w:tr w:rsidR="00AD4716" w:rsidRPr="00722C48" w14:paraId="1E40F6DD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69D37F66" w14:textId="77777777" w:rsidR="00AD4716" w:rsidRPr="004676E8" w:rsidRDefault="00176436" w:rsidP="00E5583B">
            <w:pPr>
              <w:rPr>
                <w:rFonts w:ascii="Pepi Regular" w:hAnsi="Pepi Regular" w:cs="Arial"/>
                <w:sz w:val="20"/>
                <w:szCs w:val="20"/>
              </w:rPr>
            </w:pPr>
            <w:r w:rsidRPr="00176436">
              <w:rPr>
                <w:rFonts w:ascii="Pepi Regular" w:hAnsi="Pepi Regular" w:cs="Arial"/>
                <w:sz w:val="20"/>
                <w:szCs w:val="20"/>
              </w:rPr>
              <w:t>D</w:t>
            </w:r>
            <w:r w:rsidR="00AD4716" w:rsidRPr="00176436">
              <w:rPr>
                <w:rFonts w:ascii="Pepi Regular" w:hAnsi="Pepi Regular" w:cs="Arial"/>
                <w:sz w:val="20"/>
                <w:szCs w:val="20"/>
              </w:rPr>
              <w:t xml:space="preserve">atum </w:t>
            </w:r>
            <w:r w:rsidR="00005317" w:rsidRPr="004676E8">
              <w:rPr>
                <w:rFonts w:ascii="Pepi Regular" w:hAnsi="Pepi Regular" w:cs="Arial"/>
                <w:sz w:val="20"/>
                <w:szCs w:val="20"/>
              </w:rPr>
              <w:t xml:space="preserve">plánovaného </w:t>
            </w:r>
            <w:r w:rsidR="00174543" w:rsidRPr="004676E8">
              <w:rPr>
                <w:rFonts w:ascii="Pepi Regular" w:hAnsi="Pepi Regular" w:cs="Arial"/>
                <w:sz w:val="20"/>
                <w:szCs w:val="20"/>
              </w:rPr>
              <w:t xml:space="preserve">premiérového </w:t>
            </w:r>
            <w:r w:rsidR="00AD4716" w:rsidRPr="004676E8">
              <w:rPr>
                <w:rFonts w:ascii="Pepi Regular" w:hAnsi="Pepi Regular" w:cs="Arial"/>
                <w:sz w:val="20"/>
                <w:szCs w:val="20"/>
              </w:rPr>
              <w:t xml:space="preserve">uvedení </w:t>
            </w:r>
          </w:p>
          <w:p w14:paraId="71CB53E7" w14:textId="77777777" w:rsidR="00176436" w:rsidRPr="00176436" w:rsidRDefault="00176436" w:rsidP="00E5583B">
            <w:pPr>
              <w:rPr>
                <w:rFonts w:ascii="Pepi Regular" w:hAnsi="Pepi Regular" w:cs="Arial"/>
                <w:sz w:val="20"/>
                <w:szCs w:val="20"/>
              </w:rPr>
            </w:pPr>
            <w:r w:rsidRPr="004676E8">
              <w:rPr>
                <w:rFonts w:ascii="Pepi Regular" w:hAnsi="Pepi Regular" w:cs="Arial"/>
                <w:sz w:val="20"/>
                <w:szCs w:val="20"/>
              </w:rPr>
              <w:t xml:space="preserve">   v</w:t>
            </w:r>
            <w:r w:rsidRPr="004676E8">
              <w:rPr>
                <w:rFonts w:ascii="Pepi Regular" w:hAnsi="Pepi Regular" w:cs="Arial" w:hint="eastAsia"/>
                <w:sz w:val="20"/>
                <w:szCs w:val="20"/>
              </w:rPr>
              <w:t> </w:t>
            </w:r>
            <w:r w:rsidRPr="004676E8">
              <w:rPr>
                <w:rFonts w:ascii="Pepi Regular" w:hAnsi="Pepi Regular" w:cs="Arial"/>
                <w:sz w:val="20"/>
                <w:szCs w:val="20"/>
              </w:rPr>
              <w:t>ČR</w:t>
            </w:r>
          </w:p>
          <w:p w14:paraId="205EBBAE" w14:textId="77777777" w:rsidR="00A4383F" w:rsidRPr="00665BF8" w:rsidRDefault="00176436" w:rsidP="00E5583B">
            <w:pPr>
              <w:rPr>
                <w:rFonts w:ascii="Pepi Regular" w:hAnsi="Pepi Regular" w:cs="Arial"/>
                <w:sz w:val="20"/>
                <w:szCs w:val="20"/>
              </w:rPr>
            </w:pPr>
            <w:r w:rsidRPr="00176436">
              <w:rPr>
                <w:rFonts w:ascii="Pepi Regular" w:hAnsi="Pepi Regular" w:cs="Arial"/>
                <w:sz w:val="20"/>
                <w:szCs w:val="20"/>
              </w:rPr>
              <w:t xml:space="preserve">   v</w:t>
            </w:r>
            <w:r w:rsidR="00FB74BE">
              <w:rPr>
                <w:rFonts w:ascii="Pepi Regular" w:hAnsi="Pepi Regular" w:cs="Arial"/>
                <w:sz w:val="20"/>
                <w:szCs w:val="20"/>
              </w:rPr>
              <w:t> </w:t>
            </w:r>
            <w:r w:rsidRPr="00176436">
              <w:rPr>
                <w:rFonts w:ascii="Pepi Regular" w:hAnsi="Pepi Regular" w:cs="Arial"/>
                <w:sz w:val="20"/>
                <w:szCs w:val="20"/>
              </w:rPr>
              <w:t>zahranič</w:t>
            </w:r>
            <w:r w:rsidR="00665BF8">
              <w:rPr>
                <w:rFonts w:ascii="Pepi Regular" w:hAnsi="Pepi Regular" w:cs="Arial"/>
                <w:sz w:val="20"/>
                <w:szCs w:val="20"/>
              </w:rPr>
              <w:t>í</w:t>
            </w:r>
          </w:p>
        </w:tc>
        <w:tc>
          <w:tcPr>
            <w:tcW w:w="4815" w:type="dxa"/>
            <w:vAlign w:val="center"/>
          </w:tcPr>
          <w:p w14:paraId="6D52D84D" w14:textId="77777777" w:rsidR="00AD4716" w:rsidRPr="00722C48" w:rsidRDefault="00AD4716" w:rsidP="00AD4716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</w:tc>
      </w:tr>
      <w:tr w:rsidR="00AD4716" w:rsidRPr="00722C48" w14:paraId="2C391FDD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3D4B3D8C" w14:textId="77777777" w:rsidR="00A4383F" w:rsidRPr="005C0150" w:rsidRDefault="00176436" w:rsidP="00005317">
            <w:pPr>
              <w:rPr>
                <w:rFonts w:ascii="Pepi Regular" w:hAnsi="Pepi Regular" w:cs="Arial"/>
                <w:sz w:val="20"/>
                <w:szCs w:val="20"/>
              </w:rPr>
            </w:pPr>
            <w:r w:rsidRPr="005C0150">
              <w:rPr>
                <w:rFonts w:ascii="Pepi Regular" w:hAnsi="Pepi Regular" w:cs="Arial"/>
                <w:sz w:val="20"/>
                <w:szCs w:val="20"/>
              </w:rPr>
              <w:lastRenderedPageBreak/>
              <w:t>T</w:t>
            </w:r>
            <w:r w:rsidR="00AD4716" w:rsidRPr="005C0150">
              <w:rPr>
                <w:rFonts w:ascii="Pepi Regular" w:hAnsi="Pepi Regular" w:cs="Arial"/>
                <w:sz w:val="20"/>
                <w:szCs w:val="20"/>
              </w:rPr>
              <w:t>elevizní kanál</w:t>
            </w:r>
            <w:r w:rsidR="00AE03CC" w:rsidRPr="005C0150">
              <w:rPr>
                <w:rFonts w:ascii="Pepi Regular" w:hAnsi="Pepi Regular" w:cs="Arial"/>
                <w:sz w:val="20"/>
                <w:szCs w:val="20"/>
              </w:rPr>
              <w:t>y</w:t>
            </w:r>
            <w:r w:rsidRPr="005C0150">
              <w:rPr>
                <w:rFonts w:ascii="Pepi Regular" w:hAnsi="Pepi Regular" w:cs="Arial"/>
                <w:sz w:val="20"/>
                <w:szCs w:val="20"/>
              </w:rPr>
              <w:t xml:space="preserve"> nebo </w:t>
            </w:r>
            <w:proofErr w:type="spellStart"/>
            <w:r w:rsidRPr="005C0150">
              <w:rPr>
                <w:rFonts w:ascii="Pepi Regular" w:hAnsi="Pepi Regular" w:cs="Arial"/>
                <w:sz w:val="20"/>
                <w:szCs w:val="20"/>
              </w:rPr>
              <w:t>streamovací</w:t>
            </w:r>
            <w:proofErr w:type="spellEnd"/>
            <w:r w:rsidRPr="005C0150">
              <w:rPr>
                <w:rFonts w:ascii="Pepi Regular" w:hAnsi="Pepi Regular" w:cs="Arial"/>
                <w:sz w:val="20"/>
                <w:szCs w:val="20"/>
              </w:rPr>
              <w:t xml:space="preserve"> platformy</w:t>
            </w:r>
            <w:r w:rsidR="00AE03CC" w:rsidRPr="005C0150">
              <w:rPr>
                <w:rFonts w:ascii="Pepi Regular" w:hAnsi="Pepi Regular" w:cs="Arial"/>
                <w:sz w:val="20"/>
                <w:szCs w:val="20"/>
              </w:rPr>
              <w:t xml:space="preserve">, na kterých </w:t>
            </w:r>
            <w:r w:rsidR="00005317" w:rsidRPr="004676E8">
              <w:rPr>
                <w:rFonts w:ascii="Pepi Regular" w:hAnsi="Pepi Regular" w:cs="Arial"/>
                <w:sz w:val="20"/>
                <w:szCs w:val="20"/>
              </w:rPr>
              <w:t>má být</w:t>
            </w:r>
            <w:r w:rsidR="00AE03CC" w:rsidRPr="005C0150">
              <w:rPr>
                <w:rFonts w:ascii="Pepi Regular" w:hAnsi="Pepi Regular" w:cs="Arial"/>
                <w:sz w:val="20"/>
                <w:szCs w:val="20"/>
              </w:rPr>
              <w:t xml:space="preserve"> seriál uveden</w:t>
            </w:r>
          </w:p>
        </w:tc>
        <w:tc>
          <w:tcPr>
            <w:tcW w:w="4815" w:type="dxa"/>
            <w:vAlign w:val="center"/>
          </w:tcPr>
          <w:p w14:paraId="0A8505B8" w14:textId="77777777" w:rsidR="00AD4716" w:rsidRPr="00722C48" w:rsidRDefault="00AD4716" w:rsidP="00E5583B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</w:tc>
      </w:tr>
      <w:tr w:rsidR="00751AAB" w:rsidRPr="00722C48" w14:paraId="1CBE542C" w14:textId="77777777" w:rsidTr="006A7C40">
        <w:trPr>
          <w:trHeight w:val="567"/>
        </w:trPr>
        <w:tc>
          <w:tcPr>
            <w:tcW w:w="9056" w:type="dxa"/>
            <w:gridSpan w:val="2"/>
            <w:vAlign w:val="center"/>
          </w:tcPr>
          <w:p w14:paraId="268827B8" w14:textId="77777777" w:rsidR="005C0150" w:rsidRPr="005C0150" w:rsidRDefault="005C0150" w:rsidP="00751AAB">
            <w:pPr>
              <w:rPr>
                <w:rFonts w:ascii="Pepi Regular" w:hAnsi="Pepi Regular" w:cs="Arial"/>
                <w:sz w:val="20"/>
                <w:szCs w:val="20"/>
              </w:rPr>
            </w:pPr>
          </w:p>
          <w:p w14:paraId="50688DCB" w14:textId="77777777" w:rsidR="00751AAB" w:rsidRPr="005C0150" w:rsidRDefault="00751AAB" w:rsidP="00751AAB">
            <w:pPr>
              <w:rPr>
                <w:rFonts w:ascii="Pepi Regular" w:hAnsi="Pepi Regular" w:cs="Arial"/>
                <w:sz w:val="20"/>
                <w:szCs w:val="20"/>
              </w:rPr>
            </w:pPr>
            <w:r w:rsidRPr="005C0150">
              <w:rPr>
                <w:rFonts w:ascii="Pepi Regular" w:hAnsi="Pepi Regular" w:cs="Arial"/>
                <w:sz w:val="20"/>
                <w:szCs w:val="20"/>
              </w:rPr>
              <w:t>Popište prosím dis</w:t>
            </w:r>
            <w:r w:rsidR="005C0150">
              <w:rPr>
                <w:rFonts w:ascii="Pepi Regular" w:hAnsi="Pepi Regular" w:cs="Arial"/>
                <w:sz w:val="20"/>
                <w:szCs w:val="20"/>
              </w:rPr>
              <w:t>tribu</w:t>
            </w:r>
            <w:r w:rsidR="00005317">
              <w:rPr>
                <w:rFonts w:ascii="Pepi Regular" w:hAnsi="Pepi Regular" w:cs="Arial"/>
                <w:sz w:val="20"/>
                <w:szCs w:val="20"/>
              </w:rPr>
              <w:t>ční plán a strategii</w:t>
            </w:r>
            <w:r w:rsidR="006F6D96">
              <w:rPr>
                <w:rFonts w:ascii="Pepi Regular" w:hAnsi="Pepi Regular" w:cs="Arial"/>
                <w:sz w:val="20"/>
                <w:szCs w:val="20"/>
              </w:rPr>
              <w:t xml:space="preserve">. </w:t>
            </w:r>
          </w:p>
          <w:p w14:paraId="56147751" w14:textId="77777777" w:rsidR="00751AAB" w:rsidRPr="005C0150" w:rsidRDefault="00751AAB" w:rsidP="00E5583B">
            <w:pPr>
              <w:rPr>
                <w:rFonts w:ascii="Pepi Regular" w:hAnsi="Pepi Regular" w:cs="Arial"/>
                <w:sz w:val="20"/>
                <w:szCs w:val="20"/>
              </w:rPr>
            </w:pPr>
          </w:p>
          <w:p w14:paraId="6A323EB5" w14:textId="77777777" w:rsidR="005C0150" w:rsidRPr="005C0150" w:rsidRDefault="005C0150" w:rsidP="00E5583B">
            <w:pPr>
              <w:rPr>
                <w:rFonts w:ascii="Pepi Regular" w:hAnsi="Pepi Regular" w:cs="Arial"/>
                <w:sz w:val="20"/>
                <w:szCs w:val="20"/>
              </w:rPr>
            </w:pPr>
          </w:p>
          <w:p w14:paraId="249C8F41" w14:textId="77777777" w:rsidR="005C0150" w:rsidRDefault="005C0150" w:rsidP="00E5583B">
            <w:pPr>
              <w:rPr>
                <w:rFonts w:ascii="Pepi Regular" w:hAnsi="Pepi Regular" w:cs="Arial"/>
                <w:sz w:val="20"/>
                <w:szCs w:val="20"/>
              </w:rPr>
            </w:pPr>
          </w:p>
          <w:p w14:paraId="253080DD" w14:textId="77777777" w:rsidR="005C0150" w:rsidRPr="005C0150" w:rsidRDefault="005C0150" w:rsidP="00E5583B">
            <w:pPr>
              <w:rPr>
                <w:rFonts w:ascii="Pepi Regular" w:hAnsi="Pepi Regular" w:cs="Arial"/>
                <w:sz w:val="20"/>
                <w:szCs w:val="20"/>
              </w:rPr>
            </w:pPr>
          </w:p>
          <w:p w14:paraId="50CC665E" w14:textId="77777777" w:rsidR="005C0150" w:rsidRPr="005C0150" w:rsidRDefault="005C0150" w:rsidP="00E5583B">
            <w:pPr>
              <w:rPr>
                <w:rFonts w:ascii="Pepi Regular" w:hAnsi="Pepi Regular" w:cs="Arial"/>
                <w:sz w:val="20"/>
                <w:szCs w:val="20"/>
              </w:rPr>
            </w:pPr>
          </w:p>
          <w:p w14:paraId="4C7FF3F2" w14:textId="77777777" w:rsidR="005C0150" w:rsidRDefault="005C0150" w:rsidP="00E5583B">
            <w:pPr>
              <w:rPr>
                <w:rFonts w:ascii="Pepi Regular" w:hAnsi="Pepi Regular" w:cs="Arial"/>
                <w:sz w:val="20"/>
                <w:szCs w:val="20"/>
              </w:rPr>
            </w:pPr>
          </w:p>
          <w:p w14:paraId="63BE75E9" w14:textId="77777777" w:rsidR="005C0150" w:rsidRPr="005C0150" w:rsidRDefault="005C0150" w:rsidP="006F6D96">
            <w:pPr>
              <w:pStyle w:val="Odstavecseseznamem"/>
              <w:rPr>
                <w:rFonts w:ascii="Pepi Regular" w:hAnsi="Pepi Regular" w:cs="Arial"/>
                <w:sz w:val="20"/>
                <w:szCs w:val="20"/>
              </w:rPr>
            </w:pPr>
          </w:p>
        </w:tc>
      </w:tr>
    </w:tbl>
    <w:p w14:paraId="4CAFDE5F" w14:textId="77777777" w:rsidR="003F13A7" w:rsidRPr="00722C48" w:rsidRDefault="003F13A7">
      <w:pPr>
        <w:rPr>
          <w:rFonts w:ascii="Pipi regular" w:eastAsia="Helvetica" w:hAnsi="Pipi regular" w:cs="Helvetica"/>
          <w:sz w:val="20"/>
          <w:szCs w:val="20"/>
        </w:rPr>
      </w:pPr>
    </w:p>
    <w:p w14:paraId="11F2B9CE" w14:textId="77777777" w:rsidR="003F13A7" w:rsidRPr="00722C48" w:rsidRDefault="003F13A7">
      <w:pPr>
        <w:rPr>
          <w:rFonts w:ascii="Pipi regular" w:eastAsia="Helvetica" w:hAnsi="Pipi regular" w:cs="Helvetica"/>
          <w:sz w:val="20"/>
          <w:szCs w:val="20"/>
        </w:rPr>
      </w:pPr>
    </w:p>
    <w:p w14:paraId="27CEDEC4" w14:textId="77777777" w:rsidR="00B1371C" w:rsidRPr="00B32E7B" w:rsidRDefault="00A4383F" w:rsidP="005C0150">
      <w:pPr>
        <w:rPr>
          <w:rFonts w:ascii="Pepi Regular" w:hAnsi="Pepi Regular" w:cs="Arial"/>
          <w:b/>
          <w:sz w:val="24"/>
          <w:szCs w:val="24"/>
        </w:rPr>
      </w:pPr>
      <w:r w:rsidRPr="00B32E7B">
        <w:rPr>
          <w:rFonts w:ascii="Pepi Regular" w:hAnsi="Pepi Regular" w:cs="Arial"/>
          <w:b/>
          <w:sz w:val="24"/>
          <w:szCs w:val="24"/>
        </w:rPr>
        <w:t>Stručný p</w:t>
      </w:r>
      <w:r w:rsidR="00B1371C" w:rsidRPr="00B32E7B">
        <w:rPr>
          <w:rFonts w:ascii="Pepi Regular" w:hAnsi="Pepi Regular" w:cs="Arial"/>
          <w:b/>
          <w:sz w:val="24"/>
          <w:szCs w:val="24"/>
        </w:rPr>
        <w:t xml:space="preserve">opis výsledného zobrazení </w:t>
      </w:r>
      <w:r w:rsidR="005C0150" w:rsidRPr="00B32E7B">
        <w:rPr>
          <w:rFonts w:ascii="Pepi Regular" w:hAnsi="Pepi Regular" w:cs="Arial"/>
          <w:b/>
          <w:sz w:val="24"/>
          <w:szCs w:val="24"/>
        </w:rPr>
        <w:t xml:space="preserve">Ústeckého kraje </w:t>
      </w:r>
      <w:r w:rsidR="00B1371C" w:rsidRPr="00B32E7B">
        <w:rPr>
          <w:rFonts w:ascii="Pepi Regular" w:hAnsi="Pepi Regular" w:cs="Arial"/>
          <w:b/>
          <w:sz w:val="24"/>
          <w:szCs w:val="24"/>
        </w:rPr>
        <w:t>v </w:t>
      </w:r>
      <w:r w:rsidRPr="00B32E7B">
        <w:rPr>
          <w:rFonts w:ascii="Pepi Regular" w:hAnsi="Pepi Regular" w:cs="Arial"/>
          <w:b/>
          <w:sz w:val="24"/>
          <w:szCs w:val="24"/>
        </w:rPr>
        <w:t>AVD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B1371C" w:rsidRPr="00722C48" w14:paraId="27BDE730" w14:textId="77777777" w:rsidTr="003F3422">
        <w:trPr>
          <w:trHeight w:val="2039"/>
        </w:trPr>
        <w:tc>
          <w:tcPr>
            <w:tcW w:w="9056" w:type="dxa"/>
          </w:tcPr>
          <w:p w14:paraId="4644D141" w14:textId="77777777" w:rsidR="00B1371C" w:rsidRDefault="00B1371C" w:rsidP="003F3422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591C9276" w14:textId="77777777" w:rsidR="00A4383F" w:rsidRDefault="00A4383F" w:rsidP="003F3422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382BAFA1" w14:textId="77777777" w:rsidR="00A4383F" w:rsidRDefault="00A4383F" w:rsidP="003F3422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7EFD8981" w14:textId="77777777" w:rsidR="00A4383F" w:rsidRDefault="00A4383F" w:rsidP="003F3422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5F9107C8" w14:textId="77777777" w:rsidR="00A4383F" w:rsidRDefault="00A4383F" w:rsidP="003F3422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59E46F7A" w14:textId="77777777" w:rsidR="00A4383F" w:rsidRDefault="00A4383F" w:rsidP="003F3422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2B9583C6" w14:textId="77777777" w:rsidR="00A4383F" w:rsidRDefault="00A4383F" w:rsidP="003F3422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21ECFE5A" w14:textId="77777777" w:rsidR="00A4383F" w:rsidRDefault="00A4383F" w:rsidP="003F3422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1BE677BF" w14:textId="77777777" w:rsidR="00A4383F" w:rsidRDefault="00A4383F" w:rsidP="003F3422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738CA4F0" w14:textId="77777777" w:rsidR="00A4383F" w:rsidRDefault="00A4383F" w:rsidP="003F3422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75A0811F" w14:textId="77777777" w:rsidR="00A4383F" w:rsidRDefault="00A4383F" w:rsidP="003F3422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29867EDF" w14:textId="77777777" w:rsidR="00A4383F" w:rsidRPr="00722C48" w:rsidRDefault="00A4383F" w:rsidP="003F3422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</w:tc>
      </w:tr>
    </w:tbl>
    <w:p w14:paraId="3B5ADC6D" w14:textId="77777777" w:rsidR="005C0150" w:rsidRPr="00722C48" w:rsidRDefault="005C0150" w:rsidP="005C0150">
      <w:pPr>
        <w:rPr>
          <w:rFonts w:ascii="Pipi regular" w:eastAsia="Helvetica" w:hAnsi="Pipi regular" w:cs="Helvetica"/>
          <w:sz w:val="20"/>
          <w:szCs w:val="20"/>
        </w:rPr>
      </w:pPr>
    </w:p>
    <w:p w14:paraId="27C72016" w14:textId="77777777" w:rsidR="005C0150" w:rsidRPr="00722C48" w:rsidRDefault="005C0150" w:rsidP="005C0150">
      <w:pPr>
        <w:rPr>
          <w:rFonts w:ascii="Pipi regular" w:eastAsia="Helvetica" w:hAnsi="Pipi regular" w:cs="Helvetica"/>
          <w:sz w:val="20"/>
          <w:szCs w:val="20"/>
        </w:rPr>
      </w:pPr>
    </w:p>
    <w:p w14:paraId="1D26A158" w14:textId="77777777" w:rsidR="00BB4B7F" w:rsidRPr="00B32E7B" w:rsidRDefault="00A4383F" w:rsidP="005C0150">
      <w:pPr>
        <w:rPr>
          <w:rFonts w:ascii="Pepi Regular" w:hAnsi="Pepi Regular" w:cs="Arial"/>
          <w:b/>
          <w:sz w:val="24"/>
          <w:szCs w:val="24"/>
        </w:rPr>
      </w:pPr>
      <w:r w:rsidRPr="00B32E7B">
        <w:rPr>
          <w:rFonts w:ascii="Pepi Regular" w:hAnsi="Pepi Regular" w:cs="Arial"/>
          <w:b/>
          <w:sz w:val="24"/>
          <w:szCs w:val="24"/>
        </w:rPr>
        <w:t>Stručný p</w:t>
      </w:r>
      <w:r w:rsidR="00BB4B7F" w:rsidRPr="00B32E7B">
        <w:rPr>
          <w:rFonts w:ascii="Pepi Regular" w:hAnsi="Pepi Regular" w:cs="Arial"/>
          <w:b/>
          <w:sz w:val="24"/>
          <w:szCs w:val="24"/>
        </w:rPr>
        <w:t xml:space="preserve">opis marketingového plnění </w:t>
      </w:r>
      <w:r w:rsidR="005C0150" w:rsidRPr="00B32E7B">
        <w:rPr>
          <w:rFonts w:ascii="Pepi Regular" w:hAnsi="Pepi Regular" w:cs="Arial"/>
          <w:b/>
          <w:sz w:val="24"/>
          <w:szCs w:val="24"/>
        </w:rPr>
        <w:t xml:space="preserve">a publicity </w:t>
      </w:r>
      <w:r w:rsidR="00BB4B7F" w:rsidRPr="00B32E7B">
        <w:rPr>
          <w:rFonts w:ascii="Pepi Regular" w:hAnsi="Pepi Regular" w:cs="Arial"/>
          <w:b/>
          <w:sz w:val="24"/>
          <w:szCs w:val="24"/>
        </w:rPr>
        <w:t>ve vztahu k</w:t>
      </w:r>
      <w:r w:rsidR="005C0150" w:rsidRPr="00B32E7B">
        <w:rPr>
          <w:rFonts w:ascii="Pepi Regular" w:hAnsi="Pepi Regular" w:cs="Arial"/>
          <w:b/>
          <w:sz w:val="24"/>
          <w:szCs w:val="24"/>
        </w:rPr>
        <w:t> Ústeckému kraji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BB4B7F" w:rsidRPr="00722C48" w14:paraId="795B013C" w14:textId="77777777" w:rsidTr="0027305E">
        <w:trPr>
          <w:trHeight w:val="2039"/>
        </w:trPr>
        <w:tc>
          <w:tcPr>
            <w:tcW w:w="9056" w:type="dxa"/>
          </w:tcPr>
          <w:p w14:paraId="6E086D08" w14:textId="77777777" w:rsidR="00BB4B7F" w:rsidRDefault="00BB4B7F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544BB15C" w14:textId="77777777" w:rsidR="00A4383F" w:rsidRDefault="00A4383F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76DFEE29" w14:textId="77777777" w:rsidR="00A4383F" w:rsidRDefault="00A4383F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07C08FA3" w14:textId="77777777" w:rsidR="00A4383F" w:rsidRDefault="00A4383F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015313B2" w14:textId="77777777" w:rsidR="00A4383F" w:rsidRDefault="00A4383F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6B273EF8" w14:textId="77777777" w:rsidR="00A4383F" w:rsidRDefault="00A4383F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5BA7AFD9" w14:textId="77777777" w:rsidR="00A4383F" w:rsidRDefault="00A4383F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4B11F1AC" w14:textId="77777777" w:rsidR="00A4383F" w:rsidRDefault="00A4383F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0A712529" w14:textId="77777777" w:rsidR="00A4383F" w:rsidRDefault="00A4383F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31AB48EC" w14:textId="77777777" w:rsidR="00A4383F" w:rsidRDefault="00A4383F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131953F6" w14:textId="77777777" w:rsidR="00A4383F" w:rsidRDefault="00A4383F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  <w:p w14:paraId="4DB6D01F" w14:textId="77777777" w:rsidR="00A4383F" w:rsidRPr="00722C48" w:rsidRDefault="00A4383F">
            <w:pPr>
              <w:rPr>
                <w:rFonts w:ascii="Pipi regular" w:eastAsia="Helvetica" w:hAnsi="Pipi regular" w:cs="Helvetica"/>
                <w:sz w:val="20"/>
                <w:szCs w:val="20"/>
              </w:rPr>
            </w:pPr>
          </w:p>
        </w:tc>
      </w:tr>
    </w:tbl>
    <w:p w14:paraId="334B620B" w14:textId="77777777" w:rsidR="00BB4B7F" w:rsidRPr="00381A60" w:rsidRDefault="00BB4B7F">
      <w:pPr>
        <w:rPr>
          <w:rFonts w:ascii="Pipi regular" w:eastAsia="Helvetica" w:hAnsi="Pipi regular" w:cs="Helvetica"/>
          <w:b/>
          <w:sz w:val="20"/>
          <w:szCs w:val="20"/>
        </w:rPr>
      </w:pPr>
    </w:p>
    <w:p w14:paraId="6DFD1496" w14:textId="77777777" w:rsidR="00BB4B7F" w:rsidRPr="0079485E" w:rsidRDefault="00985BA0">
      <w:pPr>
        <w:rPr>
          <w:rFonts w:ascii="Pepi Regular" w:hAnsi="Pepi Regular" w:cs="Arial"/>
          <w:b/>
          <w:sz w:val="20"/>
          <w:szCs w:val="20"/>
        </w:rPr>
      </w:pPr>
      <w:r w:rsidRPr="0079485E">
        <w:rPr>
          <w:rFonts w:ascii="Pepi Regular" w:hAnsi="Pepi Regular" w:cs="Arial"/>
          <w:b/>
          <w:sz w:val="20"/>
          <w:szCs w:val="20"/>
        </w:rPr>
        <w:t>PŘÍLOH</w:t>
      </w:r>
      <w:r w:rsidR="00381A60" w:rsidRPr="0079485E">
        <w:rPr>
          <w:rFonts w:ascii="Pepi Regular" w:hAnsi="Pepi Regular" w:cs="Arial"/>
          <w:b/>
          <w:sz w:val="20"/>
          <w:szCs w:val="20"/>
        </w:rPr>
        <w:t>Y ZÁVĚREČNÉ ZPRÁVY</w:t>
      </w:r>
      <w:r w:rsidRPr="0079485E">
        <w:rPr>
          <w:rFonts w:ascii="Pepi Regular" w:hAnsi="Pepi Regular" w:cs="Arial"/>
          <w:b/>
          <w:sz w:val="20"/>
          <w:szCs w:val="20"/>
        </w:rPr>
        <w:t xml:space="preserve">: </w:t>
      </w:r>
    </w:p>
    <w:p w14:paraId="210BC178" w14:textId="77777777" w:rsidR="00381A60" w:rsidRPr="0079485E" w:rsidRDefault="00381A60">
      <w:pPr>
        <w:rPr>
          <w:rFonts w:ascii="Pepi Regular" w:hAnsi="Pepi Regular" w:cs="Arial"/>
          <w:b/>
          <w:sz w:val="20"/>
          <w:szCs w:val="20"/>
        </w:rPr>
      </w:pPr>
    </w:p>
    <w:p w14:paraId="445C054C" w14:textId="3E746659" w:rsidR="002B3872" w:rsidRPr="008B5D9E" w:rsidRDefault="002B3872" w:rsidP="002B3872">
      <w:pPr>
        <w:pStyle w:val="Odstavecseseznamem"/>
        <w:numPr>
          <w:ilvl w:val="0"/>
          <w:numId w:val="7"/>
        </w:numPr>
        <w:shd w:val="clear" w:color="auto" w:fill="FFFFFF"/>
        <w:ind w:right="75"/>
        <w:jc w:val="both"/>
        <w:textAlignment w:val="top"/>
        <w:rPr>
          <w:rFonts w:ascii="Pepi Regular" w:eastAsia="Times New Roman" w:hAnsi="Pepi Regular" w:cs="Arial"/>
          <w:sz w:val="20"/>
          <w:szCs w:val="20"/>
          <w:lang w:eastAsia="cs-CZ"/>
        </w:rPr>
      </w:pPr>
      <w:r w:rsidRPr="008B5D9E">
        <w:rPr>
          <w:rFonts w:ascii="Pepi Regular" w:eastAsia="Times New Roman" w:hAnsi="Pepi Regular" w:cs="Arial"/>
          <w:sz w:val="20"/>
          <w:szCs w:val="20"/>
          <w:lang w:eastAsia="cs-CZ"/>
        </w:rPr>
        <w:t xml:space="preserve">finanční vyúčtování – uznatelné náklady, přehled úhrad (příloha č. 1 závěrečné zprávy, formulář přílohou g) programu) k finančnímu vyúčtování předložte pouze Souhrnný rozpočet (List 2) a Přehled o úhradách (List 3); </w:t>
      </w:r>
      <w:r>
        <w:rPr>
          <w:rFonts w:ascii="Pepi Regular" w:eastAsia="Times New Roman" w:hAnsi="Pepi Regular" w:cs="Arial"/>
          <w:sz w:val="20"/>
          <w:szCs w:val="20"/>
          <w:lang w:eastAsia="cs-CZ"/>
        </w:rPr>
        <w:t>L</w:t>
      </w:r>
      <w:r w:rsidRPr="008B5D9E">
        <w:rPr>
          <w:rFonts w:ascii="Pepi Regular" w:eastAsia="Times New Roman" w:hAnsi="Pepi Regular" w:cs="Arial"/>
          <w:sz w:val="20"/>
          <w:szCs w:val="20"/>
          <w:lang w:eastAsia="cs-CZ"/>
        </w:rPr>
        <w:t>ist 1 - Položkový rozpočet je pouze pomocnou přílohou pro vyplnění!)</w:t>
      </w:r>
    </w:p>
    <w:p w14:paraId="652CE974" w14:textId="77777777" w:rsidR="002B3872" w:rsidRPr="00250E45" w:rsidRDefault="002B3872" w:rsidP="002B3872">
      <w:pPr>
        <w:pStyle w:val="Odstavecseseznamem"/>
        <w:numPr>
          <w:ilvl w:val="0"/>
          <w:numId w:val="7"/>
        </w:numPr>
        <w:shd w:val="clear" w:color="auto" w:fill="FFFFFF"/>
        <w:ind w:right="75"/>
        <w:jc w:val="both"/>
        <w:textAlignment w:val="top"/>
        <w:rPr>
          <w:rFonts w:ascii="Pepi Regular" w:eastAsia="Times New Roman" w:hAnsi="Pepi Regular" w:cs="Arial"/>
          <w:sz w:val="20"/>
          <w:szCs w:val="20"/>
          <w:lang w:eastAsia="cs-CZ"/>
        </w:rPr>
      </w:pPr>
      <w:r w:rsidRPr="00250E45">
        <w:rPr>
          <w:rFonts w:ascii="Pepi Regular" w:eastAsia="Times New Roman" w:hAnsi="Pepi Regular" w:cs="Arial"/>
          <w:sz w:val="20"/>
          <w:szCs w:val="20"/>
          <w:lang w:eastAsia="cs-CZ"/>
        </w:rPr>
        <w:t>výpisu z odděleného účetnictví (jak z hlediska nákladů projektu hrazených z dotace, tak z hlediska celkových uznatelných nákladů)</w:t>
      </w:r>
    </w:p>
    <w:p w14:paraId="0704F032" w14:textId="77777777" w:rsidR="002B3872" w:rsidRPr="008B5D9E" w:rsidRDefault="002B3872" w:rsidP="002B3872">
      <w:pPr>
        <w:pStyle w:val="Odstavecseseznamem"/>
        <w:numPr>
          <w:ilvl w:val="0"/>
          <w:numId w:val="7"/>
        </w:numPr>
        <w:shd w:val="clear" w:color="auto" w:fill="FFFFFF"/>
        <w:ind w:right="75"/>
        <w:jc w:val="both"/>
        <w:textAlignment w:val="top"/>
        <w:rPr>
          <w:rFonts w:ascii="Pepi Regular" w:eastAsia="Times New Roman" w:hAnsi="Pepi Regular" w:cs="Arial"/>
          <w:sz w:val="20"/>
          <w:szCs w:val="20"/>
          <w:lang w:eastAsia="cs-CZ"/>
        </w:rPr>
      </w:pPr>
      <w:r w:rsidRPr="008B5D9E">
        <w:rPr>
          <w:rFonts w:ascii="Pepi Regular" w:eastAsia="Times New Roman" w:hAnsi="Pepi Regular" w:cs="Arial"/>
          <w:sz w:val="20"/>
          <w:szCs w:val="20"/>
          <w:lang w:eastAsia="cs-CZ"/>
        </w:rPr>
        <w:t>doložení splnění publicity</w:t>
      </w:r>
    </w:p>
    <w:p w14:paraId="637F549A" w14:textId="77777777" w:rsidR="002B3872" w:rsidRPr="00250E45" w:rsidRDefault="002B3872" w:rsidP="002B3872">
      <w:pPr>
        <w:pStyle w:val="Odstavecseseznamem"/>
        <w:numPr>
          <w:ilvl w:val="0"/>
          <w:numId w:val="7"/>
        </w:numPr>
        <w:shd w:val="clear" w:color="auto" w:fill="FFFFFF"/>
        <w:ind w:right="75"/>
        <w:jc w:val="both"/>
        <w:textAlignment w:val="top"/>
        <w:rPr>
          <w:rFonts w:ascii="Pepi Regular" w:eastAsia="Times New Roman" w:hAnsi="Pepi Regular" w:cs="Arial"/>
          <w:sz w:val="20"/>
          <w:szCs w:val="20"/>
          <w:lang w:eastAsia="cs-CZ"/>
        </w:rPr>
      </w:pPr>
      <w:r w:rsidRPr="00250E45">
        <w:rPr>
          <w:rFonts w:ascii="Pepi Regular" w:eastAsia="Times New Roman" w:hAnsi="Pepi Regular" w:cs="Arial"/>
          <w:sz w:val="20"/>
          <w:szCs w:val="20"/>
          <w:lang w:eastAsia="cs-CZ"/>
        </w:rPr>
        <w:t>další náležitosti, pokud tak stanoví podmínky poskytnutí peněžních prostředků od      třetích osob, např. státní účelová dotace</w:t>
      </w:r>
    </w:p>
    <w:p w14:paraId="6A8EAC1B" w14:textId="77777777" w:rsidR="00466093" w:rsidRPr="00B04AF3" w:rsidRDefault="00466093" w:rsidP="00B04AF3">
      <w:pPr>
        <w:shd w:val="clear" w:color="auto" w:fill="FFFFFF"/>
        <w:ind w:right="75"/>
        <w:jc w:val="both"/>
        <w:textAlignment w:val="top"/>
        <w:rPr>
          <w:rFonts w:ascii="Pepi Regular" w:eastAsia="Times New Roman" w:hAnsi="Pepi Regular" w:cs="Arial"/>
          <w:b/>
          <w:sz w:val="20"/>
          <w:szCs w:val="20"/>
          <w:highlight w:val="cyan"/>
          <w:lang w:eastAsia="cs-CZ"/>
        </w:rPr>
      </w:pPr>
    </w:p>
    <w:p w14:paraId="25630D58" w14:textId="77777777" w:rsidR="00BB4B7F" w:rsidRPr="005C0150" w:rsidRDefault="00BB4B7F" w:rsidP="00BB4B7F">
      <w:pPr>
        <w:rPr>
          <w:rFonts w:ascii="Pepi Regular" w:hAnsi="Pepi Regular" w:cs="Arial"/>
          <w:sz w:val="20"/>
          <w:szCs w:val="20"/>
        </w:rPr>
      </w:pPr>
      <w:r w:rsidRPr="005C0150">
        <w:rPr>
          <w:rFonts w:ascii="Pepi Regular" w:hAnsi="Pepi Regular" w:cs="Arial"/>
          <w:sz w:val="20"/>
          <w:szCs w:val="20"/>
        </w:rPr>
        <w:lastRenderedPageBreak/>
        <w:t>Podpisem této závěrečné zprávy</w:t>
      </w:r>
      <w:r w:rsidR="00C359CE" w:rsidRPr="005C0150">
        <w:rPr>
          <w:rFonts w:ascii="Pepi Regular" w:hAnsi="Pepi Regular" w:cs="Arial"/>
          <w:sz w:val="20"/>
          <w:szCs w:val="20"/>
        </w:rPr>
        <w:t xml:space="preserve"> </w:t>
      </w:r>
      <w:r w:rsidR="005C0150">
        <w:rPr>
          <w:rFonts w:ascii="Pepi Regular" w:hAnsi="Pepi Regular" w:cs="Arial"/>
          <w:sz w:val="20"/>
          <w:szCs w:val="20"/>
        </w:rPr>
        <w:t xml:space="preserve">příjemce dotace </w:t>
      </w:r>
      <w:r w:rsidRPr="005C0150">
        <w:rPr>
          <w:rFonts w:ascii="Pepi Regular" w:hAnsi="Pepi Regular" w:cs="Arial"/>
          <w:sz w:val="20"/>
          <w:szCs w:val="20"/>
        </w:rPr>
        <w:t>stvrzuje správnost a pravdivost údajů uvedených v této závěrečné zprávě a ve všech jejích přílohách a je si vědom následků případné nepravdivosti uvedených údajů.</w:t>
      </w:r>
    </w:p>
    <w:p w14:paraId="6403BE29" w14:textId="77777777" w:rsidR="00BB4B7F" w:rsidRPr="005C0150" w:rsidRDefault="00BB4B7F" w:rsidP="00BB4B7F">
      <w:pPr>
        <w:rPr>
          <w:rFonts w:ascii="Pepi Regular" w:hAnsi="Pepi Regular" w:cs="Arial"/>
          <w:sz w:val="20"/>
          <w:szCs w:val="20"/>
        </w:rPr>
      </w:pPr>
    </w:p>
    <w:p w14:paraId="7EA318E3" w14:textId="77777777" w:rsidR="00BB4B7F" w:rsidRPr="005C0150" w:rsidRDefault="00BB4B7F" w:rsidP="00BB4B7F">
      <w:pPr>
        <w:rPr>
          <w:rFonts w:ascii="Pepi Regular" w:hAnsi="Pepi Regular" w:cs="Arial"/>
          <w:sz w:val="20"/>
          <w:szCs w:val="20"/>
        </w:rPr>
      </w:pPr>
      <w:r w:rsidRPr="005C0150">
        <w:rPr>
          <w:rFonts w:ascii="Pepi Regular" w:hAnsi="Pepi Regular" w:cs="Arial"/>
          <w:sz w:val="20"/>
          <w:szCs w:val="20"/>
        </w:rPr>
        <w:t xml:space="preserve">Podpisem uděluje příjemce </w:t>
      </w:r>
      <w:r w:rsidR="005C0150">
        <w:rPr>
          <w:rFonts w:ascii="Pepi Regular" w:hAnsi="Pepi Regular" w:cs="Arial"/>
          <w:sz w:val="20"/>
          <w:szCs w:val="20"/>
        </w:rPr>
        <w:t>dotace</w:t>
      </w:r>
      <w:r w:rsidRPr="005C0150">
        <w:rPr>
          <w:rFonts w:ascii="Pepi Regular" w:hAnsi="Pepi Regular" w:cs="Arial"/>
          <w:sz w:val="20"/>
          <w:szCs w:val="20"/>
        </w:rPr>
        <w:t xml:space="preserve"> souhlas se zpracováním osobních údajů a nakládáním s informacemi uvedenými v této závěreční zprávě v souvislosti se zpracováním a vyhodnocením </w:t>
      </w:r>
      <w:r w:rsidR="005C0150">
        <w:rPr>
          <w:rFonts w:ascii="Pepi Regular" w:hAnsi="Pepi Regular" w:cs="Arial"/>
          <w:sz w:val="20"/>
          <w:szCs w:val="20"/>
        </w:rPr>
        <w:t>závěrečné zprávy a vyúčtování projektu za účelem kontroly a s poskytováním informací o projektu</w:t>
      </w:r>
      <w:r w:rsidRPr="005C0150">
        <w:rPr>
          <w:rFonts w:ascii="Pepi Regular" w:hAnsi="Pepi Regular" w:cs="Arial"/>
          <w:sz w:val="20"/>
          <w:szCs w:val="20"/>
        </w:rPr>
        <w:t>. Příjemce nadačního příspěvku prohlašuje, že má veškeré potřebné souhlasy třetích osob, opravňujících ho takový souhlas poskytnout.</w:t>
      </w:r>
    </w:p>
    <w:p w14:paraId="51FEAF2E" w14:textId="5390113E" w:rsidR="00BB4B7F" w:rsidRDefault="00BB4B7F" w:rsidP="00BB4B7F">
      <w:pPr>
        <w:rPr>
          <w:rFonts w:ascii="Pepi Regular" w:hAnsi="Pepi Regular" w:cs="Arial"/>
          <w:sz w:val="20"/>
          <w:szCs w:val="20"/>
        </w:rPr>
      </w:pPr>
    </w:p>
    <w:p w14:paraId="58F259C1" w14:textId="646A1FF8" w:rsidR="00E313C1" w:rsidRDefault="00E313C1" w:rsidP="00BB4B7F">
      <w:pPr>
        <w:rPr>
          <w:rFonts w:ascii="Pepi Regular" w:hAnsi="Pepi Regular" w:cs="Arial"/>
          <w:sz w:val="20"/>
          <w:szCs w:val="20"/>
        </w:rPr>
      </w:pPr>
    </w:p>
    <w:p w14:paraId="56596BA6" w14:textId="77777777" w:rsidR="00E313C1" w:rsidRPr="005C0150" w:rsidRDefault="00E313C1" w:rsidP="00BB4B7F">
      <w:pPr>
        <w:rPr>
          <w:rFonts w:ascii="Pepi Regular" w:hAnsi="Pepi Regular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0"/>
        <w:gridCol w:w="6084"/>
      </w:tblGrid>
      <w:tr w:rsidR="00E313C1" w14:paraId="74D26696" w14:textId="77777777" w:rsidTr="00297DA7">
        <w:tc>
          <w:tcPr>
            <w:tcW w:w="2972" w:type="dxa"/>
          </w:tcPr>
          <w:p w14:paraId="346C8BCE" w14:textId="77777777" w:rsidR="00E313C1" w:rsidRPr="00DF7C92" w:rsidRDefault="00E313C1" w:rsidP="00297DA7">
            <w:pPr>
              <w:rPr>
                <w:rFonts w:ascii="Pepi Regular" w:eastAsia="Times New Roman" w:hAnsi="Pepi Regular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DF7C92">
              <w:rPr>
                <w:rFonts w:ascii="Pepi Regular" w:eastAsia="Times New Roman" w:hAnsi="Pepi Regular" w:cs="Times New Roman"/>
                <w:b/>
                <w:color w:val="000000"/>
                <w:sz w:val="20"/>
                <w:szCs w:val="20"/>
                <w:lang w:eastAsia="cs-CZ"/>
              </w:rPr>
              <w:t>Jméno a příjmení oprávněné podepisující osoby:</w:t>
            </w:r>
          </w:p>
          <w:p w14:paraId="433C307B" w14:textId="77777777" w:rsidR="00E313C1" w:rsidRPr="00DF7C92" w:rsidRDefault="00E313C1" w:rsidP="00297DA7">
            <w:pPr>
              <w:rPr>
                <w:rFonts w:ascii="Pepi Regular" w:eastAsia="Times New Roman" w:hAnsi="Pepi Regular" w:cs="Times New Roman"/>
                <w:b/>
                <w:color w:val="000000"/>
                <w:sz w:val="20"/>
                <w:szCs w:val="20"/>
                <w:lang w:eastAsia="cs-CZ"/>
              </w:rPr>
            </w:pPr>
          </w:p>
          <w:p w14:paraId="771CC5EF" w14:textId="77777777" w:rsidR="00E313C1" w:rsidRPr="00DF7C92" w:rsidRDefault="00E313C1" w:rsidP="00297DA7">
            <w:pPr>
              <w:rPr>
                <w:rFonts w:ascii="Pepi Regular" w:eastAsia="Times New Roman" w:hAnsi="Pepi Regular" w:cs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</w:tcPr>
          <w:p w14:paraId="25E24734" w14:textId="77777777" w:rsidR="00E313C1" w:rsidRDefault="00E313C1" w:rsidP="00297DA7">
            <w:pPr>
              <w:rPr>
                <w:rFonts w:ascii="Pepi Regular" w:eastAsia="Times New Roman" w:hAnsi="Pepi Regular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313C1" w14:paraId="5F4F2059" w14:textId="77777777" w:rsidTr="00297DA7">
        <w:tc>
          <w:tcPr>
            <w:tcW w:w="2972" w:type="dxa"/>
          </w:tcPr>
          <w:p w14:paraId="46B67A62" w14:textId="77777777" w:rsidR="00E313C1" w:rsidRPr="00DF7C92" w:rsidRDefault="00E313C1" w:rsidP="00297DA7">
            <w:pPr>
              <w:rPr>
                <w:rFonts w:ascii="Pepi Regular" w:eastAsia="Times New Roman" w:hAnsi="Pepi Regular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DF7C92">
              <w:rPr>
                <w:rFonts w:ascii="Pepi Regular" w:eastAsia="Times New Roman" w:hAnsi="Pepi Regular" w:cs="Times New Roman"/>
                <w:b/>
                <w:color w:val="000000"/>
                <w:sz w:val="20"/>
                <w:szCs w:val="20"/>
                <w:lang w:eastAsia="cs-CZ"/>
              </w:rPr>
              <w:t>Datum a místo podpisu:</w:t>
            </w:r>
          </w:p>
          <w:p w14:paraId="6181DF09" w14:textId="77777777" w:rsidR="00E313C1" w:rsidRPr="00DF7C92" w:rsidRDefault="00E313C1" w:rsidP="00297DA7">
            <w:pPr>
              <w:rPr>
                <w:rFonts w:ascii="Pepi Regular" w:eastAsia="Times New Roman" w:hAnsi="Pepi Regular" w:cs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</w:tcPr>
          <w:p w14:paraId="4E564984" w14:textId="77777777" w:rsidR="00E313C1" w:rsidRDefault="00E313C1" w:rsidP="00297DA7">
            <w:pPr>
              <w:rPr>
                <w:rFonts w:ascii="Pepi Regular" w:eastAsia="Times New Roman" w:hAnsi="Pepi Regular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313C1" w14:paraId="4E23EEE1" w14:textId="77777777" w:rsidTr="00297DA7">
        <w:tc>
          <w:tcPr>
            <w:tcW w:w="2972" w:type="dxa"/>
          </w:tcPr>
          <w:p w14:paraId="7998D689" w14:textId="77777777" w:rsidR="00E313C1" w:rsidRPr="00DF7C92" w:rsidRDefault="00E313C1" w:rsidP="00297DA7">
            <w:pPr>
              <w:rPr>
                <w:rFonts w:ascii="Pepi Regular" w:eastAsia="Times New Roman" w:hAnsi="Pepi Regular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DF7C92">
              <w:rPr>
                <w:rFonts w:ascii="Pepi Regular" w:eastAsia="Times New Roman" w:hAnsi="Pepi Regular" w:cs="Times New Roman"/>
                <w:b/>
                <w:color w:val="000000"/>
                <w:sz w:val="20"/>
                <w:szCs w:val="20"/>
                <w:lang w:eastAsia="cs-CZ"/>
              </w:rPr>
              <w:t>Podpis oprávněné osoby:</w:t>
            </w:r>
          </w:p>
          <w:p w14:paraId="776B4EA9" w14:textId="77777777" w:rsidR="00E313C1" w:rsidRPr="00DF7C92" w:rsidRDefault="00E313C1" w:rsidP="00297DA7">
            <w:pPr>
              <w:rPr>
                <w:rFonts w:ascii="Pepi Regular" w:eastAsia="Times New Roman" w:hAnsi="Pepi Regular" w:cs="Times New Roman"/>
                <w:b/>
                <w:color w:val="000000"/>
                <w:sz w:val="20"/>
                <w:szCs w:val="20"/>
                <w:lang w:eastAsia="cs-CZ"/>
              </w:rPr>
            </w:pPr>
          </w:p>
          <w:p w14:paraId="6AB5A433" w14:textId="77777777" w:rsidR="00E313C1" w:rsidRPr="00DF7C92" w:rsidRDefault="00E313C1" w:rsidP="00297DA7">
            <w:pPr>
              <w:rPr>
                <w:rFonts w:ascii="Pepi Regular" w:eastAsia="Times New Roman" w:hAnsi="Pepi Regular" w:cs="Times New Roman"/>
                <w:b/>
                <w:color w:val="000000"/>
                <w:sz w:val="20"/>
                <w:szCs w:val="20"/>
                <w:lang w:eastAsia="cs-CZ"/>
              </w:rPr>
            </w:pPr>
          </w:p>
          <w:p w14:paraId="55692DA4" w14:textId="77777777" w:rsidR="00E313C1" w:rsidRPr="00DF7C92" w:rsidRDefault="00E313C1" w:rsidP="00297DA7">
            <w:pPr>
              <w:rPr>
                <w:rFonts w:ascii="Pepi Regular" w:eastAsia="Times New Roman" w:hAnsi="Pepi Regular" w:cs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</w:tcPr>
          <w:p w14:paraId="3F08C2BF" w14:textId="77777777" w:rsidR="00E313C1" w:rsidRDefault="00E313C1" w:rsidP="00297DA7">
            <w:pPr>
              <w:rPr>
                <w:rFonts w:ascii="Pepi Regular" w:eastAsia="Times New Roman" w:hAnsi="Pepi Regular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32935526" w14:textId="77777777" w:rsidR="00BB4B7F" w:rsidRPr="005C0150" w:rsidRDefault="00BB4B7F" w:rsidP="00BB4B7F">
      <w:pPr>
        <w:rPr>
          <w:rFonts w:ascii="Pepi Regular" w:hAnsi="Pepi Regular" w:cs="Arial"/>
          <w:sz w:val="20"/>
          <w:szCs w:val="20"/>
        </w:rPr>
      </w:pPr>
    </w:p>
    <w:sectPr w:rsidR="00BB4B7F" w:rsidRPr="005C0150" w:rsidSect="00A4383F">
      <w:headerReference w:type="default" r:id="rId11"/>
      <w:pgSz w:w="11900" w:h="16840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9D4F7" w14:textId="77777777" w:rsidR="00BE4955" w:rsidRDefault="00BE4955" w:rsidP="00273049">
      <w:r>
        <w:separator/>
      </w:r>
    </w:p>
  </w:endnote>
  <w:endnote w:type="continuationSeparator" w:id="0">
    <w:p w14:paraId="398D73DA" w14:textId="77777777" w:rsidR="00BE4955" w:rsidRDefault="00BE4955" w:rsidP="0027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pi regular">
    <w:altName w:val="Times New Roman"/>
    <w:panose1 w:val="00000000000000000000"/>
    <w:charset w:val="00"/>
    <w:family w:val="roman"/>
    <w:notTrueType/>
    <w:pitch w:val="default"/>
  </w:font>
  <w:font w:name="Pepi Regular">
    <w:altName w:val="Corbel"/>
    <w:panose1 w:val="02000503000000020004"/>
    <w:charset w:val="00"/>
    <w:family w:val="modern"/>
    <w:notTrueType/>
    <w:pitch w:val="variable"/>
    <w:sig w:usb0="A00000AF" w:usb1="5000007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epiBold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3B4C8" w14:textId="77777777" w:rsidR="00BE4955" w:rsidRDefault="00BE4955" w:rsidP="00273049">
      <w:r>
        <w:separator/>
      </w:r>
    </w:p>
  </w:footnote>
  <w:footnote w:type="continuationSeparator" w:id="0">
    <w:p w14:paraId="4C6F3EAE" w14:textId="77777777" w:rsidR="00BE4955" w:rsidRDefault="00BE4955" w:rsidP="00273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7B506" w14:textId="0108C688" w:rsidR="00F37ECD" w:rsidRDefault="00F37E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8B50787" wp14:editId="454DACE7">
          <wp:simplePos x="0" y="0"/>
          <wp:positionH relativeFrom="margin">
            <wp:align>center</wp:align>
          </wp:positionH>
          <wp:positionV relativeFrom="paragraph">
            <wp:posOffset>-393065</wp:posOffset>
          </wp:positionV>
          <wp:extent cx="7364730" cy="654050"/>
          <wp:effectExtent l="0" t="0" r="7620" b="0"/>
          <wp:wrapTight wrapText="bothSides">
            <wp:wrapPolygon edited="0">
              <wp:start x="0" y="0"/>
              <wp:lineTo x="0" y="20761"/>
              <wp:lineTo x="21566" y="20761"/>
              <wp:lineTo x="21566" y="0"/>
              <wp:lineTo x="0" y="0"/>
            </wp:wrapPolygon>
          </wp:wrapTight>
          <wp:docPr id="7" name="Obrázek 6" descr="Obsah obrázku snímek obrazovky&#10;&#10;Popis vygenerován s vysokou mírou spolehlivosti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DFD77F1-0976-4356-BD2B-C1A6DB5916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6" descr="Obsah obrázku snímek obrazovky&#10;&#10;Popis vygenerován s vysokou mírou spolehlivosti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DFD77F1-0976-4356-BD2B-C1A6DB5916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8" t="904" b="83196"/>
                  <a:stretch/>
                </pic:blipFill>
                <pic:spPr>
                  <a:xfrm>
                    <a:off x="0" y="0"/>
                    <a:ext cx="7364730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20187"/>
    <w:multiLevelType w:val="hybridMultilevel"/>
    <w:tmpl w:val="434C2C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C7C33"/>
    <w:multiLevelType w:val="hybridMultilevel"/>
    <w:tmpl w:val="21E00F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E7106"/>
    <w:multiLevelType w:val="hybridMultilevel"/>
    <w:tmpl w:val="8DD47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D5929"/>
    <w:multiLevelType w:val="hybridMultilevel"/>
    <w:tmpl w:val="9B3E0A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945DB"/>
    <w:multiLevelType w:val="hybridMultilevel"/>
    <w:tmpl w:val="64441B3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41962"/>
    <w:multiLevelType w:val="hybridMultilevel"/>
    <w:tmpl w:val="0A8AD4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96E38"/>
    <w:multiLevelType w:val="hybridMultilevel"/>
    <w:tmpl w:val="F8D820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42"/>
    <w:rsid w:val="00005317"/>
    <w:rsid w:val="00012C94"/>
    <w:rsid w:val="00020394"/>
    <w:rsid w:val="000212E3"/>
    <w:rsid w:val="000411C6"/>
    <w:rsid w:val="000642F2"/>
    <w:rsid w:val="00074AF5"/>
    <w:rsid w:val="00103E5F"/>
    <w:rsid w:val="001178F8"/>
    <w:rsid w:val="001242CA"/>
    <w:rsid w:val="00174543"/>
    <w:rsid w:val="00176436"/>
    <w:rsid w:val="00176D7B"/>
    <w:rsid w:val="001A4D11"/>
    <w:rsid w:val="001B1047"/>
    <w:rsid w:val="001B596D"/>
    <w:rsid w:val="001B6B05"/>
    <w:rsid w:val="001D0FC4"/>
    <w:rsid w:val="00222C4B"/>
    <w:rsid w:val="00260AAA"/>
    <w:rsid w:val="00273049"/>
    <w:rsid w:val="0027305E"/>
    <w:rsid w:val="002767F1"/>
    <w:rsid w:val="002B3872"/>
    <w:rsid w:val="002E28B2"/>
    <w:rsid w:val="002F3D42"/>
    <w:rsid w:val="002F645E"/>
    <w:rsid w:val="00342305"/>
    <w:rsid w:val="00381A60"/>
    <w:rsid w:val="00382625"/>
    <w:rsid w:val="00395085"/>
    <w:rsid w:val="003D63C6"/>
    <w:rsid w:val="003F13A7"/>
    <w:rsid w:val="003F798F"/>
    <w:rsid w:val="00453112"/>
    <w:rsid w:val="00466093"/>
    <w:rsid w:val="004676E8"/>
    <w:rsid w:val="00474C46"/>
    <w:rsid w:val="00486B59"/>
    <w:rsid w:val="004F0E68"/>
    <w:rsid w:val="00525749"/>
    <w:rsid w:val="005A5079"/>
    <w:rsid w:val="005C0150"/>
    <w:rsid w:val="0061462C"/>
    <w:rsid w:val="006232E1"/>
    <w:rsid w:val="006447EB"/>
    <w:rsid w:val="00665BF8"/>
    <w:rsid w:val="00667AE9"/>
    <w:rsid w:val="006706CF"/>
    <w:rsid w:val="00682C58"/>
    <w:rsid w:val="006A7C40"/>
    <w:rsid w:val="006F6D96"/>
    <w:rsid w:val="00700391"/>
    <w:rsid w:val="00722C48"/>
    <w:rsid w:val="00731919"/>
    <w:rsid w:val="00751AAB"/>
    <w:rsid w:val="0079485E"/>
    <w:rsid w:val="007F52F1"/>
    <w:rsid w:val="0080552E"/>
    <w:rsid w:val="0083022C"/>
    <w:rsid w:val="00830D4D"/>
    <w:rsid w:val="00847B30"/>
    <w:rsid w:val="00856E0E"/>
    <w:rsid w:val="008712F3"/>
    <w:rsid w:val="008722D4"/>
    <w:rsid w:val="008A56D3"/>
    <w:rsid w:val="008A7C34"/>
    <w:rsid w:val="008B2AD0"/>
    <w:rsid w:val="008C2513"/>
    <w:rsid w:val="008F436D"/>
    <w:rsid w:val="008F5585"/>
    <w:rsid w:val="00985BA0"/>
    <w:rsid w:val="009A675A"/>
    <w:rsid w:val="009B190C"/>
    <w:rsid w:val="009B7EC4"/>
    <w:rsid w:val="00A160E0"/>
    <w:rsid w:val="00A16FC8"/>
    <w:rsid w:val="00A23FB8"/>
    <w:rsid w:val="00A4383F"/>
    <w:rsid w:val="00A56896"/>
    <w:rsid w:val="00A76C13"/>
    <w:rsid w:val="00AD4716"/>
    <w:rsid w:val="00AE03CC"/>
    <w:rsid w:val="00AE68D0"/>
    <w:rsid w:val="00B04AF3"/>
    <w:rsid w:val="00B1371C"/>
    <w:rsid w:val="00B32E7B"/>
    <w:rsid w:val="00B708CE"/>
    <w:rsid w:val="00BB4B7F"/>
    <w:rsid w:val="00BD2384"/>
    <w:rsid w:val="00BE4955"/>
    <w:rsid w:val="00C359CE"/>
    <w:rsid w:val="00C65DF6"/>
    <w:rsid w:val="00C7340D"/>
    <w:rsid w:val="00CA7E81"/>
    <w:rsid w:val="00CB2E89"/>
    <w:rsid w:val="00D05907"/>
    <w:rsid w:val="00D36891"/>
    <w:rsid w:val="00D66223"/>
    <w:rsid w:val="00D76846"/>
    <w:rsid w:val="00D82DB9"/>
    <w:rsid w:val="00DA0058"/>
    <w:rsid w:val="00DA5908"/>
    <w:rsid w:val="00DE0B7E"/>
    <w:rsid w:val="00E313C1"/>
    <w:rsid w:val="00E457E0"/>
    <w:rsid w:val="00E823FE"/>
    <w:rsid w:val="00EE3086"/>
    <w:rsid w:val="00F21815"/>
    <w:rsid w:val="00F37ECD"/>
    <w:rsid w:val="00F6271E"/>
    <w:rsid w:val="00F8375B"/>
    <w:rsid w:val="00F92139"/>
    <w:rsid w:val="00FB0133"/>
    <w:rsid w:val="00FB361D"/>
    <w:rsid w:val="00FB74BE"/>
    <w:rsid w:val="00FC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FDE5B9"/>
  <w15:docId w15:val="{FD3F9FC5-F1C7-4AB8-A2D7-BF95D9D6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venir Next" w:eastAsiaTheme="minorHAnsi" w:hAnsi="Avenir Next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2C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F3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B4B7F"/>
    <w:pPr>
      <w:ind w:left="720"/>
      <w:contextualSpacing/>
    </w:pPr>
    <w:rPr>
      <w:rFonts w:asciiTheme="minorHAnsi" w:hAnsiTheme="minorHAnsi"/>
      <w:sz w:val="24"/>
      <w:szCs w:val="24"/>
    </w:rPr>
  </w:style>
  <w:style w:type="table" w:customStyle="1" w:styleId="Svtlmkatabulky1">
    <w:name w:val="Světlá mřížka tabulky1"/>
    <w:basedOn w:val="Normlntabulka"/>
    <w:uiPriority w:val="40"/>
    <w:rsid w:val="003F13A7"/>
    <w:pPr>
      <w:jc w:val="center"/>
    </w:pPr>
    <w:rPr>
      <w:rFonts w:asciiTheme="minorHAnsi" w:hAnsiTheme="minorHAnsi"/>
      <w:color w:val="221E1F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character" w:styleId="Odkaznakoment">
    <w:name w:val="annotation reference"/>
    <w:basedOn w:val="Standardnpsmoodstavce"/>
    <w:semiHidden/>
    <w:unhideWhenUsed/>
    <w:rsid w:val="006706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06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06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06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06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6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6C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730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3049"/>
  </w:style>
  <w:style w:type="paragraph" w:styleId="Zpat">
    <w:name w:val="footer"/>
    <w:basedOn w:val="Normln"/>
    <w:link w:val="ZpatChar"/>
    <w:uiPriority w:val="99"/>
    <w:unhideWhenUsed/>
    <w:rsid w:val="002730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3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9B41A7BFBB2942AB145A942EF15C09" ma:contentTypeVersion="11" ma:contentTypeDescription="Vytvoří nový dokument" ma:contentTypeScope="" ma:versionID="960be86608d160d9dbefca0a5d27f4f2">
  <xsd:schema xmlns:xsd="http://www.w3.org/2001/XMLSchema" xmlns:xs="http://www.w3.org/2001/XMLSchema" xmlns:p="http://schemas.microsoft.com/office/2006/metadata/properties" xmlns:ns3="65cc3365-799a-40b8-b2b7-f2afe6a376cd" xmlns:ns4="188488b5-b058-49aa-a4df-108aa3c8dffe" targetNamespace="http://schemas.microsoft.com/office/2006/metadata/properties" ma:root="true" ma:fieldsID="9a9666f504ec46ade749dcdd02ea6358" ns3:_="" ns4:_="">
    <xsd:import namespace="65cc3365-799a-40b8-b2b7-f2afe6a376cd"/>
    <xsd:import namespace="188488b5-b058-49aa-a4df-108aa3c8df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c3365-799a-40b8-b2b7-f2afe6a376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88b5-b058-49aa-a4df-108aa3c8d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0F6E3A9-DABC-45A8-9900-31F78AD961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DB18BC-7687-44B7-A1F7-BB5DE0199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55F03-8605-4BDD-B1D7-AA24FF32F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c3365-799a-40b8-b2b7-f2afe6a376cd"/>
    <ds:schemaRef ds:uri="188488b5-b058-49aa-a4df-108aa3c8d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1DD10A-385E-4FBB-AD86-9C665388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425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Claussova</dc:creator>
  <cp:lastModifiedBy>Hyšková Barbora</cp:lastModifiedBy>
  <cp:revision>6</cp:revision>
  <dcterms:created xsi:type="dcterms:W3CDTF">2021-05-12T12:48:00Z</dcterms:created>
  <dcterms:modified xsi:type="dcterms:W3CDTF">2022-05-27T09:54:00Z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0x0101007F9B41A7BFBB2942AB145A942EF15C09</vt:lpwstr>
  </property>
</Properties>
</file>