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00"/>
        <w:gridCol w:w="580"/>
        <w:gridCol w:w="750"/>
        <w:gridCol w:w="1609"/>
        <w:gridCol w:w="1064"/>
        <w:gridCol w:w="1134"/>
        <w:gridCol w:w="1134"/>
        <w:gridCol w:w="1204"/>
        <w:gridCol w:w="1348"/>
      </w:tblGrid>
      <w:tr w:rsidR="004C67A4" w:rsidTr="004C67A4">
        <w:trPr>
          <w:trHeight w:val="315"/>
        </w:trPr>
        <w:tc>
          <w:tcPr>
            <w:tcW w:w="1100" w:type="dxa"/>
            <w:noWrap/>
            <w:vAlign w:val="bottom"/>
            <w:hideMark/>
          </w:tcPr>
          <w:p w:rsidR="004C67A4" w:rsidRPr="00327899" w:rsidRDefault="00327899">
            <w:pPr>
              <w:rPr>
                <w:rFonts w:eastAsia="Times New Roman"/>
                <w:color w:val="244061"/>
                <w:sz w:val="22"/>
                <w:szCs w:val="22"/>
                <w:lang w:eastAsia="cs-CZ"/>
              </w:rPr>
            </w:pPr>
            <w:bookmarkStart w:id="0" w:name="_GoBack"/>
            <w:bookmarkEnd w:id="0"/>
            <w:r w:rsidRPr="00327899">
              <w:rPr>
                <w:rFonts w:eastAsia="Times New Roman"/>
                <w:color w:val="244061"/>
                <w:sz w:val="22"/>
                <w:szCs w:val="22"/>
                <w:lang w:eastAsia="cs-CZ"/>
              </w:rPr>
              <w:t>Tabulka:</w:t>
            </w:r>
          </w:p>
        </w:tc>
        <w:tc>
          <w:tcPr>
            <w:tcW w:w="580" w:type="dxa"/>
            <w:noWrap/>
            <w:vAlign w:val="bottom"/>
            <w:hideMark/>
          </w:tcPr>
          <w:p w:rsidR="004C67A4" w:rsidRDefault="004C67A4">
            <w:pPr>
              <w:spacing w:after="0" w:line="240" w:lineRule="auto"/>
              <w:rPr>
                <w:rFonts w:ascii="Verdana" w:hAnsi="Verdana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0" w:type="dxa"/>
            <w:noWrap/>
            <w:vAlign w:val="center"/>
            <w:hideMark/>
          </w:tcPr>
          <w:p w:rsidR="004C67A4" w:rsidRDefault="004C67A4">
            <w:pPr>
              <w:spacing w:after="0" w:line="240" w:lineRule="auto"/>
              <w:rPr>
                <w:rFonts w:ascii="Verdana" w:hAnsi="Verdana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9" w:type="dxa"/>
            <w:noWrap/>
            <w:vAlign w:val="bottom"/>
            <w:hideMark/>
          </w:tcPr>
          <w:p w:rsidR="004C67A4" w:rsidRDefault="004C67A4">
            <w:pPr>
              <w:spacing w:after="0" w:line="240" w:lineRule="auto"/>
              <w:rPr>
                <w:rFonts w:ascii="Verdana" w:hAnsi="Verdana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4" w:type="dxa"/>
            <w:noWrap/>
            <w:vAlign w:val="bottom"/>
            <w:hideMark/>
          </w:tcPr>
          <w:p w:rsidR="004C67A4" w:rsidRDefault="004C67A4">
            <w:pPr>
              <w:spacing w:after="0" w:line="240" w:lineRule="auto"/>
              <w:rPr>
                <w:rFonts w:ascii="Verdana" w:hAnsi="Verdana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noWrap/>
            <w:vAlign w:val="bottom"/>
            <w:hideMark/>
          </w:tcPr>
          <w:p w:rsidR="004C67A4" w:rsidRDefault="004C67A4">
            <w:pPr>
              <w:spacing w:after="0" w:line="240" w:lineRule="auto"/>
              <w:rPr>
                <w:rFonts w:ascii="Verdana" w:hAnsi="Verdana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noWrap/>
            <w:vAlign w:val="bottom"/>
            <w:hideMark/>
          </w:tcPr>
          <w:p w:rsidR="004C67A4" w:rsidRDefault="004C67A4">
            <w:pPr>
              <w:spacing w:after="0" w:line="240" w:lineRule="auto"/>
              <w:rPr>
                <w:rFonts w:ascii="Verdana" w:hAnsi="Verdana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4" w:type="dxa"/>
            <w:noWrap/>
            <w:vAlign w:val="bottom"/>
            <w:hideMark/>
          </w:tcPr>
          <w:p w:rsidR="004C67A4" w:rsidRDefault="004C67A4">
            <w:pPr>
              <w:spacing w:after="0" w:line="240" w:lineRule="auto"/>
              <w:rPr>
                <w:rFonts w:ascii="Verdana" w:hAnsi="Verdana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48" w:type="dxa"/>
            <w:noWrap/>
            <w:vAlign w:val="bottom"/>
            <w:hideMark/>
          </w:tcPr>
          <w:p w:rsidR="004C67A4" w:rsidRDefault="004C67A4">
            <w:pPr>
              <w:spacing w:after="0" w:line="240" w:lineRule="auto"/>
              <w:rPr>
                <w:rFonts w:ascii="Verdana" w:hAnsi="Verdana" w:cs="Times New Roman"/>
                <w:sz w:val="20"/>
                <w:szCs w:val="20"/>
                <w:lang w:eastAsia="cs-CZ"/>
              </w:rPr>
            </w:pPr>
          </w:p>
        </w:tc>
      </w:tr>
      <w:tr w:rsidR="004C67A4" w:rsidTr="004C67A4">
        <w:trPr>
          <w:trHeight w:val="315"/>
        </w:trPr>
        <w:tc>
          <w:tcPr>
            <w:tcW w:w="4039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4C67A4" w:rsidRDefault="004C6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s-CZ"/>
              </w:rPr>
              <w:t xml:space="preserve">povinný: </w:t>
            </w:r>
          </w:p>
        </w:tc>
        <w:tc>
          <w:tcPr>
            <w:tcW w:w="2198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4C67A4" w:rsidRDefault="004C6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s-CZ"/>
              </w:rPr>
              <w:t>pronájem:</w:t>
            </w:r>
          </w:p>
        </w:tc>
        <w:tc>
          <w:tcPr>
            <w:tcW w:w="3686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noWrap/>
            <w:vAlign w:val="bottom"/>
            <w:hideMark/>
          </w:tcPr>
          <w:p w:rsidR="004C67A4" w:rsidRDefault="00246F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s-CZ"/>
              </w:rPr>
              <w:t>Ú</w:t>
            </w:r>
            <w:r w:rsidR="004C67A4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s-CZ"/>
              </w:rPr>
              <w:t>klid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s-CZ"/>
              </w:rPr>
              <w:t xml:space="preserve"> celkem za všechny budovy</w:t>
            </w:r>
            <w:r w:rsidR="004C67A4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s-CZ"/>
              </w:rPr>
              <w:t>:</w:t>
            </w:r>
          </w:p>
        </w:tc>
      </w:tr>
      <w:tr w:rsidR="004C67A4" w:rsidTr="004C67A4">
        <w:trPr>
          <w:trHeight w:val="840"/>
        </w:trPr>
        <w:tc>
          <w:tcPr>
            <w:tcW w:w="1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4C67A4" w:rsidRDefault="004C6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s-CZ"/>
              </w:rPr>
              <w:t>budova</w:t>
            </w:r>
          </w:p>
        </w:tc>
        <w:tc>
          <w:tcPr>
            <w:tcW w:w="5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4C67A4" w:rsidRDefault="004C6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s-CZ"/>
              </w:rPr>
              <w:t>rok</w:t>
            </w:r>
          </w:p>
        </w:tc>
        <w:tc>
          <w:tcPr>
            <w:tcW w:w="7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4C67A4" w:rsidRDefault="004C67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s-CZ"/>
              </w:rPr>
              <w:t>plocha (m2)</w:t>
            </w:r>
          </w:p>
        </w:tc>
        <w:tc>
          <w:tcPr>
            <w:tcW w:w="16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67A4" w:rsidRDefault="004C6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s-CZ"/>
              </w:rPr>
              <w:t>celkem zaměstnanců</w:t>
            </w:r>
          </w:p>
        </w:tc>
        <w:tc>
          <w:tcPr>
            <w:tcW w:w="10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4C67A4" w:rsidRDefault="004C6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s-CZ"/>
              </w:rPr>
              <w:t>cena včetně DPH za rok (Kč)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67A4" w:rsidRDefault="004C6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s-CZ"/>
              </w:rPr>
              <w:t>budovu pronajímá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4C67A4" w:rsidRDefault="004C6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s-CZ"/>
              </w:rPr>
              <w:t>cena včetně DPH za rok (Kč)</w:t>
            </w:r>
          </w:p>
        </w:tc>
        <w:tc>
          <w:tcPr>
            <w:tcW w:w="120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4C67A4" w:rsidRDefault="004C6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s-CZ"/>
              </w:rPr>
              <w:t>úklid provádí</w:t>
            </w:r>
          </w:p>
        </w:tc>
        <w:tc>
          <w:tcPr>
            <w:tcW w:w="13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67A4" w:rsidRDefault="004C6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s-CZ"/>
              </w:rPr>
              <w:t>výběrové řízení (ano/ne) kdy se uskutečnilo</w:t>
            </w:r>
          </w:p>
        </w:tc>
      </w:tr>
      <w:tr w:rsidR="004C67A4" w:rsidTr="004C67A4">
        <w:trPr>
          <w:trHeight w:val="210"/>
        </w:trPr>
        <w:tc>
          <w:tcPr>
            <w:tcW w:w="110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7A4" w:rsidRDefault="004C6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budova "A"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C67A4" w:rsidRDefault="004C6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2017</w:t>
            </w:r>
          </w:p>
        </w:tc>
        <w:tc>
          <w:tcPr>
            <w:tcW w:w="75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:rsidR="004C67A4" w:rsidRDefault="004C6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16 429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C67A4" w:rsidRDefault="004C6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376</w:t>
            </w:r>
          </w:p>
        </w:tc>
        <w:tc>
          <w:tcPr>
            <w:tcW w:w="10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C67A4" w:rsidRDefault="004C67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C67A4" w:rsidRDefault="004C67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C67A4" w:rsidRDefault="004C6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2 016 577 Kč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7A4" w:rsidRDefault="004C67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Kvalita-družstvo služeb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C67A4" w:rsidRDefault="004C6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 2009</w:t>
            </w:r>
          </w:p>
        </w:tc>
      </w:tr>
      <w:tr w:rsidR="004C67A4" w:rsidTr="004C67A4">
        <w:trPr>
          <w:trHeight w:val="18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7A4" w:rsidRDefault="004C67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C67A4" w:rsidRDefault="004C6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2018</w:t>
            </w: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C67A4" w:rsidRDefault="004C67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C67A4" w:rsidRDefault="004C6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376</w:t>
            </w:r>
          </w:p>
        </w:tc>
        <w:tc>
          <w:tcPr>
            <w:tcW w:w="10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C67A4" w:rsidRDefault="004C67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C67A4" w:rsidRDefault="004C67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C67A4" w:rsidRDefault="004C6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2 014 918 Kč</w:t>
            </w:r>
          </w:p>
        </w:tc>
        <w:tc>
          <w:tcPr>
            <w:tcW w:w="120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7A4" w:rsidRDefault="004C67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Kvalita-družstvo služeb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C67A4" w:rsidRDefault="004C6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2009</w:t>
            </w:r>
          </w:p>
        </w:tc>
      </w:tr>
      <w:tr w:rsidR="004C67A4" w:rsidTr="004C67A4">
        <w:trPr>
          <w:trHeight w:val="18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7A4" w:rsidRDefault="004C67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C67A4" w:rsidRDefault="004C6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2019</w:t>
            </w: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C67A4" w:rsidRDefault="004C67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C67A4" w:rsidRDefault="004C6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378</w:t>
            </w:r>
          </w:p>
        </w:tc>
        <w:tc>
          <w:tcPr>
            <w:tcW w:w="10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C67A4" w:rsidRDefault="004C67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C67A4" w:rsidRDefault="004C67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C67A4" w:rsidRDefault="004C6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1 834 556 Kč</w:t>
            </w:r>
          </w:p>
        </w:tc>
        <w:tc>
          <w:tcPr>
            <w:tcW w:w="120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7A4" w:rsidRDefault="00246F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Kvalita</w:t>
            </w:r>
            <w:r w:rsidR="004C67A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/</w:t>
            </w:r>
            <w:proofErr w:type="spellStart"/>
            <w:r w:rsidR="004C67A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Raamar</w:t>
            </w:r>
            <w:proofErr w:type="spellEnd"/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C67A4" w:rsidRDefault="004C6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2009/ 2019</w:t>
            </w:r>
          </w:p>
        </w:tc>
      </w:tr>
      <w:tr w:rsidR="004C67A4" w:rsidTr="004C67A4">
        <w:trPr>
          <w:trHeight w:val="18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7A4" w:rsidRDefault="004C67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C67A4" w:rsidRDefault="004C6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2020</w:t>
            </w: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C67A4" w:rsidRDefault="004C67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C67A4" w:rsidRDefault="004C6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379</w:t>
            </w:r>
          </w:p>
        </w:tc>
        <w:tc>
          <w:tcPr>
            <w:tcW w:w="10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C67A4" w:rsidRDefault="004C67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C67A4" w:rsidRDefault="004C67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C67A4" w:rsidRDefault="004C6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1 995 169 Kč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7A4" w:rsidRDefault="004C67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Raamar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 s.r.o.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C67A4" w:rsidRDefault="004C6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 2019</w:t>
            </w:r>
          </w:p>
        </w:tc>
      </w:tr>
      <w:tr w:rsidR="004C67A4" w:rsidTr="004C67A4">
        <w:trPr>
          <w:trHeight w:val="19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7A4" w:rsidRDefault="004C67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4C67A4" w:rsidRDefault="004C6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2021</w:t>
            </w: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C67A4" w:rsidRDefault="004C67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609" w:type="dxa"/>
            <w:noWrap/>
            <w:vAlign w:val="center"/>
            <w:hideMark/>
          </w:tcPr>
          <w:p w:rsidR="004C67A4" w:rsidRDefault="004C6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365</w:t>
            </w:r>
          </w:p>
        </w:tc>
        <w:tc>
          <w:tcPr>
            <w:tcW w:w="106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4C67A4" w:rsidRDefault="004C67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C67A4" w:rsidRDefault="004C67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4C67A4" w:rsidRDefault="004C6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2 111 811 Kč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4C67A4" w:rsidRDefault="004C67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Raamar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 s.r.o.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4C67A4" w:rsidRDefault="004C6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 2021</w:t>
            </w:r>
          </w:p>
        </w:tc>
      </w:tr>
      <w:tr w:rsidR="004C67A4" w:rsidTr="004C67A4">
        <w:trPr>
          <w:trHeight w:val="180"/>
        </w:trPr>
        <w:tc>
          <w:tcPr>
            <w:tcW w:w="11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C67A4" w:rsidRDefault="004C6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budova "B"</w:t>
            </w:r>
          </w:p>
        </w:tc>
        <w:tc>
          <w:tcPr>
            <w:tcW w:w="5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C67A4" w:rsidRDefault="004C6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2017</w:t>
            </w:r>
          </w:p>
        </w:tc>
        <w:tc>
          <w:tcPr>
            <w:tcW w:w="75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:rsidR="004C67A4" w:rsidRDefault="004C6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2 262</w:t>
            </w:r>
          </w:p>
        </w:tc>
        <w:tc>
          <w:tcPr>
            <w:tcW w:w="160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C67A4" w:rsidRDefault="004C6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110</w:t>
            </w:r>
          </w:p>
        </w:tc>
        <w:tc>
          <w:tcPr>
            <w:tcW w:w="106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C67A4" w:rsidRDefault="004C67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C67A4" w:rsidRDefault="004C67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C67A4" w:rsidRDefault="004C6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0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C67A4" w:rsidRDefault="004C67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4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4C67A4" w:rsidRDefault="004C67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4C67A4" w:rsidTr="004C67A4">
        <w:trPr>
          <w:trHeight w:val="18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C67A4" w:rsidRDefault="004C67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C67A4" w:rsidRDefault="004C6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2018</w:t>
            </w: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C67A4" w:rsidRDefault="004C67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C67A4" w:rsidRDefault="004C6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106</w:t>
            </w:r>
          </w:p>
        </w:tc>
        <w:tc>
          <w:tcPr>
            <w:tcW w:w="10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C67A4" w:rsidRDefault="004C67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C67A4" w:rsidRDefault="004C67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C67A4" w:rsidRDefault="004C6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C67A4" w:rsidRDefault="004C67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4C67A4" w:rsidRDefault="004C67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4C67A4" w:rsidTr="004C67A4">
        <w:trPr>
          <w:trHeight w:val="18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C67A4" w:rsidRDefault="004C67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C67A4" w:rsidRDefault="004C6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2019</w:t>
            </w: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C67A4" w:rsidRDefault="004C67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C67A4" w:rsidRDefault="004C6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109</w:t>
            </w:r>
          </w:p>
        </w:tc>
        <w:tc>
          <w:tcPr>
            <w:tcW w:w="10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C67A4" w:rsidRDefault="004C67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C67A4" w:rsidRDefault="004C67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C67A4" w:rsidRDefault="004C6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C67A4" w:rsidRDefault="004C67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4C67A4" w:rsidRDefault="004C67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4C67A4" w:rsidTr="004C67A4">
        <w:trPr>
          <w:trHeight w:val="18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C67A4" w:rsidRDefault="004C67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C67A4" w:rsidRDefault="004C6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2020</w:t>
            </w: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C67A4" w:rsidRDefault="004C67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C67A4" w:rsidRDefault="004C6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110</w:t>
            </w:r>
          </w:p>
        </w:tc>
        <w:tc>
          <w:tcPr>
            <w:tcW w:w="10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C67A4" w:rsidRDefault="004C67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C67A4" w:rsidRDefault="004C67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C67A4" w:rsidRDefault="004C6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C67A4" w:rsidRDefault="004C67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4C67A4" w:rsidRDefault="004C67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4C67A4" w:rsidTr="004C67A4">
        <w:trPr>
          <w:trHeight w:val="18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C67A4" w:rsidRDefault="004C67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4C67A4" w:rsidRDefault="004C6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2021</w:t>
            </w: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C67A4" w:rsidRDefault="004C67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60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4C67A4" w:rsidRDefault="004C6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107</w:t>
            </w:r>
          </w:p>
        </w:tc>
        <w:tc>
          <w:tcPr>
            <w:tcW w:w="106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4C67A4" w:rsidRDefault="004C67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C67A4" w:rsidRDefault="004C67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4C67A4" w:rsidRDefault="004C6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4C67A4" w:rsidRDefault="004C67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C67A4" w:rsidRDefault="004C67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4C67A4" w:rsidTr="004C67A4">
        <w:trPr>
          <w:trHeight w:val="180"/>
        </w:trPr>
        <w:tc>
          <w:tcPr>
            <w:tcW w:w="11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C67A4" w:rsidRDefault="004C6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budova "C"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C67A4" w:rsidRDefault="004C6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2017</w:t>
            </w:r>
          </w:p>
        </w:tc>
        <w:tc>
          <w:tcPr>
            <w:tcW w:w="75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:rsidR="004C67A4" w:rsidRDefault="004C6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2 012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C67A4" w:rsidRDefault="004C6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62</w:t>
            </w:r>
          </w:p>
        </w:tc>
        <w:tc>
          <w:tcPr>
            <w:tcW w:w="10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C67A4" w:rsidRDefault="004C67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C67A4" w:rsidRDefault="004C67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C67A4" w:rsidRDefault="004C6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C67A4" w:rsidRDefault="004C67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4C67A4" w:rsidRDefault="004C67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4C67A4" w:rsidTr="004C67A4">
        <w:trPr>
          <w:trHeight w:val="18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C67A4" w:rsidRDefault="004C67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C67A4" w:rsidRDefault="004C6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2018</w:t>
            </w: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C67A4" w:rsidRDefault="004C67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C67A4" w:rsidRDefault="004C6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62</w:t>
            </w:r>
          </w:p>
        </w:tc>
        <w:tc>
          <w:tcPr>
            <w:tcW w:w="10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C67A4" w:rsidRDefault="004C67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C67A4" w:rsidRDefault="004C67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C67A4" w:rsidRDefault="004C6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C67A4" w:rsidRDefault="004C67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4C67A4" w:rsidRDefault="004C67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4C67A4" w:rsidTr="004C67A4">
        <w:trPr>
          <w:trHeight w:val="18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C67A4" w:rsidRDefault="004C67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C67A4" w:rsidRDefault="004C6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2019</w:t>
            </w: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C67A4" w:rsidRDefault="004C67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C67A4" w:rsidRDefault="004C6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62</w:t>
            </w:r>
          </w:p>
        </w:tc>
        <w:tc>
          <w:tcPr>
            <w:tcW w:w="10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C67A4" w:rsidRDefault="004C67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C67A4" w:rsidRDefault="004C67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C67A4" w:rsidRDefault="004C6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C67A4" w:rsidRDefault="004C67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4C67A4" w:rsidRDefault="004C67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4C67A4" w:rsidTr="004C67A4">
        <w:trPr>
          <w:trHeight w:val="18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C67A4" w:rsidRDefault="004C67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C67A4" w:rsidRDefault="004C6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2020</w:t>
            </w: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C67A4" w:rsidRDefault="004C67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C67A4" w:rsidRDefault="004C6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65</w:t>
            </w:r>
          </w:p>
        </w:tc>
        <w:tc>
          <w:tcPr>
            <w:tcW w:w="10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C67A4" w:rsidRDefault="004C67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C67A4" w:rsidRDefault="004C67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C67A4" w:rsidRDefault="004C6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C67A4" w:rsidRDefault="004C67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4C67A4" w:rsidRDefault="004C67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4C67A4" w:rsidTr="004C67A4">
        <w:trPr>
          <w:trHeight w:val="18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C67A4" w:rsidRDefault="004C67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4C67A4" w:rsidRDefault="004C6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2021</w:t>
            </w: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C67A4" w:rsidRDefault="004C67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60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4C67A4" w:rsidRDefault="004C6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55</w:t>
            </w:r>
          </w:p>
        </w:tc>
        <w:tc>
          <w:tcPr>
            <w:tcW w:w="106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4C67A4" w:rsidRDefault="004C67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C67A4" w:rsidRDefault="004C67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4C67A4" w:rsidRDefault="004C6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4C67A4" w:rsidRDefault="004C67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C67A4" w:rsidRDefault="004C67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4C67A4" w:rsidTr="004C67A4">
        <w:trPr>
          <w:trHeight w:val="180"/>
        </w:trPr>
        <w:tc>
          <w:tcPr>
            <w:tcW w:w="110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7A4" w:rsidRDefault="004C6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budova "D"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C67A4" w:rsidRDefault="004C6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2017</w:t>
            </w:r>
          </w:p>
        </w:tc>
        <w:tc>
          <w:tcPr>
            <w:tcW w:w="7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67A4" w:rsidRDefault="004C6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713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C67A4" w:rsidRDefault="004C6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30</w:t>
            </w:r>
          </w:p>
        </w:tc>
        <w:tc>
          <w:tcPr>
            <w:tcW w:w="10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C67A4" w:rsidRDefault="004C67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C67A4" w:rsidRDefault="004C67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C67A4" w:rsidRDefault="004C6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C67A4" w:rsidRDefault="004C67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4C67A4" w:rsidRDefault="004C67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4C67A4" w:rsidTr="004C67A4">
        <w:trPr>
          <w:trHeight w:val="18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7A4" w:rsidRDefault="004C67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C67A4" w:rsidRDefault="004C6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2018</w:t>
            </w: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67A4" w:rsidRDefault="004C67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C67A4" w:rsidRDefault="004C6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34</w:t>
            </w:r>
          </w:p>
        </w:tc>
        <w:tc>
          <w:tcPr>
            <w:tcW w:w="10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C67A4" w:rsidRDefault="004C67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C67A4" w:rsidRDefault="004C67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C67A4" w:rsidRDefault="004C6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C67A4" w:rsidRDefault="004C67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4C67A4" w:rsidRDefault="004C67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4C67A4" w:rsidTr="004C67A4">
        <w:trPr>
          <w:trHeight w:val="18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7A4" w:rsidRDefault="004C67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C67A4" w:rsidRDefault="004C6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2019</w:t>
            </w: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67A4" w:rsidRDefault="004C67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C67A4" w:rsidRDefault="004C6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33</w:t>
            </w:r>
          </w:p>
        </w:tc>
        <w:tc>
          <w:tcPr>
            <w:tcW w:w="10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C67A4" w:rsidRDefault="004C67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C67A4" w:rsidRDefault="004C67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C67A4" w:rsidRDefault="004C6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C67A4" w:rsidRDefault="004C67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4C67A4" w:rsidRDefault="004C67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4C67A4" w:rsidTr="004C67A4">
        <w:trPr>
          <w:trHeight w:val="18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7A4" w:rsidRDefault="004C67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C67A4" w:rsidRDefault="004C6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2020</w:t>
            </w: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67A4" w:rsidRDefault="004C67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C67A4" w:rsidRDefault="004C6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34</w:t>
            </w:r>
          </w:p>
        </w:tc>
        <w:tc>
          <w:tcPr>
            <w:tcW w:w="10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C67A4" w:rsidRDefault="004C67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C67A4" w:rsidRDefault="004C67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C67A4" w:rsidRDefault="004C6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C67A4" w:rsidRDefault="004C67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4C67A4" w:rsidRDefault="004C67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4C67A4" w:rsidTr="004C67A4">
        <w:trPr>
          <w:trHeight w:val="18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7A4" w:rsidRDefault="004C67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C67A4" w:rsidRDefault="004C6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2021</w:t>
            </w: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67A4" w:rsidRDefault="004C67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C67A4" w:rsidRDefault="004C6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32</w:t>
            </w:r>
          </w:p>
        </w:tc>
        <w:tc>
          <w:tcPr>
            <w:tcW w:w="10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C67A4" w:rsidRDefault="004C67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C67A4" w:rsidRDefault="004C67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C67A4" w:rsidRDefault="004C6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C67A4" w:rsidRDefault="004C67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4C67A4" w:rsidRDefault="004C67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4C67A4" w:rsidTr="004C67A4">
        <w:trPr>
          <w:trHeight w:val="180"/>
        </w:trPr>
        <w:tc>
          <w:tcPr>
            <w:tcW w:w="110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7A4" w:rsidRDefault="004C6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budova "E"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C67A4" w:rsidRPr="008F6C5F" w:rsidRDefault="004C6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cs-CZ"/>
              </w:rPr>
            </w:pPr>
            <w:r w:rsidRPr="008F6C5F">
              <w:rPr>
                <w:rFonts w:ascii="Calibri" w:eastAsia="Times New Roman" w:hAnsi="Calibri" w:cs="Calibri"/>
                <w:strike/>
                <w:color w:val="FF0000"/>
                <w:sz w:val="16"/>
                <w:szCs w:val="16"/>
                <w:lang w:eastAsia="cs-CZ"/>
              </w:rPr>
              <w:t>2017</w:t>
            </w:r>
          </w:p>
        </w:tc>
        <w:tc>
          <w:tcPr>
            <w:tcW w:w="75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67A4" w:rsidRDefault="004C6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1 048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C67A4" w:rsidRDefault="004C67A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0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C67A4" w:rsidRDefault="004C67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C67A4" w:rsidRDefault="004C67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C67A4" w:rsidRDefault="004C6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C67A4" w:rsidRDefault="004C67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4C67A4" w:rsidRDefault="004C67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4C67A4" w:rsidTr="004C67A4">
        <w:trPr>
          <w:trHeight w:val="18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7A4" w:rsidRDefault="004C67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C67A4" w:rsidRPr="008F6C5F" w:rsidRDefault="004C6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cs-CZ"/>
              </w:rPr>
            </w:pPr>
            <w:r w:rsidRPr="008F6C5F">
              <w:rPr>
                <w:rFonts w:ascii="Calibri" w:eastAsia="Times New Roman" w:hAnsi="Calibri" w:cs="Calibri"/>
                <w:strike/>
                <w:color w:val="FF0000"/>
                <w:sz w:val="16"/>
                <w:szCs w:val="16"/>
                <w:lang w:eastAsia="cs-CZ"/>
              </w:rPr>
              <w:t>2018</w:t>
            </w:r>
          </w:p>
        </w:tc>
        <w:tc>
          <w:tcPr>
            <w:tcW w:w="75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67A4" w:rsidRDefault="004C67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C67A4" w:rsidRDefault="004C67A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0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C67A4" w:rsidRDefault="004C67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C67A4" w:rsidRDefault="004C67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C67A4" w:rsidRDefault="004C6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C67A4" w:rsidRDefault="004C67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4C67A4" w:rsidRDefault="004C67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4C67A4" w:rsidTr="004C67A4">
        <w:trPr>
          <w:trHeight w:val="18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7A4" w:rsidRDefault="004C67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C67A4" w:rsidRDefault="004C6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2019</w:t>
            </w:r>
          </w:p>
        </w:tc>
        <w:tc>
          <w:tcPr>
            <w:tcW w:w="75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67A4" w:rsidRDefault="004C67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C67A4" w:rsidRDefault="004C67A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0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C67A4" w:rsidRDefault="004C67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C67A4" w:rsidRDefault="004C67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C67A4" w:rsidRDefault="004C6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C67A4" w:rsidRDefault="004C67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4C67A4" w:rsidRDefault="004C67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4C67A4" w:rsidTr="004C67A4">
        <w:trPr>
          <w:trHeight w:val="18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7A4" w:rsidRDefault="004C67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C67A4" w:rsidRDefault="004C6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2020</w:t>
            </w:r>
          </w:p>
        </w:tc>
        <w:tc>
          <w:tcPr>
            <w:tcW w:w="75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67A4" w:rsidRDefault="004C67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C67A4" w:rsidRDefault="004C67A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0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C67A4" w:rsidRDefault="004C67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C67A4" w:rsidRDefault="004C67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C67A4" w:rsidRDefault="004C6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C67A4" w:rsidRDefault="004C67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4C67A4" w:rsidRDefault="004C67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4C67A4" w:rsidTr="004C67A4">
        <w:trPr>
          <w:trHeight w:val="18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7A4" w:rsidRDefault="004C67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C67A4" w:rsidRDefault="004C6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2021</w:t>
            </w:r>
          </w:p>
        </w:tc>
        <w:tc>
          <w:tcPr>
            <w:tcW w:w="75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67A4" w:rsidRDefault="004C67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C67A4" w:rsidRDefault="004C6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31</w:t>
            </w:r>
          </w:p>
        </w:tc>
        <w:tc>
          <w:tcPr>
            <w:tcW w:w="10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C67A4" w:rsidRDefault="004C67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C67A4" w:rsidRDefault="004C67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C67A4" w:rsidRDefault="004C6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C67A4" w:rsidRDefault="004C67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4C67A4" w:rsidRDefault="004C67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4C67A4" w:rsidTr="004C67A4">
        <w:trPr>
          <w:trHeight w:val="300"/>
        </w:trPr>
        <w:tc>
          <w:tcPr>
            <w:tcW w:w="1100" w:type="dxa"/>
            <w:noWrap/>
            <w:vAlign w:val="bottom"/>
            <w:hideMark/>
          </w:tcPr>
          <w:p w:rsidR="004C67A4" w:rsidRDefault="004C67A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580" w:type="dxa"/>
            <w:noWrap/>
            <w:vAlign w:val="bottom"/>
            <w:hideMark/>
          </w:tcPr>
          <w:p w:rsidR="004C67A4" w:rsidRDefault="004C67A4">
            <w:pPr>
              <w:spacing w:after="0" w:line="240" w:lineRule="auto"/>
              <w:rPr>
                <w:rFonts w:ascii="Verdana" w:hAnsi="Verdana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0" w:type="dxa"/>
            <w:noWrap/>
            <w:vAlign w:val="center"/>
            <w:hideMark/>
          </w:tcPr>
          <w:p w:rsidR="004C67A4" w:rsidRDefault="004C67A4">
            <w:pPr>
              <w:spacing w:after="0" w:line="240" w:lineRule="auto"/>
              <w:rPr>
                <w:rFonts w:ascii="Verdana" w:hAnsi="Verdana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9" w:type="dxa"/>
            <w:noWrap/>
            <w:vAlign w:val="bottom"/>
            <w:hideMark/>
          </w:tcPr>
          <w:p w:rsidR="004C67A4" w:rsidRDefault="004C67A4">
            <w:pPr>
              <w:spacing w:after="0" w:line="240" w:lineRule="auto"/>
              <w:rPr>
                <w:rFonts w:ascii="Verdana" w:hAnsi="Verdana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4" w:type="dxa"/>
            <w:noWrap/>
            <w:vAlign w:val="bottom"/>
            <w:hideMark/>
          </w:tcPr>
          <w:p w:rsidR="004C67A4" w:rsidRDefault="004C67A4">
            <w:pPr>
              <w:spacing w:after="0" w:line="240" w:lineRule="auto"/>
              <w:rPr>
                <w:rFonts w:ascii="Verdana" w:hAnsi="Verdana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noWrap/>
            <w:vAlign w:val="bottom"/>
            <w:hideMark/>
          </w:tcPr>
          <w:p w:rsidR="004C67A4" w:rsidRDefault="004C67A4">
            <w:pPr>
              <w:spacing w:after="0" w:line="240" w:lineRule="auto"/>
              <w:rPr>
                <w:rFonts w:ascii="Verdana" w:hAnsi="Verdana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noWrap/>
            <w:vAlign w:val="bottom"/>
            <w:hideMark/>
          </w:tcPr>
          <w:p w:rsidR="004C67A4" w:rsidRDefault="004C67A4">
            <w:pPr>
              <w:spacing w:after="0" w:line="240" w:lineRule="auto"/>
              <w:rPr>
                <w:rFonts w:ascii="Verdana" w:hAnsi="Verdana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4" w:type="dxa"/>
            <w:noWrap/>
            <w:vAlign w:val="bottom"/>
            <w:hideMark/>
          </w:tcPr>
          <w:p w:rsidR="004C67A4" w:rsidRDefault="004C67A4">
            <w:pPr>
              <w:spacing w:after="0" w:line="240" w:lineRule="auto"/>
              <w:rPr>
                <w:rFonts w:ascii="Verdana" w:hAnsi="Verdana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48" w:type="dxa"/>
            <w:noWrap/>
            <w:vAlign w:val="bottom"/>
            <w:hideMark/>
          </w:tcPr>
          <w:p w:rsidR="004C67A4" w:rsidRDefault="004C67A4">
            <w:pPr>
              <w:spacing w:after="0" w:line="240" w:lineRule="auto"/>
              <w:rPr>
                <w:rFonts w:ascii="Verdana" w:hAnsi="Verdana" w:cs="Times New Roman"/>
                <w:sz w:val="20"/>
                <w:szCs w:val="20"/>
                <w:lang w:eastAsia="cs-CZ"/>
              </w:rPr>
            </w:pPr>
          </w:p>
        </w:tc>
      </w:tr>
    </w:tbl>
    <w:p w:rsidR="004C67A4" w:rsidRDefault="004C67A4" w:rsidP="004C67A4">
      <w:pPr>
        <w:pStyle w:val="Bezmezer"/>
        <w:ind w:right="-24"/>
        <w:rPr>
          <w:rFonts w:asciiTheme="minorHAnsi" w:eastAsia="Times New Roman" w:hAnsiTheme="minorHAnsi" w:cstheme="minorHAnsi"/>
          <w:color w:val="244061"/>
          <w:lang w:eastAsia="cs-CZ"/>
        </w:rPr>
      </w:pPr>
    </w:p>
    <w:p w:rsidR="00E66745" w:rsidRDefault="00E66745"/>
    <w:sectPr w:rsidR="00E66745" w:rsidSect="00403D2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400A13"/>
    <w:multiLevelType w:val="hybridMultilevel"/>
    <w:tmpl w:val="358CB2F0"/>
    <w:lvl w:ilvl="0" w:tplc="7C32212E">
      <w:start w:val="1"/>
      <w:numFmt w:val="decimal"/>
      <w:lvlText w:val="%1."/>
      <w:lvlJc w:val="left"/>
      <w:pPr>
        <w:ind w:left="1410" w:hanging="810"/>
      </w:pPr>
    </w:lvl>
    <w:lvl w:ilvl="1" w:tplc="04050019">
      <w:start w:val="1"/>
      <w:numFmt w:val="lowerLetter"/>
      <w:lvlText w:val="%2."/>
      <w:lvlJc w:val="left"/>
      <w:pPr>
        <w:ind w:left="1680" w:hanging="360"/>
      </w:pPr>
    </w:lvl>
    <w:lvl w:ilvl="2" w:tplc="0405001B">
      <w:start w:val="1"/>
      <w:numFmt w:val="lowerRoman"/>
      <w:lvlText w:val="%3."/>
      <w:lvlJc w:val="right"/>
      <w:pPr>
        <w:ind w:left="2400" w:hanging="180"/>
      </w:pPr>
    </w:lvl>
    <w:lvl w:ilvl="3" w:tplc="0405000F">
      <w:start w:val="1"/>
      <w:numFmt w:val="decimal"/>
      <w:lvlText w:val="%4."/>
      <w:lvlJc w:val="left"/>
      <w:pPr>
        <w:ind w:left="3120" w:hanging="360"/>
      </w:pPr>
    </w:lvl>
    <w:lvl w:ilvl="4" w:tplc="04050019">
      <w:start w:val="1"/>
      <w:numFmt w:val="lowerLetter"/>
      <w:lvlText w:val="%5."/>
      <w:lvlJc w:val="left"/>
      <w:pPr>
        <w:ind w:left="3840" w:hanging="360"/>
      </w:pPr>
    </w:lvl>
    <w:lvl w:ilvl="5" w:tplc="0405001B">
      <w:start w:val="1"/>
      <w:numFmt w:val="lowerRoman"/>
      <w:lvlText w:val="%6."/>
      <w:lvlJc w:val="right"/>
      <w:pPr>
        <w:ind w:left="4560" w:hanging="180"/>
      </w:pPr>
    </w:lvl>
    <w:lvl w:ilvl="6" w:tplc="0405000F">
      <w:start w:val="1"/>
      <w:numFmt w:val="decimal"/>
      <w:lvlText w:val="%7."/>
      <w:lvlJc w:val="left"/>
      <w:pPr>
        <w:ind w:left="5280" w:hanging="360"/>
      </w:pPr>
    </w:lvl>
    <w:lvl w:ilvl="7" w:tplc="04050019">
      <w:start w:val="1"/>
      <w:numFmt w:val="lowerLetter"/>
      <w:lvlText w:val="%8."/>
      <w:lvlJc w:val="left"/>
      <w:pPr>
        <w:ind w:left="6000" w:hanging="360"/>
      </w:pPr>
    </w:lvl>
    <w:lvl w:ilvl="8" w:tplc="0405001B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7A4"/>
    <w:rsid w:val="00246FF5"/>
    <w:rsid w:val="00327899"/>
    <w:rsid w:val="00403D2A"/>
    <w:rsid w:val="004C67A4"/>
    <w:rsid w:val="008F6C5F"/>
    <w:rsid w:val="009D0037"/>
    <w:rsid w:val="009E30CD"/>
    <w:rsid w:val="00E66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C7B267-D39E-4ACD-9E73-629711804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C67A4"/>
    <w:pPr>
      <w:spacing w:after="200" w:line="276" w:lineRule="auto"/>
    </w:pPr>
    <w:rPr>
      <w:rFonts w:ascii="Arial" w:eastAsia="Calibri" w:hAnsi="Arial" w:cs="Arial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semiHidden/>
    <w:unhideWhenUsed/>
    <w:rsid w:val="004C67A4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4C67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cs-CZ"/>
    </w:rPr>
  </w:style>
  <w:style w:type="paragraph" w:styleId="Bezmezer">
    <w:name w:val="No Spacing"/>
    <w:uiPriority w:val="1"/>
    <w:qFormat/>
    <w:rsid w:val="004C67A4"/>
    <w:pPr>
      <w:spacing w:after="0" w:line="240" w:lineRule="auto"/>
    </w:pPr>
    <w:rPr>
      <w:rFonts w:ascii="Arial" w:eastAsia="Calibri" w:hAnsi="Arial" w:cs="Arial"/>
      <w:sz w:val="24"/>
      <w:szCs w:val="24"/>
    </w:rPr>
  </w:style>
  <w:style w:type="paragraph" w:customStyle="1" w:styleId="Default">
    <w:name w:val="Default"/>
    <w:uiPriority w:val="99"/>
    <w:rsid w:val="004C67A4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03D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03D2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333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147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KUUK</Company>
  <LinksUpToDate>false</LinksUpToDate>
  <CharactersWithSpaces>1016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Krampera Stanislav</dc:creator>
  <cp:keywords/>
  <dc:description/>
  <cp:lastModifiedBy>Benešová Tereza</cp:lastModifiedBy>
  <cp:revision>2</cp:revision>
  <cp:lastPrinted>2022-05-03T08:13:00Z</cp:lastPrinted>
  <dcterms:created xsi:type="dcterms:W3CDTF">2022-05-03T08:19:00Z</dcterms:created>
  <dcterms:modified xsi:type="dcterms:W3CDTF">2022-05-03T08:19:00Z</dcterms:modified>
</cp:coreProperties>
</file>