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2CB" w:rsidRPr="009B5836" w:rsidRDefault="00575F49" w:rsidP="00097578">
      <w:pPr>
        <w:pStyle w:val="ku"/>
        <w:sectPr w:rsidR="005042CB" w:rsidRPr="009B5836" w:rsidSect="00080D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709" w:left="1418" w:header="624" w:footer="283" w:gutter="0"/>
          <w:cols w:space="708"/>
          <w:docGrid w:linePitch="360"/>
        </w:sectPr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0374BB" w:rsidRDefault="000374BB" w:rsidP="00097578">
      <w:pPr>
        <w:pStyle w:val="przdndek"/>
        <w:sectPr w:rsidR="000374BB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180334303" w:edGrp="everyone"/>
      <w:permEnd w:id="1180334303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Pr="00CA5C92" w:rsidRDefault="005042CB" w:rsidP="00080DBA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CA5C92" w:rsidTr="00080DBA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:rsidR="005042CB" w:rsidRPr="00CA5C92" w:rsidRDefault="00080DBA" w:rsidP="00923644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14. 9. 2020</w:t>
            </w:r>
          </w:p>
        </w:tc>
      </w:tr>
      <w:tr w:rsidR="005042CB" w:rsidRPr="00CA5C92" w:rsidTr="00080DBA">
        <w:tc>
          <w:tcPr>
            <w:tcW w:w="2083" w:type="dxa"/>
            <w:vAlign w:val="center"/>
          </w:tcPr>
          <w:p w:rsidR="005042CB" w:rsidRPr="00CA5C92" w:rsidRDefault="005042CB" w:rsidP="00923644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:rsidR="00080DBA" w:rsidRPr="00E71393" w:rsidRDefault="00080DBA" w:rsidP="00080DBA">
            <w:pPr>
              <w:spacing w:before="120" w:after="0"/>
              <w:ind w:firstLine="0"/>
              <w:rPr>
                <w:rFonts w:cs="Arial"/>
              </w:rPr>
            </w:pPr>
            <w:r w:rsidRPr="00E71393">
              <w:rPr>
                <w:rFonts w:cs="Arial"/>
              </w:rPr>
              <w:t>Jednání s projektovými partnery v</w:t>
            </w:r>
            <w:r>
              <w:rPr>
                <w:rFonts w:cs="Arial"/>
              </w:rPr>
              <w:t xml:space="preserve"> </w:t>
            </w:r>
            <w:r w:rsidRPr="00E71393">
              <w:rPr>
                <w:rFonts w:cs="Arial"/>
              </w:rPr>
              <w:t xml:space="preserve">rámci projektu </w:t>
            </w:r>
            <w:r w:rsidRPr="00F93CD7">
              <w:rPr>
                <w:rFonts w:cs="Arial"/>
                <w:b/>
                <w:bCs/>
              </w:rPr>
              <w:t>„Umění pozdního středověku v hornické oblasti Krušnohoří“</w:t>
            </w:r>
            <w:r w:rsidRPr="00E71393">
              <w:rPr>
                <w:rFonts w:cs="Arial"/>
              </w:rPr>
              <w:t xml:space="preserve"> – program přeshraniční spolupráce SN – CZ 2014-2020. </w:t>
            </w:r>
          </w:p>
          <w:p w:rsidR="005042CB" w:rsidRDefault="00080DBA" w:rsidP="00080DBA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  <w:r w:rsidRPr="00E71393">
              <w:rPr>
                <w:rFonts w:cs="Arial"/>
              </w:rPr>
              <w:t xml:space="preserve">Cíl cesty: </w:t>
            </w:r>
            <w:proofErr w:type="spellStart"/>
            <w:r w:rsidRPr="00E71393">
              <w:rPr>
                <w:rFonts w:cs="Arial"/>
              </w:rPr>
              <w:t>Stadt</w:t>
            </w:r>
            <w:proofErr w:type="spellEnd"/>
            <w:r w:rsidRPr="00E71393">
              <w:rPr>
                <w:rFonts w:cs="Arial"/>
              </w:rPr>
              <w:t xml:space="preserve">- </w:t>
            </w:r>
            <w:proofErr w:type="spellStart"/>
            <w:r w:rsidRPr="00E71393">
              <w:rPr>
                <w:rFonts w:cs="Arial"/>
              </w:rPr>
              <w:t>und</w:t>
            </w:r>
            <w:proofErr w:type="spellEnd"/>
            <w:r w:rsidRPr="00E71393">
              <w:rPr>
                <w:rFonts w:cs="Arial"/>
              </w:rPr>
              <w:t xml:space="preserve"> </w:t>
            </w:r>
            <w:proofErr w:type="spellStart"/>
            <w:r w:rsidRPr="00E71393">
              <w:rPr>
                <w:rFonts w:cs="Arial"/>
              </w:rPr>
              <w:t>Bergbaumuseum</w:t>
            </w:r>
            <w:proofErr w:type="spellEnd"/>
            <w:r w:rsidRPr="00E71393">
              <w:rPr>
                <w:rFonts w:cs="Arial"/>
              </w:rPr>
              <w:t xml:space="preserve"> </w:t>
            </w:r>
            <w:proofErr w:type="spellStart"/>
            <w:r w:rsidRPr="00E71393">
              <w:rPr>
                <w:rFonts w:cs="Arial"/>
              </w:rPr>
              <w:t>Freiberg</w:t>
            </w:r>
            <w:proofErr w:type="spellEnd"/>
          </w:p>
          <w:p w:rsidR="00080DBA" w:rsidRPr="00CA5C92" w:rsidRDefault="00080DBA" w:rsidP="00080DBA">
            <w:pPr>
              <w:spacing w:before="120" w:after="0"/>
              <w:ind w:left="74" w:firstLine="0"/>
              <w:jc w:val="left"/>
              <w:rPr>
                <w:rFonts w:cs="Arial"/>
              </w:rPr>
            </w:pPr>
          </w:p>
        </w:tc>
      </w:tr>
      <w:tr w:rsidR="00080DBA" w:rsidRPr="00CA5C92" w:rsidTr="00080DBA">
        <w:tc>
          <w:tcPr>
            <w:tcW w:w="2083" w:type="dxa"/>
            <w:vAlign w:val="center"/>
          </w:tcPr>
          <w:p w:rsidR="00080DBA" w:rsidRPr="00CA5C92" w:rsidRDefault="00080DBA" w:rsidP="00080DBA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:rsidR="00080DBA" w:rsidRPr="00E71393" w:rsidRDefault="00080DBA" w:rsidP="00080DB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080DBA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Oblastní muze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um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a galerie v Mostě – příprava podkladů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k     </w:t>
            </w:r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jednání</w:t>
            </w:r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odjezd z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OMGM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(služební vůz OMGM) </w:t>
            </w:r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přejezd státní hranice v Mníšku</w:t>
            </w:r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00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- 14.20 –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jednání ve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Stadt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Bergbaumuseum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.20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-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odjezd z </w:t>
            </w:r>
            <w:proofErr w:type="spellStart"/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Freiberku</w:t>
            </w:r>
            <w:proofErr w:type="spellEnd"/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.15 –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přejezd 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>hranice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</w:t>
            </w:r>
            <w:r w:rsidRPr="00E71393">
              <w:rPr>
                <w:rFonts w:ascii="Arial" w:hAnsi="Arial" w:cs="Arial"/>
                <w:color w:val="000000"/>
                <w:sz w:val="22"/>
                <w:szCs w:val="22"/>
              </w:rPr>
              <w:t xml:space="preserve"> Mníš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ku</w:t>
            </w:r>
          </w:p>
          <w:p w:rsidR="00080DBA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15.45 - příjezd do Oblastního muzea a galerie v Mostě</w:t>
            </w:r>
          </w:p>
          <w:p w:rsidR="00080DBA" w:rsidRPr="00E71393" w:rsidRDefault="00080DBA" w:rsidP="00080DBA">
            <w:pPr>
              <w:pStyle w:val="-wm-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DBA" w:rsidRPr="00CA5C92" w:rsidTr="00080DBA">
        <w:tc>
          <w:tcPr>
            <w:tcW w:w="2083" w:type="dxa"/>
            <w:vAlign w:val="center"/>
          </w:tcPr>
          <w:p w:rsidR="00080DBA" w:rsidRPr="00CA5C92" w:rsidRDefault="00080DBA" w:rsidP="00080DBA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:rsidR="00080DBA" w:rsidRDefault="00080DBA" w:rsidP="00080DB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  <w:p w:rsidR="00080DBA" w:rsidRDefault="00080DBA" w:rsidP="00080DBA">
            <w:pPr>
              <w:pStyle w:val="Zklad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Pracovní </w:t>
            </w:r>
            <w:r w:rsidRPr="00793618">
              <w:rPr>
                <w:rFonts w:ascii="Arial" w:hAnsi="Arial" w:cs="Arial"/>
                <w:sz w:val="22"/>
                <w:szCs w:val="22"/>
              </w:rPr>
              <w:t xml:space="preserve">cesta byla podniknuta za účelem </w:t>
            </w:r>
            <w:r>
              <w:rPr>
                <w:rFonts w:ascii="Arial" w:hAnsi="Arial" w:cs="Arial"/>
                <w:sz w:val="22"/>
                <w:szCs w:val="22"/>
              </w:rPr>
              <w:t>jednání s projektovými partnery z 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Hochschule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für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Bildende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Künste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Dresden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(PP1) a zástupci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Stadt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und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Bergbaumuseum</w:t>
            </w:r>
            <w:proofErr w:type="spellEnd"/>
            <w:r w:rsidRPr="00E713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1393">
              <w:rPr>
                <w:rFonts w:ascii="Arial" w:hAnsi="Arial" w:cs="Arial"/>
                <w:sz w:val="22"/>
                <w:szCs w:val="22"/>
              </w:rPr>
              <w:t>Freiberg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80DBA" w:rsidRDefault="00080DBA" w:rsidP="00080DB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rámci projektu „Umění pozdního středověku v hornické oblasti Krušnohoří“ se uskuteční závěrečná výstava + workshop „Krušnohoří/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Erzgegirge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Umění pozdního středověku“ v nově přistavěných prostorách muzea v </w:t>
            </w:r>
            <w:r w:rsidRPr="00872702">
              <w:rPr>
                <w:rFonts w:ascii="Arial" w:hAnsi="Arial" w:cs="Arial"/>
                <w:sz w:val="22"/>
                <w:szCs w:val="22"/>
              </w:rPr>
              <w:t>termínu 6. 5. – 27. 6. 2021.</w:t>
            </w:r>
            <w:r>
              <w:rPr>
                <w:rFonts w:ascii="Arial" w:hAnsi="Arial" w:cs="Arial"/>
                <w:sz w:val="22"/>
                <w:szCs w:val="22"/>
              </w:rPr>
              <w:t xml:space="preserve"> Byly projednány organizační záležitosti (transport uměleckých děl a výstavy, instalace, výstavní mobiliář, grafické práce, překlady, doprovodný program pro děti a dospělé, uspořádání workshopu pro odbornou veřejnost, propagace atd.). </w:t>
            </w:r>
          </w:p>
          <w:p w:rsidR="00080DBA" w:rsidRPr="00080DBA" w:rsidRDefault="00080DBA" w:rsidP="00080DBA">
            <w:pPr>
              <w:pStyle w:val="Zklad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0DBA" w:rsidRPr="00CA5C92" w:rsidTr="00080DBA">
        <w:tc>
          <w:tcPr>
            <w:tcW w:w="2083" w:type="dxa"/>
            <w:vAlign w:val="center"/>
          </w:tcPr>
          <w:p w:rsidR="00080DBA" w:rsidRPr="00CA5C92" w:rsidRDefault="00080DBA" w:rsidP="00080DBA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70" w:type="dxa"/>
            <w:vAlign w:val="center"/>
          </w:tcPr>
          <w:p w:rsidR="00080DBA" w:rsidRPr="00CA5C92" w:rsidRDefault="00080DBA" w:rsidP="00080DBA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4E38BF">
              <w:rPr>
                <w:rFonts w:cs="Arial"/>
              </w:rPr>
              <w:t xml:space="preserve">Mgr. Jitka Šrejberová, </w:t>
            </w:r>
            <w:proofErr w:type="gramStart"/>
            <w:r w:rsidRPr="004E38BF">
              <w:rPr>
                <w:rFonts w:cs="Arial"/>
              </w:rPr>
              <w:t>Ph.D.</w:t>
            </w:r>
            <w:r>
              <w:rPr>
                <w:rFonts w:cs="Arial"/>
              </w:rPr>
              <w:t>- odborný</w:t>
            </w:r>
            <w:proofErr w:type="gramEnd"/>
            <w:r>
              <w:rPr>
                <w:rFonts w:cs="Arial"/>
              </w:rPr>
              <w:t xml:space="preserve"> garant projektu</w:t>
            </w:r>
            <w:r w:rsidRPr="004E38BF">
              <w:rPr>
                <w:rFonts w:cs="Arial"/>
              </w:rPr>
              <w:t xml:space="preserve"> – Oblastní muzeum a galerie v</w:t>
            </w:r>
            <w:r>
              <w:rPr>
                <w:rFonts w:cs="Arial"/>
              </w:rPr>
              <w:t> </w:t>
            </w:r>
            <w:r w:rsidRPr="004E38BF">
              <w:rPr>
                <w:rFonts w:cs="Arial"/>
              </w:rPr>
              <w:t>Mostě</w:t>
            </w:r>
            <w:r>
              <w:rPr>
                <w:rFonts w:cs="Arial"/>
              </w:rPr>
              <w:t>, Mgr. Petra Polesná - tlumočnice</w:t>
            </w:r>
          </w:p>
        </w:tc>
      </w:tr>
      <w:tr w:rsidR="00080DBA" w:rsidRPr="00CA5C92" w:rsidTr="00080DBA">
        <w:tc>
          <w:tcPr>
            <w:tcW w:w="2083" w:type="dxa"/>
            <w:vAlign w:val="center"/>
          </w:tcPr>
          <w:p w:rsidR="00080DBA" w:rsidRPr="00CA5C92" w:rsidRDefault="00080DBA" w:rsidP="00080DBA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70" w:type="dxa"/>
            <w:vAlign w:val="center"/>
          </w:tcPr>
          <w:p w:rsidR="00080DBA" w:rsidRPr="005F4364" w:rsidRDefault="00080DBA" w:rsidP="00080DBA">
            <w:pPr>
              <w:spacing w:after="0"/>
              <w:ind w:left="72" w:firstLine="0"/>
              <w:jc w:val="left"/>
              <w:rPr>
                <w:rFonts w:cs="Arial"/>
                <w:i/>
              </w:rPr>
            </w:pPr>
            <w:r w:rsidRPr="005F4364">
              <w:rPr>
                <w:rFonts w:cs="Arial"/>
              </w:rPr>
              <w:t xml:space="preserve">Projekt </w:t>
            </w:r>
            <w:r w:rsidRPr="005F4364">
              <w:rPr>
                <w:rFonts w:cs="Arial"/>
                <w:i/>
              </w:rPr>
              <w:t xml:space="preserve">Umění pozdního středověku v hornické oblasti Krušnohoří, </w:t>
            </w:r>
          </w:p>
          <w:p w:rsidR="00080DBA" w:rsidRPr="005F4364" w:rsidRDefault="00080DBA" w:rsidP="00080DBA">
            <w:pPr>
              <w:spacing w:after="0"/>
              <w:ind w:left="72" w:firstLine="0"/>
              <w:jc w:val="left"/>
              <w:rPr>
                <w:rFonts w:cs="Arial"/>
                <w:i/>
              </w:rPr>
            </w:pPr>
            <w:r w:rsidRPr="005F4364">
              <w:rPr>
                <w:rFonts w:cs="Arial"/>
                <w:i/>
              </w:rPr>
              <w:t>SN-CZ 2014-2020, č. 100289027</w:t>
            </w:r>
          </w:p>
          <w:p w:rsidR="00080DBA" w:rsidRPr="00CA5C92" w:rsidRDefault="00080DBA" w:rsidP="00080DBA">
            <w:pPr>
              <w:spacing w:before="120"/>
              <w:ind w:left="72" w:firstLine="0"/>
              <w:jc w:val="left"/>
              <w:rPr>
                <w:rFonts w:cs="Arial"/>
              </w:rPr>
            </w:pPr>
            <w:r w:rsidRPr="005F4364">
              <w:rPr>
                <w:rFonts w:cs="Arial"/>
              </w:rPr>
              <w:t>19/RP020002; akce 10150685470</w:t>
            </w:r>
          </w:p>
        </w:tc>
      </w:tr>
      <w:tr w:rsidR="00080DBA" w:rsidRPr="00CA5C92" w:rsidTr="00080DBA">
        <w:tc>
          <w:tcPr>
            <w:tcW w:w="2083" w:type="dxa"/>
          </w:tcPr>
          <w:p w:rsidR="00080DBA" w:rsidRDefault="00080DBA" w:rsidP="00080DBA">
            <w:pPr>
              <w:spacing w:after="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  <w:p w:rsidR="00080DBA" w:rsidRDefault="00080DBA" w:rsidP="00080DBA">
            <w:pPr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080DBA" w:rsidRPr="00CA5C92" w:rsidRDefault="00080DBA" w:rsidP="00080DBA">
            <w:pPr>
              <w:spacing w:after="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Datum:</w:t>
            </w:r>
          </w:p>
        </w:tc>
        <w:tc>
          <w:tcPr>
            <w:tcW w:w="7470" w:type="dxa"/>
          </w:tcPr>
          <w:p w:rsidR="00080DBA" w:rsidRDefault="00080DBA" w:rsidP="00080DBA">
            <w:pPr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Eva Hladká</w:t>
            </w:r>
          </w:p>
          <w:p w:rsidR="00080DBA" w:rsidRDefault="00080DBA" w:rsidP="00080DBA">
            <w:pPr>
              <w:spacing w:after="0"/>
              <w:ind w:firstLine="0"/>
              <w:jc w:val="left"/>
              <w:rPr>
                <w:rFonts w:cs="Arial"/>
              </w:rPr>
            </w:pPr>
          </w:p>
          <w:p w:rsidR="00080DBA" w:rsidRDefault="00080DBA" w:rsidP="00080DBA">
            <w:pPr>
              <w:spacing w:after="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21. 9. 2020</w:t>
            </w:r>
          </w:p>
          <w:p w:rsidR="00080DBA" w:rsidRPr="00CA5C92" w:rsidRDefault="00080DBA" w:rsidP="00080DBA">
            <w:pPr>
              <w:spacing w:after="0"/>
              <w:ind w:left="72" w:firstLine="0"/>
              <w:jc w:val="left"/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5042CB" w:rsidRDefault="005042CB" w:rsidP="005042CB">
      <w:pPr>
        <w:spacing w:after="0"/>
      </w:pPr>
    </w:p>
    <w:p w:rsidR="007844EB" w:rsidRPr="007F3C4E" w:rsidRDefault="007844EB" w:rsidP="005042CB">
      <w:pPr>
        <w:pStyle w:val="adresa"/>
      </w:pPr>
    </w:p>
    <w:sectPr w:rsidR="007844EB" w:rsidRPr="007F3C4E" w:rsidSect="00080DBA">
      <w:footerReference w:type="even" r:id="rId15"/>
      <w:footerReference w:type="default" r:id="rId16"/>
      <w:type w:val="continuous"/>
      <w:pgSz w:w="11906" w:h="16838"/>
      <w:pgMar w:top="0" w:right="926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19" w:rsidRPr="00933A64" w:rsidRDefault="00A45419" w:rsidP="00933A64">
      <w:r>
        <w:separator/>
      </w:r>
    </w:p>
  </w:endnote>
  <w:endnote w:type="continuationSeparator" w:id="0">
    <w:p w:rsidR="00A45419" w:rsidRPr="00933A64" w:rsidRDefault="00A4541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5042CB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A45419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0DBA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A45419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19" w:rsidRPr="00933A64" w:rsidRDefault="00A45419" w:rsidP="00933A64">
      <w:r>
        <w:separator/>
      </w:r>
    </w:p>
  </w:footnote>
  <w:footnote w:type="continuationSeparator" w:id="0">
    <w:p w:rsidR="00A45419" w:rsidRPr="00933A64" w:rsidRDefault="00A4541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9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74" w:rsidRDefault="002F0A7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0" t="0" r="0" b="0"/>
          <wp:wrapNone/>
          <wp:docPr id="10" name="obrázek 2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72821"/>
    <w:rsid w:val="00080DBA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21589"/>
    <w:rsid w:val="00324775"/>
    <w:rsid w:val="0032669B"/>
    <w:rsid w:val="00353C6B"/>
    <w:rsid w:val="0035702B"/>
    <w:rsid w:val="003A1B41"/>
    <w:rsid w:val="003D0A6F"/>
    <w:rsid w:val="003D7463"/>
    <w:rsid w:val="003F0FC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45419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0787B"/>
    <w:rsid w:val="00D1629B"/>
    <w:rsid w:val="00D30059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customStyle="1" w:styleId="-wm-msonormal">
    <w:name w:val="-wm-msonormal"/>
    <w:basedOn w:val="Normln"/>
    <w:rsid w:val="00080D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locked/>
    <w:rsid w:val="00080DBA"/>
    <w:pPr>
      <w:spacing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80D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</Template>
  <TotalTime>8</TotalTime>
  <Pages>2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1733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Hladká Eva</cp:lastModifiedBy>
  <cp:revision>3</cp:revision>
  <cp:lastPrinted>2019-10-22T11:41:00Z</cp:lastPrinted>
  <dcterms:created xsi:type="dcterms:W3CDTF">2020-09-22T11:45:00Z</dcterms:created>
  <dcterms:modified xsi:type="dcterms:W3CDTF">2020-09-22T11:54:00Z</dcterms:modified>
</cp:coreProperties>
</file>