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AC" w:rsidRDefault="00740EAC" w:rsidP="00740EAC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740EAC" w:rsidRPr="00740EAC" w:rsidRDefault="00740EAC" w:rsidP="00740EAC">
      <w:pPr>
        <w:jc w:val="both"/>
        <w:rPr>
          <w:rFonts w:ascii="Arial" w:hAnsi="Arial" w:cs="Arial"/>
          <w:b/>
        </w:rPr>
      </w:pPr>
      <w:r w:rsidRPr="00740EAC">
        <w:rPr>
          <w:rFonts w:ascii="Arial" w:hAnsi="Arial" w:cs="Arial"/>
          <w:b/>
        </w:rPr>
        <w:t>Souhlas žadatele s nakládáním s osobními údaji a souhlas se zveřejněním informace o zařazení žadatele do Stipendijního programu „Stabilizace nelékařských zdravotnických pracovníků v Ústeckém kraji“</w:t>
      </w:r>
    </w:p>
    <w:p w:rsidR="00740EAC" w:rsidRPr="00740EAC" w:rsidRDefault="00740EAC" w:rsidP="00740EAC">
      <w:pPr>
        <w:jc w:val="both"/>
        <w:rPr>
          <w:rFonts w:ascii="Arial" w:hAnsi="Arial" w:cs="Arial"/>
          <w:b/>
        </w:rPr>
      </w:pPr>
    </w:p>
    <w:p w:rsidR="00740EAC" w:rsidRP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 xml:space="preserve">Souhlasím, aby Ústecký kraj ve smyslu nařízení Evropského parlamentu a rady (EU) č. 2016/679 o ochraně fyzických osob v souvislosti se zpracováním osobních údajů a o volném pohybu těchto údajů a o zrušení směrnice 95/46/ES (obecné nařízení o ochraně osobních údajů) a dle zákona č. </w:t>
      </w:r>
      <w:r w:rsidR="00932E4F">
        <w:rPr>
          <w:rFonts w:ascii="Arial" w:hAnsi="Arial" w:cs="Arial"/>
          <w:sz w:val="20"/>
          <w:szCs w:val="20"/>
        </w:rPr>
        <w:t>110/2019</w:t>
      </w:r>
      <w:r w:rsidRPr="00740EAC">
        <w:rPr>
          <w:rFonts w:ascii="Arial" w:hAnsi="Arial" w:cs="Arial"/>
          <w:sz w:val="20"/>
          <w:szCs w:val="20"/>
        </w:rPr>
        <w:t xml:space="preserve"> Sb., o </w:t>
      </w:r>
      <w:r w:rsidR="00932E4F">
        <w:rPr>
          <w:rFonts w:ascii="Arial" w:hAnsi="Arial" w:cs="Arial"/>
          <w:sz w:val="20"/>
          <w:szCs w:val="20"/>
        </w:rPr>
        <w:t>zpracování</w:t>
      </w:r>
      <w:r w:rsidRPr="00740EAC">
        <w:rPr>
          <w:rFonts w:ascii="Arial" w:hAnsi="Arial" w:cs="Arial"/>
          <w:sz w:val="20"/>
          <w:szCs w:val="20"/>
        </w:rPr>
        <w:t xml:space="preserve"> osobních údajů, ve znění pozdějších předpisů, za účelem poskytování neinvestiční dotace -  Stipendia zpracovával mé osobní údaje uvedené v této žádosti, a to po celou dobu mého studia a dále po dobu plnění mého Závazku vůči Ústeckému kraji dle Stipendijního programu „Stabilizace nelékařských zdravotnických pracovníků v Ústeckém kraji“.</w:t>
      </w:r>
    </w:p>
    <w:p w:rsidR="00740EAC" w:rsidRP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Osobní údaje žadatele (dále „subjekt údajů“) budou zpracovány pouze Ústeckým krajem (dále „správce“) v rozsahu údajů uvedených v žádosti o zařazení do Stipendijního programu za účelem udělování Stipendia. Osobní údaje budou zpracovány manuálně/automatizovaně vlastními pracovníky Ústeckého kraje. Osobní údaje nebudou zpřístupněny jiným příjemcům. Výjimku tvoří poskytovatel zdravotních služeb jako budoucí zaměstnavatel žadatele.</w:t>
      </w:r>
    </w:p>
    <w:p w:rsidR="00740EAC" w:rsidRP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Požádá-li žadatel (dále „subjekt údajů“) o informaci o zpracování svých osobních údajů, je mu Ústecký kraj (dále „správce“) povinen tuto informaci bez zbytečného odkladu předat.</w:t>
      </w:r>
    </w:p>
    <w:p w:rsidR="00740EAC" w:rsidRP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</w:p>
    <w:p w:rsidR="00740EAC" w:rsidRP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</w:p>
    <w:p w:rsidR="00740EAC" w:rsidRP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Datum:……………………………………………………</w:t>
      </w:r>
    </w:p>
    <w:p w:rsidR="00740EAC" w:rsidRP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 xml:space="preserve"> </w:t>
      </w:r>
    </w:p>
    <w:p w:rsidR="00740EAC" w:rsidRPr="00740EAC" w:rsidRDefault="00740EAC" w:rsidP="00740EAC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Podpis:……………………………………………………</w:t>
      </w:r>
    </w:p>
    <w:p w:rsidR="00740EAC" w:rsidRPr="00740EAC" w:rsidRDefault="00740EAC" w:rsidP="00740EAC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740EAC" w:rsidRPr="00740EAC" w:rsidRDefault="00740EAC" w:rsidP="00740EAC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740EAC" w:rsidRPr="00740EAC" w:rsidRDefault="00740EAC" w:rsidP="00740EAC">
      <w:pPr>
        <w:rPr>
          <w:rFonts w:ascii="Arial" w:hAnsi="Arial" w:cs="Arial"/>
          <w:b/>
          <w:sz w:val="20"/>
          <w:szCs w:val="20"/>
        </w:rPr>
      </w:pPr>
      <w:r w:rsidRPr="00740EAC">
        <w:rPr>
          <w:rFonts w:ascii="Arial" w:hAnsi="Arial" w:cs="Arial"/>
          <w:b/>
          <w:sz w:val="20"/>
          <w:szCs w:val="20"/>
        </w:rPr>
        <w:t>Informace pro žadatele</w:t>
      </w:r>
    </w:p>
    <w:p w:rsidR="00740EAC" w:rsidRP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Subjekt údajů má právo:</w:t>
      </w:r>
    </w:p>
    <w:p w:rsidR="00740EAC" w:rsidRPr="00740EAC" w:rsidRDefault="00740EAC" w:rsidP="00740EAC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požadovat po správci informaci, jaké osobní údaje zpracovává, žádat si kopie těchto údajů</w:t>
      </w:r>
    </w:p>
    <w:p w:rsidR="00740EAC" w:rsidRPr="00740EAC" w:rsidRDefault="00740EAC" w:rsidP="00740EAC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vyžádat si přístup ke zpracovaným údajům a tyto nechat aktualizovat nebo opravit, popřípadě požadovat omezení zpracování</w:t>
      </w:r>
    </w:p>
    <w:p w:rsidR="00740EAC" w:rsidRPr="00740EAC" w:rsidRDefault="00740EAC" w:rsidP="00740EAC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požadovat po správci výmaz osobních údajů</w:t>
      </w:r>
    </w:p>
    <w:p w:rsidR="00740EAC" w:rsidRPr="00740EAC" w:rsidRDefault="00740EAC" w:rsidP="00740EAC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na přenositelnost údajů</w:t>
      </w:r>
    </w:p>
    <w:p w:rsidR="00740EAC" w:rsidRPr="00740EAC" w:rsidRDefault="00740EAC" w:rsidP="00740EAC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vznést námitku, podat stížnost u Úřadu pro ochranu osobních údajů nebo se obrátit na soud.</w:t>
      </w:r>
    </w:p>
    <w:p w:rsidR="00740EAC" w:rsidRP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Požádá-li subjekt údajů o informaci o zpracování svých osobních údajů, je mu správce povinen tuto informaci bez zbytečného odkladu předat.</w:t>
      </w:r>
    </w:p>
    <w:p w:rsidR="00740EAC" w:rsidRP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740EAC" w:rsidRPr="00740EAC" w:rsidRDefault="00740EAC" w:rsidP="00740EAC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požádat správce o vysvětlení,</w:t>
      </w:r>
    </w:p>
    <w:p w:rsidR="00740EAC" w:rsidRPr="00740EAC" w:rsidRDefault="00740EAC" w:rsidP="00740EAC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požadovat, aby správce odstranil takto vzniklý stav.</w:t>
      </w:r>
    </w:p>
    <w:p w:rsidR="00740EAC" w:rsidRP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Je-li v důsledku zpracování osobních údajů dotčena osobnost subjektu údajů, postupuje se při uplatňování jejího nároku podle § 82 odst. 2 a ve smyslu ustanovení § 2951 odst. 2 a § 2957 zákona č. 89/2012 Sb., občanský zákoník.</w:t>
      </w:r>
    </w:p>
    <w:p w:rsidR="00740EAC" w:rsidRPr="00740EAC" w:rsidRDefault="00740EAC" w:rsidP="00740EAC">
      <w:pPr>
        <w:jc w:val="both"/>
        <w:rPr>
          <w:rFonts w:ascii="Arial" w:hAnsi="Arial" w:cs="Arial"/>
          <w:sz w:val="20"/>
          <w:szCs w:val="20"/>
        </w:rPr>
      </w:pPr>
      <w:r w:rsidRPr="00740EAC">
        <w:rPr>
          <w:rFonts w:ascii="Arial" w:hAnsi="Arial" w:cs="Arial"/>
          <w:sz w:val="20"/>
          <w:szCs w:val="20"/>
        </w:rPr>
        <w:t>Poskytnutí osobních údajů uvedených v této žádosti s možností jejich zpracování je podmínkou pro zařazení do Stipendijního programu „Stabilizace nelékařských zdravotnických pracovníků v Ústeckém kraji“.</w:t>
      </w:r>
    </w:p>
    <w:p w:rsidR="00740EAC" w:rsidRDefault="00740EAC">
      <w:pPr>
        <w:rPr>
          <w:rFonts w:ascii="Arial" w:hAnsi="Arial" w:cs="Arial"/>
          <w:sz w:val="16"/>
          <w:szCs w:val="16"/>
        </w:rPr>
      </w:pPr>
    </w:p>
    <w:sectPr w:rsidR="00740EAC" w:rsidSect="00C315F5">
      <w:headerReference w:type="default" r:id="rId8"/>
      <w:footerReference w:type="even" r:id="rId9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28" w:rsidRDefault="002F0928" w:rsidP="00A826BE">
      <w:pPr>
        <w:pStyle w:val="Nadpis3"/>
      </w:pPr>
      <w:r>
        <w:separator/>
      </w:r>
    </w:p>
  </w:endnote>
  <w:endnote w:type="continuationSeparator" w:id="0">
    <w:p w:rsidR="002F0928" w:rsidRDefault="002F0928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623" w:rsidRDefault="002E528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56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5623" w:rsidRDefault="003956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28" w:rsidRDefault="002F0928" w:rsidP="00A826BE">
      <w:pPr>
        <w:pStyle w:val="Nadpis3"/>
      </w:pPr>
      <w:r>
        <w:separator/>
      </w:r>
    </w:p>
  </w:footnote>
  <w:footnote w:type="continuationSeparator" w:id="0">
    <w:p w:rsidR="002F0928" w:rsidRDefault="002F0928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CC4" w:rsidRDefault="00507E75">
    <w:pPr>
      <w:pStyle w:val="Zhlav"/>
    </w:pPr>
    <w:r>
      <w:ptab w:relativeTo="margin" w:alignment="right" w:leader="none"/>
    </w:r>
    <w:r>
      <w:t>Příloha č. 3</w:t>
    </w:r>
    <w:r w:rsidR="00DD3CC4">
      <w:tab/>
    </w:r>
    <w:r w:rsidR="00DD3CC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2AB"/>
    <w:multiLevelType w:val="hybridMultilevel"/>
    <w:tmpl w:val="4F503F98"/>
    <w:lvl w:ilvl="0" w:tplc="DB2263F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2"/>
    <w:rsid w:val="00020CC0"/>
    <w:rsid w:val="00030B25"/>
    <w:rsid w:val="00032CBC"/>
    <w:rsid w:val="0005451F"/>
    <w:rsid w:val="00054F1B"/>
    <w:rsid w:val="00064B0F"/>
    <w:rsid w:val="0007119C"/>
    <w:rsid w:val="00080FE2"/>
    <w:rsid w:val="000A5980"/>
    <w:rsid w:val="000C1A02"/>
    <w:rsid w:val="000C4938"/>
    <w:rsid w:val="000E48A2"/>
    <w:rsid w:val="00115FB2"/>
    <w:rsid w:val="0012394C"/>
    <w:rsid w:val="001342B5"/>
    <w:rsid w:val="00137220"/>
    <w:rsid w:val="0014720F"/>
    <w:rsid w:val="00182101"/>
    <w:rsid w:val="001A4FFE"/>
    <w:rsid w:val="001B11D5"/>
    <w:rsid w:val="001B5058"/>
    <w:rsid w:val="001C44B8"/>
    <w:rsid w:val="0020034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6457C"/>
    <w:rsid w:val="00272979"/>
    <w:rsid w:val="002800C5"/>
    <w:rsid w:val="002820DC"/>
    <w:rsid w:val="00290655"/>
    <w:rsid w:val="002960E4"/>
    <w:rsid w:val="002B16B9"/>
    <w:rsid w:val="002B7665"/>
    <w:rsid w:val="002D3A04"/>
    <w:rsid w:val="002D7BE9"/>
    <w:rsid w:val="002E1830"/>
    <w:rsid w:val="002E38B2"/>
    <w:rsid w:val="002E488F"/>
    <w:rsid w:val="002E528B"/>
    <w:rsid w:val="002F0928"/>
    <w:rsid w:val="002F1169"/>
    <w:rsid w:val="002F64B4"/>
    <w:rsid w:val="00300296"/>
    <w:rsid w:val="003023F8"/>
    <w:rsid w:val="00302E63"/>
    <w:rsid w:val="00311F61"/>
    <w:rsid w:val="0032261A"/>
    <w:rsid w:val="00324024"/>
    <w:rsid w:val="003405BF"/>
    <w:rsid w:val="00354729"/>
    <w:rsid w:val="00357A83"/>
    <w:rsid w:val="00374D32"/>
    <w:rsid w:val="00385F76"/>
    <w:rsid w:val="0039502C"/>
    <w:rsid w:val="00395623"/>
    <w:rsid w:val="003B109F"/>
    <w:rsid w:val="003B7206"/>
    <w:rsid w:val="003D1595"/>
    <w:rsid w:val="003D33BA"/>
    <w:rsid w:val="003D3B0D"/>
    <w:rsid w:val="003D422C"/>
    <w:rsid w:val="003E519F"/>
    <w:rsid w:val="003F7EF1"/>
    <w:rsid w:val="004011C3"/>
    <w:rsid w:val="00407B3F"/>
    <w:rsid w:val="00414553"/>
    <w:rsid w:val="00441F9C"/>
    <w:rsid w:val="004607EA"/>
    <w:rsid w:val="00462139"/>
    <w:rsid w:val="00483255"/>
    <w:rsid w:val="00486CE4"/>
    <w:rsid w:val="004C3DFF"/>
    <w:rsid w:val="004D41EF"/>
    <w:rsid w:val="004D7F37"/>
    <w:rsid w:val="00500FAB"/>
    <w:rsid w:val="00507E75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205"/>
    <w:rsid w:val="005A166A"/>
    <w:rsid w:val="005B2C5D"/>
    <w:rsid w:val="005B68CC"/>
    <w:rsid w:val="005C029B"/>
    <w:rsid w:val="005C07E2"/>
    <w:rsid w:val="005D1144"/>
    <w:rsid w:val="005D23DB"/>
    <w:rsid w:val="005E46FC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B5B2E"/>
    <w:rsid w:val="006C584A"/>
    <w:rsid w:val="006D67E7"/>
    <w:rsid w:val="006E166B"/>
    <w:rsid w:val="006F3634"/>
    <w:rsid w:val="00701EBF"/>
    <w:rsid w:val="007067A4"/>
    <w:rsid w:val="00714E6A"/>
    <w:rsid w:val="00725EC7"/>
    <w:rsid w:val="00727712"/>
    <w:rsid w:val="00740EAC"/>
    <w:rsid w:val="007469AD"/>
    <w:rsid w:val="0075152A"/>
    <w:rsid w:val="007521F5"/>
    <w:rsid w:val="00770FC3"/>
    <w:rsid w:val="00784FBB"/>
    <w:rsid w:val="00792484"/>
    <w:rsid w:val="007A1E21"/>
    <w:rsid w:val="007A6A49"/>
    <w:rsid w:val="007C57EA"/>
    <w:rsid w:val="007C6B98"/>
    <w:rsid w:val="007D17C7"/>
    <w:rsid w:val="007D2AEF"/>
    <w:rsid w:val="007E2549"/>
    <w:rsid w:val="00812F3B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A130A"/>
    <w:rsid w:val="008B3025"/>
    <w:rsid w:val="008D6226"/>
    <w:rsid w:val="008E2F32"/>
    <w:rsid w:val="009007B0"/>
    <w:rsid w:val="00901378"/>
    <w:rsid w:val="00902263"/>
    <w:rsid w:val="009044F9"/>
    <w:rsid w:val="009050E8"/>
    <w:rsid w:val="00907A5B"/>
    <w:rsid w:val="009100FE"/>
    <w:rsid w:val="009136EC"/>
    <w:rsid w:val="00915978"/>
    <w:rsid w:val="0091789E"/>
    <w:rsid w:val="00925558"/>
    <w:rsid w:val="00932E4F"/>
    <w:rsid w:val="009440E6"/>
    <w:rsid w:val="0095385F"/>
    <w:rsid w:val="009611C5"/>
    <w:rsid w:val="00973B8B"/>
    <w:rsid w:val="00982198"/>
    <w:rsid w:val="00982364"/>
    <w:rsid w:val="0098482E"/>
    <w:rsid w:val="009A2712"/>
    <w:rsid w:val="009C3195"/>
    <w:rsid w:val="009E77CB"/>
    <w:rsid w:val="009F08BF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049F"/>
    <w:rsid w:val="00A54619"/>
    <w:rsid w:val="00A5618C"/>
    <w:rsid w:val="00A57CEF"/>
    <w:rsid w:val="00A73EFD"/>
    <w:rsid w:val="00A74F9F"/>
    <w:rsid w:val="00A826BE"/>
    <w:rsid w:val="00AA55A9"/>
    <w:rsid w:val="00AA56CE"/>
    <w:rsid w:val="00AB19D5"/>
    <w:rsid w:val="00AD1A20"/>
    <w:rsid w:val="00AE3958"/>
    <w:rsid w:val="00AF7718"/>
    <w:rsid w:val="00B07AC2"/>
    <w:rsid w:val="00B13567"/>
    <w:rsid w:val="00B14FB3"/>
    <w:rsid w:val="00B23AA4"/>
    <w:rsid w:val="00B40C5C"/>
    <w:rsid w:val="00B41F8D"/>
    <w:rsid w:val="00B4407E"/>
    <w:rsid w:val="00B45B3C"/>
    <w:rsid w:val="00B463D0"/>
    <w:rsid w:val="00B5601E"/>
    <w:rsid w:val="00B6739D"/>
    <w:rsid w:val="00B677E0"/>
    <w:rsid w:val="00B73333"/>
    <w:rsid w:val="00B76D45"/>
    <w:rsid w:val="00B8437A"/>
    <w:rsid w:val="00B84F83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33D98"/>
    <w:rsid w:val="00C43CBA"/>
    <w:rsid w:val="00C45B12"/>
    <w:rsid w:val="00C6488F"/>
    <w:rsid w:val="00C72B43"/>
    <w:rsid w:val="00C83237"/>
    <w:rsid w:val="00C91C34"/>
    <w:rsid w:val="00CA746F"/>
    <w:rsid w:val="00CB0C8C"/>
    <w:rsid w:val="00CB2082"/>
    <w:rsid w:val="00CD6E9D"/>
    <w:rsid w:val="00CF3C8C"/>
    <w:rsid w:val="00D0078F"/>
    <w:rsid w:val="00D03F89"/>
    <w:rsid w:val="00D05D35"/>
    <w:rsid w:val="00D110C5"/>
    <w:rsid w:val="00D112AA"/>
    <w:rsid w:val="00D1375A"/>
    <w:rsid w:val="00D303F9"/>
    <w:rsid w:val="00D33916"/>
    <w:rsid w:val="00D3453D"/>
    <w:rsid w:val="00D37518"/>
    <w:rsid w:val="00D433E0"/>
    <w:rsid w:val="00D74926"/>
    <w:rsid w:val="00D8558F"/>
    <w:rsid w:val="00D8660D"/>
    <w:rsid w:val="00DB2A1B"/>
    <w:rsid w:val="00DB3FAE"/>
    <w:rsid w:val="00DB7811"/>
    <w:rsid w:val="00DC2CAD"/>
    <w:rsid w:val="00DC4891"/>
    <w:rsid w:val="00DD3AFC"/>
    <w:rsid w:val="00DD3CC4"/>
    <w:rsid w:val="00DD6124"/>
    <w:rsid w:val="00DF2C75"/>
    <w:rsid w:val="00E526E5"/>
    <w:rsid w:val="00E62638"/>
    <w:rsid w:val="00E724A0"/>
    <w:rsid w:val="00E73442"/>
    <w:rsid w:val="00E84DBF"/>
    <w:rsid w:val="00E86F23"/>
    <w:rsid w:val="00E92AFA"/>
    <w:rsid w:val="00E940D0"/>
    <w:rsid w:val="00EB1DAF"/>
    <w:rsid w:val="00EB4BD2"/>
    <w:rsid w:val="00EB6020"/>
    <w:rsid w:val="00EB7FA7"/>
    <w:rsid w:val="00EC56AA"/>
    <w:rsid w:val="00EC69C8"/>
    <w:rsid w:val="00ED4B6B"/>
    <w:rsid w:val="00EE0AAA"/>
    <w:rsid w:val="00EE52BA"/>
    <w:rsid w:val="00EF64C0"/>
    <w:rsid w:val="00F13E00"/>
    <w:rsid w:val="00F16732"/>
    <w:rsid w:val="00F1794F"/>
    <w:rsid w:val="00F20FF1"/>
    <w:rsid w:val="00F22483"/>
    <w:rsid w:val="00F23F2E"/>
    <w:rsid w:val="00F3189F"/>
    <w:rsid w:val="00F37CF1"/>
    <w:rsid w:val="00F37CF5"/>
    <w:rsid w:val="00F55033"/>
    <w:rsid w:val="00F63468"/>
    <w:rsid w:val="00F83CF6"/>
    <w:rsid w:val="00F85E31"/>
    <w:rsid w:val="00F86DA8"/>
    <w:rsid w:val="00F93DEA"/>
    <w:rsid w:val="00FA7249"/>
    <w:rsid w:val="00FD23D6"/>
    <w:rsid w:val="00FD706F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4F12B-6F4B-49CC-B243-0199D566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2856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2019-07-03T09:11:00Z</dcterms:created>
  <dcterms:modified xsi:type="dcterms:W3CDTF">2019-07-03T12:30:00Z</dcterms:modified>
</cp:coreProperties>
</file>