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B14" w:rsidRPr="00473C9F" w:rsidRDefault="00F15B14" w:rsidP="00E92FF5">
      <w:pPr>
        <w:rPr>
          <w:b/>
          <w:i/>
          <w:sz w:val="44"/>
          <w:szCs w:val="44"/>
        </w:rPr>
      </w:pPr>
      <w:r w:rsidRPr="002368FF">
        <w:rPr>
          <w:rFonts w:ascii="Arial Black" w:hAnsi="Arial Black"/>
          <w:sz w:val="28"/>
          <w:szCs w:val="28"/>
          <w:bdr w:val="single" w:sz="4" w:space="0" w:color="auto"/>
          <w:shd w:val="clear" w:color="auto" w:fill="DDD9C3" w:themeFill="background2" w:themeFillShade="E6"/>
        </w:rPr>
        <w:t xml:space="preserve">Odborné sociální poradenství - </w:t>
      </w:r>
      <w:r w:rsidRPr="002368FF">
        <w:rPr>
          <w:rFonts w:ascii="Arial Black" w:hAnsi="Arial Black"/>
          <w:b/>
          <w:i/>
          <w:color w:val="FF0000"/>
          <w:sz w:val="28"/>
          <w:szCs w:val="28"/>
          <w:bdr w:val="single" w:sz="4" w:space="0" w:color="auto"/>
          <w:shd w:val="clear" w:color="auto" w:fill="DDD9C3" w:themeFill="background2" w:themeFillShade="E6"/>
        </w:rPr>
        <w:t>„</w:t>
      </w:r>
      <w:proofErr w:type="spellStart"/>
      <w:r w:rsidRPr="002368FF">
        <w:rPr>
          <w:rFonts w:ascii="Arial Black" w:hAnsi="Arial Black"/>
          <w:b/>
          <w:i/>
          <w:color w:val="FF0000"/>
          <w:sz w:val="28"/>
          <w:szCs w:val="28"/>
          <w:bdr w:val="single" w:sz="4" w:space="0" w:color="auto"/>
          <w:shd w:val="clear" w:color="auto" w:fill="DDD9C3" w:themeFill="background2" w:themeFillShade="E6"/>
        </w:rPr>
        <w:t>paragrafík</w:t>
      </w:r>
      <w:proofErr w:type="spellEnd"/>
      <w:r w:rsidRPr="002368FF">
        <w:rPr>
          <w:rFonts w:ascii="Arial Black" w:hAnsi="Arial Black"/>
          <w:b/>
          <w:color w:val="FF6600"/>
          <w:sz w:val="28"/>
          <w:szCs w:val="28"/>
          <w:bdr w:val="single" w:sz="4" w:space="0" w:color="auto"/>
          <w:shd w:val="clear" w:color="auto" w:fill="DDD9C3" w:themeFill="background2" w:themeFillShade="E6"/>
        </w:rPr>
        <w:t>“</w:t>
      </w:r>
      <w:r w:rsidRPr="00473C9F">
        <w:rPr>
          <w:rFonts w:ascii="Forte" w:hAnsi="Forte"/>
          <w:b/>
          <w:sz w:val="40"/>
          <w:szCs w:val="40"/>
        </w:rPr>
        <w:t xml:space="preserve">                                                                                     </w:t>
      </w:r>
      <w:r w:rsidRPr="00473C9F">
        <w:rPr>
          <w:b/>
          <w:i/>
          <w:sz w:val="44"/>
          <w:szCs w:val="44"/>
        </w:rPr>
        <w:t xml:space="preserve">      </w:t>
      </w:r>
    </w:p>
    <w:p w:rsidR="00F15B14" w:rsidRDefault="00F15B14" w:rsidP="00F15B14"/>
    <w:p w:rsidR="00F15B14" w:rsidRPr="00F15B14" w:rsidRDefault="00F15B14" w:rsidP="00F15B14">
      <w:pPr>
        <w:numPr>
          <w:ilvl w:val="0"/>
          <w:numId w:val="1"/>
        </w:numPr>
        <w:rPr>
          <w:color w:val="548DD4" w:themeColor="text2" w:themeTint="99"/>
        </w:rPr>
      </w:pPr>
      <w:r w:rsidRPr="00F15B14">
        <w:rPr>
          <w:b/>
          <w:color w:val="548DD4" w:themeColor="text2" w:themeTint="99"/>
          <w:sz w:val="28"/>
          <w:szCs w:val="28"/>
        </w:rPr>
        <w:t xml:space="preserve">Karta první krizové a sociální pomoci  </w:t>
      </w:r>
    </w:p>
    <w:p w:rsidR="00BE479F" w:rsidRPr="004F2CFF" w:rsidRDefault="00F15B14" w:rsidP="004F2CFF">
      <w:pPr>
        <w:jc w:val="both"/>
        <w:rPr>
          <w:u w:val="single"/>
        </w:rPr>
      </w:pPr>
      <w:bookmarkStart w:id="0" w:name="_GoBack"/>
      <w:bookmarkEnd w:id="0"/>
      <w:r>
        <w:t>V životě člověka přicházejí různé situace, kdy neodkladně potřebujeme podporu nebo pomoc různého druhu.</w:t>
      </w:r>
      <w:r w:rsidR="004F2CFF">
        <w:t xml:space="preserve"> </w:t>
      </w:r>
      <w:r>
        <w:t>Můžeme se stát obětí nebo svědkem trestní činnosti, nehody či jiné situace, kdy</w:t>
      </w:r>
      <w:r w:rsidR="006A278E">
        <w:t xml:space="preserve"> často rozhodují cenné minuty k odvrácení rizikové události.</w:t>
      </w:r>
      <w:r w:rsidR="004F2CFF">
        <w:t xml:space="preserve"> </w:t>
      </w:r>
      <w:r w:rsidR="006A278E">
        <w:t>Může dojít k náhlé závažné změně zdravotního stavu, kdy je ohrožen samotný život člověka.</w:t>
      </w:r>
      <w:r w:rsidR="0068420B">
        <w:t xml:space="preserve"> </w:t>
      </w:r>
      <w:r w:rsidR="006A278E">
        <w:t xml:space="preserve">Může vypuknout požár, prasknout voda, také </w:t>
      </w:r>
      <w:r w:rsidR="0068420B">
        <w:t xml:space="preserve">náhle </w:t>
      </w:r>
      <w:r w:rsidR="006A278E">
        <w:t>třeba nejede výtah.</w:t>
      </w:r>
      <w:r w:rsidR="002F2EB9">
        <w:t xml:space="preserve"> </w:t>
      </w:r>
      <w:r w:rsidR="006A278E">
        <w:t xml:space="preserve">Rizikových a krizových situací může </w:t>
      </w:r>
      <w:r w:rsidR="004F2CFF">
        <w:t>nastat</w:t>
      </w:r>
      <w:r w:rsidR="006A278E">
        <w:t xml:space="preserve"> celá řada,často je ani nelze předvídat a tedy se řádně připravit.</w:t>
      </w:r>
      <w:r w:rsidR="006A278E" w:rsidRPr="004F2CFF">
        <w:rPr>
          <w:b/>
        </w:rPr>
        <w:t>Zejména lidé osamělí,senioři</w:t>
      </w:r>
      <w:r w:rsidR="006A278E">
        <w:t xml:space="preserve"> </w:t>
      </w:r>
      <w:r w:rsidR="006A278E" w:rsidRPr="004F2CFF">
        <w:rPr>
          <w:b/>
        </w:rPr>
        <w:t>nebo osoby zdravotně postižené jsou ve výše uvedených případech vystaveni větším</w:t>
      </w:r>
      <w:r w:rsidR="006A278E">
        <w:t xml:space="preserve"> </w:t>
      </w:r>
      <w:r w:rsidR="006A278E" w:rsidRPr="004F2CFF">
        <w:rPr>
          <w:b/>
        </w:rPr>
        <w:t>rizikům</w:t>
      </w:r>
      <w:r w:rsidR="006A278E">
        <w:t xml:space="preserve">.V takové vypjaté situaci je nutné zachovat </w:t>
      </w:r>
      <w:r w:rsidR="006A278E" w:rsidRPr="004F2CFF">
        <w:rPr>
          <w:i/>
        </w:rPr>
        <w:t>„chladnou hlavu</w:t>
      </w:r>
      <w:r w:rsidR="006A278E">
        <w:t>“ a jednat nanejvýš racionálně.Bohužel, pokud vznikne náhlá nepříznivá nebo krizová událost jsme obvykle zaskočeni a v nast</w:t>
      </w:r>
      <w:r w:rsidR="00BE479F">
        <w:t>a</w:t>
      </w:r>
      <w:r w:rsidR="006A278E">
        <w:t>l</w:t>
      </w:r>
      <w:r w:rsidR="00BE479F">
        <w:t>é</w:t>
      </w:r>
      <w:r w:rsidR="006A278E">
        <w:t>m chaosu, zmatku a stresu</w:t>
      </w:r>
      <w:r w:rsidR="00BE479F">
        <w:t xml:space="preserve"> můžeme tápat, podléhat tlaku vzniklé situace a jednat zkratkovitě.</w:t>
      </w:r>
      <w:r w:rsidR="00BE479F" w:rsidRPr="004F2CFF">
        <w:rPr>
          <w:b/>
        </w:rPr>
        <w:t>Jak se připravit na takovouto zátěžovou situaci?.</w:t>
      </w:r>
      <w:r w:rsidR="00BE479F">
        <w:t xml:space="preserve">Mohli bychom si připravit v naší domácnosti </w:t>
      </w:r>
      <w:r w:rsidR="00BE479F" w:rsidRPr="004F2CFF">
        <w:rPr>
          <w:u w:val="single"/>
        </w:rPr>
        <w:t>Kartu první krizové a sociální pomoci</w:t>
      </w:r>
      <w:r w:rsidR="00BE479F">
        <w:t xml:space="preserve">. Zejména u samostatně žijících nebo osamělých seniorů,také však u našich rodičů o které pečujeme by toto opatření mohlo sehrát </w:t>
      </w:r>
      <w:r w:rsidR="0068420B">
        <w:t xml:space="preserve">významnou </w:t>
      </w:r>
      <w:r w:rsidR="00BE479F">
        <w:t>podporu</w:t>
      </w:r>
      <w:r w:rsidR="0068420B">
        <w:t xml:space="preserve"> k řešení krizových situací. </w:t>
      </w:r>
      <w:r w:rsidR="00BE479F" w:rsidRPr="004F2CFF">
        <w:rPr>
          <w:u w:val="single"/>
        </w:rPr>
        <w:t>Předkládáme proto veřejnosti jakousi modelovou šablonu, jak by  taková Karta</w:t>
      </w:r>
      <w:r w:rsidR="004F38F2" w:rsidRPr="004F2CFF">
        <w:rPr>
          <w:u w:val="single"/>
        </w:rPr>
        <w:t xml:space="preserve"> mohla</w:t>
      </w:r>
      <w:r w:rsidR="00BE479F" w:rsidRPr="004F2CFF">
        <w:rPr>
          <w:u w:val="single"/>
        </w:rPr>
        <w:t xml:space="preserve"> vypadat.</w:t>
      </w:r>
    </w:p>
    <w:p w:rsidR="004F38F2" w:rsidRDefault="004F38F2" w:rsidP="00F15B14"/>
    <w:p w:rsidR="00BE479F" w:rsidRPr="00455300" w:rsidRDefault="006A278E" w:rsidP="004F38F2">
      <w:pPr>
        <w:jc w:val="center"/>
        <w:rPr>
          <w:b/>
          <w:color w:val="548DD4" w:themeColor="text2" w:themeTint="99"/>
          <w:sz w:val="28"/>
          <w:szCs w:val="28"/>
        </w:rPr>
      </w:pPr>
      <w:r>
        <w:t xml:space="preserve"> </w:t>
      </w:r>
      <w:r w:rsidR="00BE479F" w:rsidRPr="00455300">
        <w:rPr>
          <w:b/>
          <w:color w:val="548DD4" w:themeColor="text2" w:themeTint="99"/>
          <w:sz w:val="28"/>
          <w:szCs w:val="28"/>
        </w:rPr>
        <w:t>Karta první krizové</w:t>
      </w:r>
      <w:r w:rsidR="004F38F2" w:rsidRPr="00455300">
        <w:rPr>
          <w:b/>
          <w:color w:val="548DD4" w:themeColor="text2" w:themeTint="99"/>
          <w:sz w:val="28"/>
          <w:szCs w:val="28"/>
        </w:rPr>
        <w:t xml:space="preserve"> a sociální</w:t>
      </w:r>
      <w:r w:rsidR="00BE479F" w:rsidRPr="00455300">
        <w:rPr>
          <w:b/>
          <w:color w:val="548DD4" w:themeColor="text2" w:themeTint="99"/>
          <w:sz w:val="28"/>
          <w:szCs w:val="28"/>
        </w:rPr>
        <w:t xml:space="preserve"> pomoci</w:t>
      </w:r>
    </w:p>
    <w:p w:rsidR="004F38F2" w:rsidRPr="004F38F2" w:rsidRDefault="004F38F2" w:rsidP="004F38F2">
      <w:pPr>
        <w:jc w:val="center"/>
        <w:rPr>
          <w:color w:val="548DD4" w:themeColor="text2" w:themeTint="99"/>
        </w:rPr>
      </w:pPr>
    </w:p>
    <w:p w:rsidR="00BE479F" w:rsidRPr="004F38F2" w:rsidRDefault="00BE479F" w:rsidP="004F38F2">
      <w:pPr>
        <w:rPr>
          <w:b/>
        </w:rPr>
      </w:pPr>
      <w:r w:rsidRPr="004F38F2">
        <w:rPr>
          <w:b/>
        </w:rPr>
        <w:t>Zdravotnická pomoc</w:t>
      </w:r>
    </w:p>
    <w:p w:rsidR="00BE479F" w:rsidRDefault="00BE479F" w:rsidP="004F2CF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Zdravotnická záchranná služba-tísňová linka,</w:t>
      </w:r>
      <w:r w:rsidR="004F38F2">
        <w:t xml:space="preserve"> </w:t>
      </w:r>
      <w:r>
        <w:t>tel.</w:t>
      </w:r>
      <w:r w:rsidR="004F2CFF">
        <w:t xml:space="preserve"> </w:t>
      </w:r>
      <w:r w:rsidRPr="004F38F2">
        <w:rPr>
          <w:b/>
          <w:i/>
        </w:rPr>
        <w:t>155</w:t>
      </w:r>
    </w:p>
    <w:p w:rsidR="00BE479F" w:rsidRDefault="00BE479F" w:rsidP="004F2CF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Praktický lékař </w:t>
      </w:r>
      <w:r w:rsidR="004F38F2">
        <w:t xml:space="preserve">- </w:t>
      </w:r>
      <w:r>
        <w:t>ambulance,tel</w:t>
      </w:r>
      <w:r w:rsidR="004F38F2">
        <w:t>.</w:t>
      </w:r>
      <w:r>
        <w:t xml:space="preserve">   </w:t>
      </w:r>
    </w:p>
    <w:p w:rsidR="00BE479F" w:rsidRPr="004F38F2" w:rsidRDefault="00BE479F" w:rsidP="004F2CF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</w:rPr>
      </w:pPr>
      <w:r>
        <w:t>Masarykova nemocnice v Ústí nad Labem tel</w:t>
      </w:r>
      <w:r w:rsidR="004F38F2">
        <w:t>.</w:t>
      </w:r>
      <w:r>
        <w:t xml:space="preserve"> </w:t>
      </w:r>
      <w:r w:rsidRPr="004F38F2">
        <w:rPr>
          <w:b/>
          <w:i/>
        </w:rPr>
        <w:t>477 111 111</w:t>
      </w:r>
    </w:p>
    <w:p w:rsidR="00BE479F" w:rsidRDefault="004F38F2" w:rsidP="004F2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  <w:r>
        <w:t>-     R</w:t>
      </w:r>
      <w:r w:rsidR="00BE479F">
        <w:t xml:space="preserve">ecepce pro ambulance komplementu MNUL  tel. </w:t>
      </w:r>
      <w:r w:rsidR="00BE479F" w:rsidRPr="004F38F2">
        <w:rPr>
          <w:b/>
          <w:i/>
        </w:rPr>
        <w:t>477 114 202</w:t>
      </w:r>
    </w:p>
    <w:p w:rsidR="00BE479F" w:rsidRPr="004F38F2" w:rsidRDefault="00BE479F" w:rsidP="004F38F2">
      <w:pPr>
        <w:rPr>
          <w:b/>
        </w:rPr>
      </w:pPr>
      <w:r w:rsidRPr="004F38F2">
        <w:rPr>
          <w:b/>
        </w:rPr>
        <w:t>Sociální pomoc</w:t>
      </w:r>
    </w:p>
    <w:p w:rsidR="00BE479F" w:rsidRDefault="004F38F2" w:rsidP="004F2CF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</w:t>
      </w:r>
      <w:r w:rsidR="00BE479F">
        <w:t xml:space="preserve">cera Miluška </w:t>
      </w:r>
      <w:proofErr w:type="spellStart"/>
      <w:r w:rsidR="00BE479F">
        <w:t>Běláková</w:t>
      </w:r>
      <w:proofErr w:type="spellEnd"/>
      <w:r>
        <w:t xml:space="preserve">, </w:t>
      </w:r>
      <w:r w:rsidR="00BE479F">
        <w:t xml:space="preserve">tel. </w:t>
      </w:r>
    </w:p>
    <w:p w:rsidR="00BE479F" w:rsidRDefault="0068420B" w:rsidP="004F2CF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Manžel </w:t>
      </w:r>
      <w:r w:rsidR="00BE479F">
        <w:t xml:space="preserve"> František Bělák</w:t>
      </w:r>
      <w:r w:rsidR="004F38F2">
        <w:t xml:space="preserve">, </w:t>
      </w:r>
      <w:r w:rsidR="00BE479F">
        <w:t>tel.</w:t>
      </w:r>
    </w:p>
    <w:p w:rsidR="00BE479F" w:rsidRDefault="004F38F2" w:rsidP="004F2CF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</w:t>
      </w:r>
      <w:r w:rsidR="00BE479F">
        <w:t xml:space="preserve">ousedka paní </w:t>
      </w:r>
      <w:proofErr w:type="spellStart"/>
      <w:r w:rsidR="00BE479F">
        <w:t>Dryáková</w:t>
      </w:r>
      <w:proofErr w:type="spellEnd"/>
      <w:r>
        <w:t xml:space="preserve">, </w:t>
      </w:r>
      <w:r w:rsidR="00BE479F">
        <w:t xml:space="preserve">tel. </w:t>
      </w:r>
    </w:p>
    <w:p w:rsidR="00BE479F" w:rsidRDefault="00BE479F" w:rsidP="004F2CF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Pečovatelské služba, tel</w:t>
      </w:r>
      <w:r w:rsidR="004F38F2">
        <w:t>.</w:t>
      </w:r>
    </w:p>
    <w:p w:rsidR="00BE479F" w:rsidRDefault="00BE479F" w:rsidP="004F2CF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Asistenční služba, tel.</w:t>
      </w:r>
    </w:p>
    <w:p w:rsidR="00BE479F" w:rsidRDefault="00BE479F" w:rsidP="004F2CF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Poradenská linka pro zdravotně postižené</w:t>
      </w:r>
      <w:r w:rsidR="004F38F2">
        <w:t xml:space="preserve">, </w:t>
      </w:r>
      <w:r>
        <w:t xml:space="preserve">tel. </w:t>
      </w:r>
      <w:r w:rsidRPr="004F38F2">
        <w:rPr>
          <w:b/>
          <w:i/>
        </w:rPr>
        <w:t>800 100 250</w:t>
      </w:r>
    </w:p>
    <w:p w:rsidR="00BE479F" w:rsidRPr="004F38F2" w:rsidRDefault="00BE479F" w:rsidP="004F2CF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Bezplatná linka důvěry pro seniory ČR,</w:t>
      </w:r>
      <w:r w:rsidR="004F38F2">
        <w:t xml:space="preserve"> </w:t>
      </w:r>
      <w:r>
        <w:t xml:space="preserve">tel. </w:t>
      </w:r>
      <w:r w:rsidRPr="004F38F2">
        <w:rPr>
          <w:b/>
          <w:i/>
        </w:rPr>
        <w:t>800 200</w:t>
      </w:r>
      <w:r w:rsidR="004F38F2">
        <w:rPr>
          <w:b/>
          <w:i/>
        </w:rPr>
        <w:t> </w:t>
      </w:r>
      <w:r w:rsidRPr="004F38F2">
        <w:rPr>
          <w:b/>
          <w:i/>
        </w:rPr>
        <w:t>007</w:t>
      </w:r>
    </w:p>
    <w:p w:rsidR="00BE479F" w:rsidRPr="004F38F2" w:rsidRDefault="00BE479F" w:rsidP="004F38F2">
      <w:pPr>
        <w:rPr>
          <w:b/>
        </w:rPr>
      </w:pPr>
      <w:r w:rsidRPr="004F38F2">
        <w:rPr>
          <w:b/>
        </w:rPr>
        <w:t>Technická podpora, havarijní a krizová pomoc</w:t>
      </w:r>
    </w:p>
    <w:p w:rsidR="00BE479F" w:rsidRDefault="004F38F2" w:rsidP="004F2CF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</w:t>
      </w:r>
      <w:r w:rsidR="00BE479F">
        <w:t>lyn-opravy</w:t>
      </w:r>
      <w:r>
        <w:t>,</w:t>
      </w:r>
      <w:r w:rsidR="00BE479F">
        <w:t xml:space="preserve"> tel</w:t>
      </w:r>
      <w:r>
        <w:t>.</w:t>
      </w:r>
    </w:p>
    <w:p w:rsidR="00BE479F" w:rsidRDefault="004F38F2" w:rsidP="004F2CF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</w:t>
      </w:r>
      <w:r w:rsidR="00BE479F">
        <w:t>odávky vody a tepla</w:t>
      </w:r>
      <w:r>
        <w:t>,</w:t>
      </w:r>
      <w:r w:rsidR="00BE479F">
        <w:t xml:space="preserve"> tel.</w:t>
      </w:r>
    </w:p>
    <w:p w:rsidR="00BE479F" w:rsidRDefault="00BE479F" w:rsidP="004F2CF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Mobilní operátor- linka pomoci</w:t>
      </w:r>
      <w:r w:rsidR="004F38F2">
        <w:t>,</w:t>
      </w:r>
      <w:r>
        <w:t xml:space="preserve"> tel.</w:t>
      </w:r>
    </w:p>
    <w:p w:rsidR="00BE479F" w:rsidRDefault="00BE479F" w:rsidP="004F2CF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UPC televize technická podpora,</w:t>
      </w:r>
      <w:r w:rsidR="004F38F2">
        <w:t xml:space="preserve"> </w:t>
      </w:r>
      <w:r>
        <w:t>tel</w:t>
      </w:r>
      <w:r w:rsidR="004F38F2">
        <w:t>.</w:t>
      </w:r>
      <w:r>
        <w:t>.</w:t>
      </w:r>
    </w:p>
    <w:p w:rsidR="00BE479F" w:rsidRDefault="00BE479F" w:rsidP="004F2CF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Výtahy – poruchy</w:t>
      </w:r>
      <w:r w:rsidR="004F38F2">
        <w:t>,</w:t>
      </w:r>
      <w:r>
        <w:t xml:space="preserve"> tel.</w:t>
      </w:r>
    </w:p>
    <w:p w:rsidR="00BE479F" w:rsidRDefault="00BE479F" w:rsidP="004F2CF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Hasičský záchranný sbor-tísňová linka, tel.</w:t>
      </w:r>
      <w:r w:rsidR="004F2CFF">
        <w:t xml:space="preserve"> </w:t>
      </w:r>
      <w:r w:rsidRPr="004F38F2">
        <w:rPr>
          <w:b/>
          <w:i/>
        </w:rPr>
        <w:t>112</w:t>
      </w:r>
    </w:p>
    <w:p w:rsidR="00BE479F" w:rsidRDefault="00BE479F" w:rsidP="004F2CF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Policie ČR-tísňová linka, tel.</w:t>
      </w:r>
      <w:r w:rsidR="004F2CFF">
        <w:t xml:space="preserve"> </w:t>
      </w:r>
      <w:r w:rsidRPr="004F38F2">
        <w:rPr>
          <w:b/>
          <w:i/>
        </w:rPr>
        <w:t>158</w:t>
      </w:r>
    </w:p>
    <w:p w:rsidR="00BE479F" w:rsidRPr="004F38F2" w:rsidRDefault="00BE479F" w:rsidP="004F2CF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</w:rPr>
      </w:pPr>
      <w:r>
        <w:t>Městská policie – tísňová linka, tel.</w:t>
      </w:r>
      <w:r w:rsidR="004F2CFF">
        <w:t xml:space="preserve"> </w:t>
      </w:r>
      <w:r w:rsidRPr="004F38F2">
        <w:rPr>
          <w:b/>
          <w:i/>
        </w:rPr>
        <w:t>156</w:t>
      </w:r>
    </w:p>
    <w:p w:rsidR="00BC34A8" w:rsidRPr="007A2018" w:rsidRDefault="004F38F2" w:rsidP="004F38F2">
      <w:r>
        <w:t xml:space="preserve"> </w:t>
      </w:r>
      <w:r w:rsidRPr="004F38F2">
        <w:rPr>
          <w:b/>
        </w:rPr>
        <w:t>Jiné</w:t>
      </w:r>
      <w:r>
        <w:rPr>
          <w:b/>
        </w:rPr>
        <w:t xml:space="preserve"> důležité </w:t>
      </w:r>
      <w:r w:rsidRPr="004F38F2">
        <w:rPr>
          <w:b/>
        </w:rPr>
        <w:t>kontakty</w:t>
      </w:r>
      <w:r w:rsidR="007A2018">
        <w:rPr>
          <w:b/>
        </w:rPr>
        <w:t xml:space="preserve">: </w:t>
      </w:r>
      <w:r w:rsidR="007A2018" w:rsidRPr="007A2018">
        <w:t>zámečník, otvírání dveří tel:</w:t>
      </w:r>
      <w:r w:rsidR="007A2018">
        <w:t xml:space="preserve"> ……..</w:t>
      </w:r>
    </w:p>
    <w:p w:rsidR="004F2CFF" w:rsidRPr="007A2018" w:rsidRDefault="004F2CFF" w:rsidP="004F38F2"/>
    <w:p w:rsidR="004F2CFF" w:rsidRPr="004F2CFF" w:rsidRDefault="004F2CFF" w:rsidP="004F38F2">
      <w:pPr>
        <w:rPr>
          <w:i/>
          <w:sz w:val="20"/>
          <w:szCs w:val="20"/>
        </w:rPr>
      </w:pPr>
      <w:r>
        <w:rPr>
          <w:b/>
        </w:rPr>
        <w:t xml:space="preserve">                    </w:t>
      </w:r>
      <w:r>
        <w:rPr>
          <w:i/>
          <w:sz w:val="20"/>
          <w:szCs w:val="20"/>
        </w:rPr>
        <w:t>Mgr.</w:t>
      </w:r>
      <w:r w:rsidR="0068420B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Josef Kočí,Dis - </w:t>
      </w:r>
      <w:r w:rsidRPr="004F2CFF">
        <w:rPr>
          <w:i/>
          <w:sz w:val="20"/>
          <w:szCs w:val="20"/>
        </w:rPr>
        <w:t>sociální poradenství,</w:t>
      </w:r>
      <w:r w:rsidR="0068420B">
        <w:rPr>
          <w:i/>
          <w:sz w:val="20"/>
          <w:szCs w:val="20"/>
        </w:rPr>
        <w:t xml:space="preserve">KZCR - </w:t>
      </w:r>
      <w:r w:rsidRPr="004F2CFF">
        <w:rPr>
          <w:i/>
          <w:sz w:val="20"/>
          <w:szCs w:val="20"/>
        </w:rPr>
        <w:t>MNUL Ústí nad Labem,Josef.Koci@KZCR.eu</w:t>
      </w:r>
    </w:p>
    <w:sectPr w:rsidR="004F2CFF" w:rsidRPr="004F2CFF" w:rsidSect="00BC3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Forte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0264_"/>
      </v:shape>
    </w:pict>
  </w:numPicBullet>
  <w:abstractNum w:abstractNumId="0">
    <w:nsid w:val="3F5E3591"/>
    <w:multiLevelType w:val="hybridMultilevel"/>
    <w:tmpl w:val="6212A43E"/>
    <w:lvl w:ilvl="0" w:tplc="694613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BA28DD"/>
    <w:multiLevelType w:val="hybridMultilevel"/>
    <w:tmpl w:val="185E2826"/>
    <w:lvl w:ilvl="0" w:tplc="20EA2D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43181"/>
    <w:rsid w:val="001209D7"/>
    <w:rsid w:val="001A1071"/>
    <w:rsid w:val="0020748C"/>
    <w:rsid w:val="002368FF"/>
    <w:rsid w:val="00243181"/>
    <w:rsid w:val="002F2EB9"/>
    <w:rsid w:val="003A2553"/>
    <w:rsid w:val="00455300"/>
    <w:rsid w:val="004F2CFF"/>
    <w:rsid w:val="004F38F2"/>
    <w:rsid w:val="00650950"/>
    <w:rsid w:val="0068420B"/>
    <w:rsid w:val="006A278E"/>
    <w:rsid w:val="007A2018"/>
    <w:rsid w:val="008602FF"/>
    <w:rsid w:val="00BC34A8"/>
    <w:rsid w:val="00BE479F"/>
    <w:rsid w:val="00C747DC"/>
    <w:rsid w:val="00E92FF5"/>
    <w:rsid w:val="00F15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5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15B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5B14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Krajská zdravotní, a.s.</Company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Josef.Koci</dc:creator>
  <cp:lastModifiedBy>Josef.Koci</cp:lastModifiedBy>
  <cp:revision>3</cp:revision>
  <dcterms:created xsi:type="dcterms:W3CDTF">2015-06-15T09:30:00Z</dcterms:created>
  <dcterms:modified xsi:type="dcterms:W3CDTF">2018-04-23T09:33:00Z</dcterms:modified>
</cp:coreProperties>
</file>