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9C" w:rsidRPr="00A7559C" w:rsidRDefault="00A7559C" w:rsidP="00A7559C">
      <w:pPr>
        <w:rPr>
          <w:rFonts w:eastAsia="Times New Roman"/>
          <w:b/>
          <w:u w:val="single"/>
        </w:rPr>
      </w:pPr>
      <w:bookmarkStart w:id="0" w:name="_GoBack"/>
      <w:bookmarkEnd w:id="0"/>
      <w:r w:rsidRPr="00A7559C">
        <w:rPr>
          <w:rFonts w:eastAsia="Times New Roman"/>
          <w:b/>
          <w:u w:val="single"/>
        </w:rPr>
        <w:t>Informace NRZP ČR ze dne 16. února 2018</w:t>
      </w:r>
    </w:p>
    <w:p w:rsidR="00A7559C" w:rsidRDefault="00A7559C" w:rsidP="00A7559C">
      <w:pPr>
        <w:rPr>
          <w:rFonts w:eastAsia="Times New Roman"/>
        </w:rPr>
      </w:pPr>
    </w:p>
    <w:p w:rsidR="00A7559C" w:rsidRDefault="00A7559C" w:rsidP="00A7559C">
      <w:pPr>
        <w:rPr>
          <w:rFonts w:eastAsia="Times New Roman"/>
        </w:rPr>
      </w:pPr>
      <w:r>
        <w:rPr>
          <w:rFonts w:eastAsia="Times New Roman"/>
        </w:rPr>
        <w:t xml:space="preserve">Vážení přátelé, </w:t>
      </w:r>
      <w:r>
        <w:rPr>
          <w:rFonts w:eastAsia="Times New Roman"/>
        </w:rPr>
        <w:br/>
        <w:t xml:space="preserve">včera projednal Výbor pro sociální politiku Poslanecké sněmovny návrh poslanců Víta Kaňkovského a Patrika </w:t>
      </w:r>
      <w:proofErr w:type="spellStart"/>
      <w:r>
        <w:rPr>
          <w:rFonts w:eastAsia="Times New Roman"/>
        </w:rPr>
        <w:t>Nachera</w:t>
      </w:r>
      <w:proofErr w:type="spellEnd"/>
      <w:r>
        <w:rPr>
          <w:rFonts w:eastAsia="Times New Roman"/>
        </w:rPr>
        <w:t xml:space="preserve">, kterým se novelizuje zákoník práce. Tuto novelu zákona připravila NRZP ČR a řeší problematiku náhrad mzdy při pracovním úrazu nebo nemoci z povolání, a to v souvislosti se zvyšováním minimální mzdy. U příjemců I. a II. stupně, kteří jsou evidováni na Úřadu práce jako uchazeči o zaměstnání, se započítává fiktivní příjem ve výši minimální mzdy. O tuto částku se příjemcům rent snižují náhrady mzdy.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Náš návrh spočívá v tom, že by se výše minimální mzdy započítávala ve výši, která byla v době přiznání invalidního důchodu. To znamená, že při dalším zvyšování minimální mzdy by se u rent nezvyšovala. Výbor pro sociální politiku projednávání zákona přerušil s tím, že se počká na Vládní návrh zákona, který je již v Poslanecké sněmovně a řeší také výplatu rent u ozbrojených složek, to je u policie, hasičů a vojáků z povolání. Vládní návrh by měl být projednán ve zkráceném čtení. To je podle § 90, odst. 2, zákona o jednacím řádu Poslanecké sněmovny. Pokud tomu tak bude, tak je výhodné skutečně počkat na jednání o Vládním návrhu, protože by se celý proces projednávání zákona urychlil. Jednání na Výboru se také účastnili horníci z Ostravska, kteří právě na současnou podobu způsobu vyplácení rent velmi doplácejí, a tudíž velmi uvítali poslanecký návrh, který jsme iniciovali.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Vážení přátelé, včera jednal také Senát o senátním návrhu senátorů Vladimíra Plačka a dalších, kterým se mění zákon č. 108/2006 Sb., o sociálních službách. Návrh zákona mimo jiné obsahuje také navýšení příspěvku na péči ve IV. stupni na 19 200,- Kč měsíčně. Dále se jedná například o výplatu příspěvku na mobilitu lidem, kteří jsou v ústavních zařízeních. Senát projednávání návrhu zákona přerušil s tím, že počká na vyjádření jednotlivých ministerstev. To znamená, že projednávání je přerušeno nejméně na měsíc, možná i déle. Samozřejmě, že budeme projednávání zákona sledovat a případně o něm informovat.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Vážení přátelé, přeji Vám všechno dobré.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Mgr. Václav Krása </w:t>
      </w:r>
      <w:r>
        <w:rPr>
          <w:rFonts w:eastAsia="Times New Roman"/>
        </w:rPr>
        <w:br/>
        <w:t xml:space="preserve">předseda NRZP ČR </w:t>
      </w:r>
    </w:p>
    <w:p w:rsidR="003A235E" w:rsidRDefault="003A235E"/>
    <w:sectPr w:rsidR="003A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9C"/>
    <w:rsid w:val="000E10DF"/>
    <w:rsid w:val="003A235E"/>
    <w:rsid w:val="00A7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84362-4084-4CD8-B066-AEDBEBDA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59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Lafková Petra</dc:creator>
  <cp:keywords/>
  <dc:description/>
  <cp:lastModifiedBy>Fünfkirchlerová Petra</cp:lastModifiedBy>
  <cp:revision>2</cp:revision>
  <dcterms:created xsi:type="dcterms:W3CDTF">2018-02-19T08:22:00Z</dcterms:created>
  <dcterms:modified xsi:type="dcterms:W3CDTF">2018-02-19T08:22:00Z</dcterms:modified>
</cp:coreProperties>
</file>