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7F" w:rsidRDefault="001F2C7F" w:rsidP="003A03F1">
      <w:pPr>
        <w:jc w:val="both"/>
        <w:rPr>
          <w:b/>
          <w:u w:val="single"/>
        </w:rPr>
      </w:pPr>
    </w:p>
    <w:p w:rsidR="00064374" w:rsidRDefault="00064374" w:rsidP="003A03F1">
      <w:pPr>
        <w:jc w:val="both"/>
        <w:rPr>
          <w:b/>
          <w:u w:val="single"/>
        </w:rPr>
      </w:pPr>
    </w:p>
    <w:p w:rsidR="003E229D" w:rsidRPr="003E229D" w:rsidRDefault="003E229D" w:rsidP="0088214F">
      <w:pPr>
        <w:spacing w:line="276" w:lineRule="auto"/>
        <w:jc w:val="both"/>
        <w:rPr>
          <w:b/>
          <w:sz w:val="10"/>
          <w:szCs w:val="10"/>
        </w:rPr>
      </w:pPr>
    </w:p>
    <w:p w:rsidR="00145D07" w:rsidRPr="00145D07" w:rsidRDefault="00145D07" w:rsidP="0088214F">
      <w:pPr>
        <w:spacing w:line="276" w:lineRule="auto"/>
        <w:jc w:val="both"/>
        <w:rPr>
          <w:b/>
        </w:rPr>
      </w:pPr>
      <w:r w:rsidRPr="00145D07">
        <w:rPr>
          <w:b/>
        </w:rPr>
        <w:t>Krajský úřad, Velká Hradební 3118/48, 400 02 Ústí nad Labem</w:t>
      </w:r>
    </w:p>
    <w:p w:rsidR="00145D07" w:rsidRPr="00145D07" w:rsidRDefault="00145D07" w:rsidP="0088214F">
      <w:pPr>
        <w:spacing w:line="276" w:lineRule="auto"/>
        <w:jc w:val="both"/>
        <w:rPr>
          <w:b/>
        </w:rPr>
      </w:pPr>
      <w:r>
        <w:rPr>
          <w:b/>
        </w:rPr>
        <w:t>o</w:t>
      </w:r>
      <w:r w:rsidRPr="00145D07">
        <w:rPr>
          <w:b/>
        </w:rPr>
        <w:t>dbor sociálních věcí</w:t>
      </w:r>
    </w:p>
    <w:p w:rsidR="00145D07" w:rsidRDefault="00145D07" w:rsidP="0088214F">
      <w:pPr>
        <w:spacing w:line="276" w:lineRule="auto"/>
        <w:jc w:val="both"/>
        <w:rPr>
          <w:b/>
          <w:u w:val="single"/>
        </w:rPr>
      </w:pPr>
    </w:p>
    <w:p w:rsidR="00145D07" w:rsidRDefault="00145D07" w:rsidP="0088214F">
      <w:pPr>
        <w:spacing w:line="276" w:lineRule="auto"/>
        <w:jc w:val="both"/>
        <w:rPr>
          <w:b/>
          <w:u w:val="single"/>
        </w:rPr>
      </w:pPr>
    </w:p>
    <w:p w:rsidR="00D17266" w:rsidRDefault="00311444" w:rsidP="00145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Pozvánka </w:t>
      </w:r>
      <w:proofErr w:type="gramStart"/>
      <w:r>
        <w:rPr>
          <w:sz w:val="32"/>
          <w:szCs w:val="32"/>
        </w:rPr>
        <w:t>na</w:t>
      </w:r>
      <w:proofErr w:type="gramEnd"/>
    </w:p>
    <w:p w:rsidR="00145D07" w:rsidRPr="00D17266" w:rsidRDefault="00D17266" w:rsidP="00145D07">
      <w:pPr>
        <w:spacing w:line="360" w:lineRule="auto"/>
        <w:jc w:val="center"/>
        <w:rPr>
          <w:b/>
          <w:bCs/>
          <w:color w:val="1F497D"/>
          <w:sz w:val="34"/>
          <w:szCs w:val="34"/>
        </w:rPr>
      </w:pPr>
      <w:r w:rsidRPr="00D17266">
        <w:rPr>
          <w:b/>
          <w:sz w:val="34"/>
          <w:szCs w:val="34"/>
        </w:rPr>
        <w:t xml:space="preserve">5. </w:t>
      </w:r>
      <w:r>
        <w:rPr>
          <w:b/>
          <w:sz w:val="34"/>
          <w:szCs w:val="34"/>
        </w:rPr>
        <w:t>s</w:t>
      </w:r>
      <w:r w:rsidR="00391C45" w:rsidRPr="00D17266">
        <w:rPr>
          <w:b/>
          <w:sz w:val="34"/>
          <w:szCs w:val="34"/>
        </w:rPr>
        <w:t>etkání</w:t>
      </w:r>
      <w:r w:rsidR="003A03F1" w:rsidRPr="00D17266">
        <w:rPr>
          <w:b/>
          <w:sz w:val="34"/>
          <w:szCs w:val="34"/>
        </w:rPr>
        <w:t xml:space="preserve"> </w:t>
      </w:r>
      <w:r w:rsidR="00145D07" w:rsidRPr="00D17266">
        <w:rPr>
          <w:b/>
          <w:sz w:val="34"/>
          <w:szCs w:val="34"/>
        </w:rPr>
        <w:t xml:space="preserve">s </w:t>
      </w:r>
      <w:r w:rsidR="003A03F1" w:rsidRPr="00D17266">
        <w:rPr>
          <w:b/>
          <w:sz w:val="34"/>
          <w:szCs w:val="34"/>
        </w:rPr>
        <w:t>poskytovatel</w:t>
      </w:r>
      <w:r w:rsidR="00145D07" w:rsidRPr="00D17266">
        <w:rPr>
          <w:b/>
          <w:sz w:val="34"/>
          <w:szCs w:val="34"/>
        </w:rPr>
        <w:t>i</w:t>
      </w:r>
      <w:r w:rsidR="007D4E68" w:rsidRPr="00D17266">
        <w:rPr>
          <w:b/>
          <w:sz w:val="34"/>
          <w:szCs w:val="34"/>
        </w:rPr>
        <w:t xml:space="preserve"> </w:t>
      </w:r>
      <w:r w:rsidRPr="00D17266">
        <w:rPr>
          <w:b/>
          <w:sz w:val="34"/>
          <w:szCs w:val="34"/>
        </w:rPr>
        <w:t xml:space="preserve">sociálních služeb v Ústeckém </w:t>
      </w:r>
      <w:r w:rsidR="003A03F1" w:rsidRPr="00D17266">
        <w:rPr>
          <w:b/>
          <w:sz w:val="34"/>
          <w:szCs w:val="34"/>
        </w:rPr>
        <w:t>kraji</w:t>
      </w:r>
    </w:p>
    <w:p w:rsidR="003A03F1" w:rsidRDefault="003A03F1" w:rsidP="0088214F">
      <w:pPr>
        <w:spacing w:line="360" w:lineRule="auto"/>
        <w:jc w:val="both"/>
        <w:rPr>
          <w:bCs/>
        </w:rPr>
      </w:pPr>
    </w:p>
    <w:p w:rsidR="00391C45" w:rsidRPr="00145D07" w:rsidRDefault="00145D07" w:rsidP="00145D07">
      <w:pPr>
        <w:spacing w:line="360" w:lineRule="auto"/>
        <w:jc w:val="both"/>
        <w:rPr>
          <w:bCs/>
        </w:rPr>
      </w:pPr>
      <w:r w:rsidRPr="00145D07">
        <w:rPr>
          <w:bCs/>
        </w:rPr>
        <w:t>Termíny:</w:t>
      </w:r>
    </w:p>
    <w:p w:rsidR="00391C45" w:rsidRPr="006106A6" w:rsidRDefault="00391C45" w:rsidP="0088214F">
      <w:pPr>
        <w:numPr>
          <w:ilvl w:val="0"/>
          <w:numId w:val="26"/>
        </w:numPr>
        <w:shd w:val="clear" w:color="auto" w:fill="FFFFFF"/>
        <w:spacing w:line="360" w:lineRule="auto"/>
        <w:ind w:left="851" w:hanging="131"/>
      </w:pPr>
      <w:r>
        <w:rPr>
          <w:bCs/>
        </w:rPr>
        <w:t>termín</w:t>
      </w:r>
      <w:r w:rsidRPr="00391C45">
        <w:rPr>
          <w:bCs/>
        </w:rPr>
        <w:t>:</w:t>
      </w:r>
      <w:r w:rsidR="006106A6">
        <w:rPr>
          <w:bCs/>
        </w:rPr>
        <w:t xml:space="preserve">   </w:t>
      </w:r>
      <w:r w:rsidR="00D17266">
        <w:t>5</w:t>
      </w:r>
      <w:r w:rsidR="006106A6">
        <w:t>.</w:t>
      </w:r>
      <w:r w:rsidR="0084135C">
        <w:t xml:space="preserve"> </w:t>
      </w:r>
      <w:r w:rsidR="00F90927">
        <w:t>října</w:t>
      </w:r>
      <w:r w:rsidR="005E3A04">
        <w:t xml:space="preserve"> 201</w:t>
      </w:r>
      <w:r w:rsidR="00F90927">
        <w:t>7</w:t>
      </w:r>
      <w:r w:rsidR="00CF695F">
        <w:t xml:space="preserve"> </w:t>
      </w:r>
      <w:r w:rsidRPr="006106A6">
        <w:t>od</w:t>
      </w:r>
      <w:r w:rsidR="005D42D1">
        <w:t xml:space="preserve"> </w:t>
      </w:r>
      <w:r w:rsidR="00CF695F">
        <w:t>9.00</w:t>
      </w:r>
      <w:r w:rsidR="005D42D1">
        <w:t xml:space="preserve"> </w:t>
      </w:r>
      <w:r w:rsidRPr="006106A6">
        <w:t>hodin</w:t>
      </w:r>
    </w:p>
    <w:p w:rsidR="00391C45" w:rsidRPr="006106A6" w:rsidRDefault="006106A6" w:rsidP="0088214F">
      <w:pPr>
        <w:numPr>
          <w:ilvl w:val="0"/>
          <w:numId w:val="26"/>
        </w:numPr>
        <w:shd w:val="clear" w:color="auto" w:fill="FFFFFF"/>
        <w:spacing w:line="360" w:lineRule="auto"/>
        <w:ind w:left="851" w:hanging="131"/>
      </w:pPr>
      <w:r>
        <w:t xml:space="preserve">termín:   </w:t>
      </w:r>
      <w:r w:rsidR="00D17266">
        <w:t>12</w:t>
      </w:r>
      <w:r>
        <w:t xml:space="preserve">. </w:t>
      </w:r>
      <w:r w:rsidR="00F90927">
        <w:t>října 2017</w:t>
      </w:r>
      <w:r>
        <w:t xml:space="preserve"> </w:t>
      </w:r>
      <w:r w:rsidR="00391C45" w:rsidRPr="006106A6">
        <w:t>od</w:t>
      </w:r>
      <w:r w:rsidR="00CF695F">
        <w:t xml:space="preserve"> 9.00 </w:t>
      </w:r>
      <w:r w:rsidR="00391C45" w:rsidRPr="006106A6">
        <w:t>hodin</w:t>
      </w:r>
    </w:p>
    <w:p w:rsidR="00391C45" w:rsidRPr="006106A6" w:rsidRDefault="00D17266" w:rsidP="0088214F">
      <w:pPr>
        <w:numPr>
          <w:ilvl w:val="0"/>
          <w:numId w:val="26"/>
        </w:numPr>
        <w:shd w:val="clear" w:color="auto" w:fill="FFFFFF"/>
        <w:spacing w:line="360" w:lineRule="auto"/>
        <w:ind w:left="851" w:hanging="131"/>
        <w:jc w:val="both"/>
      </w:pPr>
      <w:r>
        <w:t>termín:   13</w:t>
      </w:r>
      <w:r w:rsidR="006106A6">
        <w:t xml:space="preserve">. </w:t>
      </w:r>
      <w:r w:rsidR="00F90927">
        <w:t>října</w:t>
      </w:r>
      <w:r w:rsidR="005E3A04">
        <w:t xml:space="preserve"> 201</w:t>
      </w:r>
      <w:r w:rsidR="00F90927">
        <w:t>7</w:t>
      </w:r>
      <w:r w:rsidR="0088214F">
        <w:t xml:space="preserve"> </w:t>
      </w:r>
      <w:r w:rsidR="00391C45" w:rsidRPr="006106A6">
        <w:t xml:space="preserve">od </w:t>
      </w:r>
      <w:r w:rsidR="00CF695F">
        <w:t>9.00</w:t>
      </w:r>
      <w:r w:rsidR="00DE5B47">
        <w:t xml:space="preserve"> </w:t>
      </w:r>
      <w:r w:rsidR="00391C45" w:rsidRPr="006106A6">
        <w:t>hodin</w:t>
      </w:r>
    </w:p>
    <w:p w:rsidR="00145D07" w:rsidRDefault="00145D07" w:rsidP="0088214F">
      <w:pPr>
        <w:spacing w:line="360" w:lineRule="auto"/>
        <w:jc w:val="both"/>
      </w:pPr>
    </w:p>
    <w:p w:rsidR="00145D07" w:rsidRPr="00804707" w:rsidRDefault="00145D07" w:rsidP="00804707">
      <w:pPr>
        <w:spacing w:line="360" w:lineRule="auto"/>
        <w:jc w:val="both"/>
        <w:rPr>
          <w:b/>
          <w:bCs/>
        </w:rPr>
      </w:pPr>
      <w:r>
        <w:t xml:space="preserve">setkání se uskuteční v prostorách Krajského úřadu Ústeckého kraje (budova A, </w:t>
      </w:r>
      <w:r w:rsidR="00311444">
        <w:br/>
      </w:r>
      <w:r>
        <w:t xml:space="preserve">Velká Hradební 3118/48, 400 02 Ústí nad Labem) </w:t>
      </w:r>
      <w:r w:rsidR="005E3A04">
        <w:rPr>
          <w:bCs/>
        </w:rPr>
        <w:t>ve velkém konferenčním sále.</w:t>
      </w:r>
    </w:p>
    <w:p w:rsidR="003A03F1" w:rsidRDefault="003A03F1" w:rsidP="007D63B1">
      <w:pPr>
        <w:spacing w:after="240" w:line="276" w:lineRule="auto"/>
        <w:jc w:val="both"/>
        <w:rPr>
          <w:b/>
          <w:bCs/>
        </w:rPr>
      </w:pPr>
      <w:r>
        <w:rPr>
          <w:b/>
          <w:bCs/>
          <w:u w:val="single"/>
        </w:rPr>
        <w:t xml:space="preserve">Program </w:t>
      </w:r>
      <w:r w:rsidR="0088214F">
        <w:rPr>
          <w:b/>
          <w:bCs/>
          <w:u w:val="single"/>
        </w:rPr>
        <w:t>setkání</w:t>
      </w:r>
      <w:r>
        <w:t xml:space="preserve">:                </w:t>
      </w:r>
    </w:p>
    <w:p w:rsidR="00B338D2" w:rsidRPr="00311444" w:rsidRDefault="00D52842" w:rsidP="00B338D2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</w:pPr>
      <w:r w:rsidRPr="00311444">
        <w:t>Úvodní slovo</w:t>
      </w:r>
    </w:p>
    <w:p w:rsidR="00145D07" w:rsidRDefault="00145D07" w:rsidP="007D63B1">
      <w:pPr>
        <w:pStyle w:val="Odstavecseseznamem"/>
        <w:ind w:left="714"/>
        <w:contextualSpacing w:val="0"/>
        <w:jc w:val="both"/>
        <w:rPr>
          <w:sz w:val="18"/>
          <w:szCs w:val="18"/>
        </w:rPr>
      </w:pPr>
      <w:r w:rsidRPr="00311444">
        <w:rPr>
          <w:sz w:val="18"/>
          <w:szCs w:val="18"/>
        </w:rPr>
        <w:t>Mgr. Ivana Vlasáková</w:t>
      </w:r>
      <w:r w:rsidR="00D17266">
        <w:rPr>
          <w:sz w:val="18"/>
          <w:szCs w:val="18"/>
        </w:rPr>
        <w:t>, Ing. Pavel Lampa</w:t>
      </w:r>
    </w:p>
    <w:p w:rsidR="00804707" w:rsidRPr="00D17266" w:rsidRDefault="00804707" w:rsidP="00D17266">
      <w:pPr>
        <w:jc w:val="both"/>
        <w:rPr>
          <w:sz w:val="18"/>
          <w:szCs w:val="18"/>
        </w:rPr>
      </w:pPr>
    </w:p>
    <w:p w:rsidR="00B338D2" w:rsidRDefault="00F90927" w:rsidP="00B338D2">
      <w:pPr>
        <w:pStyle w:val="Odstavecseseznamem"/>
        <w:numPr>
          <w:ilvl w:val="0"/>
          <w:numId w:val="22"/>
        </w:numPr>
        <w:contextualSpacing w:val="0"/>
        <w:jc w:val="both"/>
        <w:rPr>
          <w:szCs w:val="18"/>
        </w:rPr>
      </w:pPr>
      <w:r>
        <w:rPr>
          <w:szCs w:val="18"/>
        </w:rPr>
        <w:t>Sociální bankovnictví</w:t>
      </w:r>
    </w:p>
    <w:p w:rsidR="00D17266" w:rsidRPr="00D17266" w:rsidRDefault="00D078B0" w:rsidP="00D17266">
      <w:pPr>
        <w:pStyle w:val="Odstavecseseznamem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Ing</w:t>
      </w:r>
      <w:r w:rsidR="00B338D2">
        <w:rPr>
          <w:sz w:val="18"/>
          <w:szCs w:val="18"/>
        </w:rPr>
        <w:t xml:space="preserve">. </w:t>
      </w:r>
      <w:r>
        <w:rPr>
          <w:sz w:val="18"/>
          <w:szCs w:val="18"/>
        </w:rPr>
        <w:t>Lenka Štraubová, Česká spořitelna, a.s.</w:t>
      </w:r>
    </w:p>
    <w:p w:rsidR="00B01028" w:rsidRPr="00B338D2" w:rsidRDefault="00B01028" w:rsidP="00B338D2">
      <w:pPr>
        <w:jc w:val="both"/>
        <w:rPr>
          <w:sz w:val="10"/>
          <w:szCs w:val="10"/>
        </w:rPr>
      </w:pPr>
    </w:p>
    <w:p w:rsidR="00327852" w:rsidRPr="00804707" w:rsidRDefault="00327852" w:rsidP="00804707">
      <w:pPr>
        <w:jc w:val="both"/>
        <w:rPr>
          <w:sz w:val="10"/>
          <w:szCs w:val="10"/>
        </w:rPr>
      </w:pPr>
    </w:p>
    <w:p w:rsidR="00D17266" w:rsidRPr="00D17266" w:rsidRDefault="00613D03" w:rsidP="007D63B1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</w:pPr>
      <w:r>
        <w:t>Aktuální informace</w:t>
      </w:r>
    </w:p>
    <w:p w:rsidR="00391C45" w:rsidRPr="007D63B1" w:rsidRDefault="005E3A04" w:rsidP="00D17266">
      <w:pPr>
        <w:pStyle w:val="Odstavecseseznamem"/>
        <w:numPr>
          <w:ilvl w:val="1"/>
          <w:numId w:val="22"/>
        </w:numPr>
        <w:contextualSpacing w:val="0"/>
        <w:jc w:val="both"/>
      </w:pPr>
      <w:r w:rsidRPr="005E3A04">
        <w:rPr>
          <w:color w:val="282828"/>
          <w:shd w:val="clear" w:color="auto" w:fill="FFFFFF"/>
        </w:rPr>
        <w:t>Síť sociálních služeb</w:t>
      </w:r>
    </w:p>
    <w:p w:rsidR="00804707" w:rsidRPr="00D078B0" w:rsidRDefault="00145D07" w:rsidP="00D17266">
      <w:pPr>
        <w:pStyle w:val="Odstavecseseznamem"/>
        <w:ind w:left="714" w:firstLine="366"/>
        <w:contextualSpacing w:val="0"/>
        <w:jc w:val="both"/>
        <w:rPr>
          <w:sz w:val="18"/>
          <w:szCs w:val="18"/>
        </w:rPr>
      </w:pPr>
      <w:r w:rsidRPr="00311444">
        <w:rPr>
          <w:sz w:val="18"/>
          <w:szCs w:val="18"/>
        </w:rPr>
        <w:t xml:space="preserve">Bc. </w:t>
      </w:r>
      <w:r w:rsidR="00D078B0">
        <w:rPr>
          <w:sz w:val="18"/>
          <w:szCs w:val="18"/>
        </w:rPr>
        <w:t>Eva Feltlová</w:t>
      </w:r>
    </w:p>
    <w:p w:rsidR="00B338D2" w:rsidRPr="00311444" w:rsidRDefault="00B338D2" w:rsidP="007D63B1">
      <w:pPr>
        <w:pStyle w:val="Odstavecseseznamem"/>
        <w:ind w:left="714"/>
        <w:contextualSpacing w:val="0"/>
        <w:jc w:val="both"/>
        <w:rPr>
          <w:sz w:val="10"/>
          <w:szCs w:val="10"/>
        </w:rPr>
      </w:pPr>
    </w:p>
    <w:p w:rsidR="006C4EE2" w:rsidRDefault="006C4EE2" w:rsidP="00D17266">
      <w:pPr>
        <w:pStyle w:val="Odstavecseseznamem"/>
        <w:numPr>
          <w:ilvl w:val="1"/>
          <w:numId w:val="22"/>
        </w:numPr>
        <w:contextualSpacing w:val="0"/>
        <w:jc w:val="both"/>
      </w:pPr>
      <w:r w:rsidRPr="006C4EE2">
        <w:t>Dotační program Podpora sociální</w:t>
      </w:r>
      <w:r w:rsidR="007D63B1">
        <w:t>ch služeb v Ústeckém kraji 201</w:t>
      </w:r>
      <w:r w:rsidR="00D078B0">
        <w:t>8</w:t>
      </w:r>
    </w:p>
    <w:p w:rsidR="00D078B0" w:rsidRDefault="00D078B0" w:rsidP="00D17266">
      <w:pPr>
        <w:pStyle w:val="Odstavecseseznamem"/>
        <w:ind w:left="714" w:firstLine="36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Bc</w:t>
      </w:r>
      <w:r w:rsidR="00145D07" w:rsidRPr="00311444">
        <w:rPr>
          <w:sz w:val="18"/>
          <w:szCs w:val="18"/>
        </w:rPr>
        <w:t xml:space="preserve">. </w:t>
      </w:r>
      <w:r>
        <w:rPr>
          <w:sz w:val="18"/>
          <w:szCs w:val="18"/>
        </w:rPr>
        <w:t>Martina Macáková</w:t>
      </w:r>
      <w:r w:rsidR="005E3A04">
        <w:rPr>
          <w:sz w:val="18"/>
          <w:szCs w:val="18"/>
        </w:rPr>
        <w:t>, Bc. Jana Čermáková</w:t>
      </w:r>
      <w:r>
        <w:rPr>
          <w:sz w:val="18"/>
          <w:szCs w:val="18"/>
        </w:rPr>
        <w:t>, Ing. Karina Brzobohatá, Mgr. Radka Zítková</w:t>
      </w:r>
    </w:p>
    <w:p w:rsidR="00D17266" w:rsidRDefault="00D17266" w:rsidP="00D17266">
      <w:pPr>
        <w:pStyle w:val="Odstavecseseznamem"/>
        <w:ind w:left="714" w:firstLine="366"/>
        <w:contextualSpacing w:val="0"/>
        <w:jc w:val="both"/>
        <w:rPr>
          <w:sz w:val="18"/>
          <w:szCs w:val="18"/>
        </w:rPr>
      </w:pPr>
    </w:p>
    <w:p w:rsidR="00D17266" w:rsidRDefault="00D17266" w:rsidP="00D17266">
      <w:pPr>
        <w:pStyle w:val="Odstavecseseznamem"/>
        <w:numPr>
          <w:ilvl w:val="1"/>
          <w:numId w:val="22"/>
        </w:numPr>
        <w:contextualSpacing w:val="0"/>
        <w:jc w:val="both"/>
      </w:pPr>
      <w:r w:rsidRPr="00D17266">
        <w:t>Jiné</w:t>
      </w:r>
    </w:p>
    <w:p w:rsidR="00D17266" w:rsidRPr="00D17266" w:rsidRDefault="00D17266" w:rsidP="00D17266">
      <w:pPr>
        <w:ind w:left="1080"/>
        <w:jc w:val="both"/>
      </w:pPr>
    </w:p>
    <w:p w:rsidR="00D17266" w:rsidRPr="00B338D2" w:rsidRDefault="00D17266" w:rsidP="00B338D2">
      <w:pPr>
        <w:jc w:val="both"/>
        <w:rPr>
          <w:sz w:val="10"/>
          <w:szCs w:val="10"/>
        </w:rPr>
      </w:pPr>
    </w:p>
    <w:p w:rsidR="00B472AF" w:rsidRDefault="00B472AF" w:rsidP="00B472AF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</w:pPr>
      <w:r>
        <w:t>Informace k dani z </w:t>
      </w:r>
      <w:r w:rsidRPr="00A94E72">
        <w:t xml:space="preserve">příjmu </w:t>
      </w:r>
      <w:r w:rsidR="00D75A8E" w:rsidRPr="00A94E72">
        <w:t xml:space="preserve">právnických osob </w:t>
      </w:r>
      <w:r>
        <w:t>a silniční dani</w:t>
      </w:r>
    </w:p>
    <w:p w:rsidR="00B472AF" w:rsidRPr="00B472AF" w:rsidRDefault="00B472AF" w:rsidP="00B472AF">
      <w:pPr>
        <w:pStyle w:val="Odstavecseseznamem"/>
        <w:ind w:left="714"/>
        <w:contextualSpacing w:val="0"/>
        <w:jc w:val="both"/>
        <w:rPr>
          <w:sz w:val="18"/>
        </w:rPr>
      </w:pPr>
      <w:r w:rsidRPr="00B472AF">
        <w:rPr>
          <w:sz w:val="18"/>
        </w:rPr>
        <w:t>Ing. Pavel Lampa</w:t>
      </w:r>
    </w:p>
    <w:p w:rsidR="00D078B0" w:rsidRDefault="00D078B0" w:rsidP="00B472AF">
      <w:pPr>
        <w:pStyle w:val="Odstavecseseznamem"/>
        <w:numPr>
          <w:ilvl w:val="0"/>
          <w:numId w:val="22"/>
        </w:numPr>
        <w:spacing w:before="240"/>
        <w:ind w:left="714" w:hanging="357"/>
        <w:contextualSpacing w:val="0"/>
        <w:jc w:val="both"/>
      </w:pPr>
      <w:r w:rsidRPr="00311444">
        <w:t>Závěrečné dotazy a ukončení setkání</w:t>
      </w:r>
    </w:p>
    <w:p w:rsidR="00D078B0" w:rsidRDefault="00D078B0" w:rsidP="00D078B0">
      <w:pPr>
        <w:pStyle w:val="Odstavecseseznamem"/>
        <w:ind w:left="714"/>
        <w:contextualSpacing w:val="0"/>
        <w:jc w:val="both"/>
      </w:pPr>
    </w:p>
    <w:p w:rsidR="00D75A8E" w:rsidRDefault="00D75A8E" w:rsidP="00D75A8E">
      <w:pPr>
        <w:rPr>
          <w:lang w:eastAsia="en-US"/>
        </w:rPr>
      </w:pPr>
    </w:p>
    <w:p w:rsidR="00D75A8E" w:rsidRPr="00A94E72" w:rsidRDefault="00D75A8E" w:rsidP="00D75A8E">
      <w:pPr>
        <w:rPr>
          <w:lang w:eastAsia="en-US"/>
        </w:rPr>
      </w:pPr>
      <w:r w:rsidRPr="00A94E72">
        <w:rPr>
          <w:lang w:eastAsia="en-US"/>
        </w:rPr>
        <w:t>Setkání bude moderovat Ing. Pavel Lampa.</w:t>
      </w:r>
    </w:p>
    <w:p w:rsidR="007D63B1" w:rsidRPr="007D63B1" w:rsidRDefault="007D63B1" w:rsidP="007D63B1">
      <w:pPr>
        <w:jc w:val="both"/>
      </w:pPr>
    </w:p>
    <w:p w:rsidR="00DC4AA1" w:rsidRDefault="003A03F1" w:rsidP="007D63B1">
      <w:pPr>
        <w:spacing w:line="360" w:lineRule="auto"/>
        <w:jc w:val="both"/>
        <w:rPr>
          <w:bCs/>
        </w:rPr>
      </w:pPr>
      <w:r w:rsidRPr="006106A6">
        <w:rPr>
          <w:bCs/>
        </w:rPr>
        <w:t xml:space="preserve">Předpokládané ukončení </w:t>
      </w:r>
      <w:r w:rsidR="00391C45" w:rsidRPr="006106A6">
        <w:rPr>
          <w:bCs/>
        </w:rPr>
        <w:t>setkání</w:t>
      </w:r>
      <w:r w:rsidR="00CF695F">
        <w:rPr>
          <w:bCs/>
        </w:rPr>
        <w:t xml:space="preserve"> bude nejpozději do 13</w:t>
      </w:r>
      <w:r w:rsidR="00C47E43">
        <w:rPr>
          <w:bCs/>
        </w:rPr>
        <w:t>.</w:t>
      </w:r>
      <w:r w:rsidRPr="006106A6">
        <w:rPr>
          <w:bCs/>
        </w:rPr>
        <w:t>00 hodin.</w:t>
      </w:r>
      <w:r w:rsidR="00D51F03" w:rsidRPr="006106A6">
        <w:rPr>
          <w:bCs/>
        </w:rPr>
        <w:t xml:space="preserve"> </w:t>
      </w:r>
      <w:r w:rsidR="002B0428">
        <w:rPr>
          <w:bCs/>
        </w:rPr>
        <w:t>Po</w:t>
      </w:r>
      <w:r w:rsidR="002718CC" w:rsidRPr="006106A6">
        <w:rPr>
          <w:bCs/>
        </w:rPr>
        <w:t xml:space="preserve"> dobu </w:t>
      </w:r>
      <w:r w:rsidR="00391C45" w:rsidRPr="006106A6">
        <w:rPr>
          <w:bCs/>
        </w:rPr>
        <w:t xml:space="preserve">setkání </w:t>
      </w:r>
      <w:r w:rsidR="002B0428">
        <w:rPr>
          <w:bCs/>
        </w:rPr>
        <w:t>ne</w:t>
      </w:r>
      <w:r w:rsidR="00327852">
        <w:rPr>
          <w:bCs/>
        </w:rPr>
        <w:t xml:space="preserve">bude </w:t>
      </w:r>
      <w:r w:rsidR="002718CC" w:rsidRPr="006106A6">
        <w:rPr>
          <w:bCs/>
        </w:rPr>
        <w:t xml:space="preserve">zajištěno </w:t>
      </w:r>
      <w:r w:rsidR="002B0428">
        <w:rPr>
          <w:bCs/>
        </w:rPr>
        <w:t xml:space="preserve">žádné </w:t>
      </w:r>
      <w:r w:rsidR="002718CC" w:rsidRPr="006106A6">
        <w:rPr>
          <w:bCs/>
        </w:rPr>
        <w:t>občerstvení.</w:t>
      </w:r>
      <w:r w:rsidR="00CF695F">
        <w:rPr>
          <w:bCs/>
        </w:rPr>
        <w:t xml:space="preserve"> </w:t>
      </w:r>
    </w:p>
    <w:p w:rsidR="00D75A8E" w:rsidRDefault="00D75A8E" w:rsidP="0088214F">
      <w:pPr>
        <w:spacing w:line="360" w:lineRule="auto"/>
        <w:jc w:val="both"/>
        <w:rPr>
          <w:b/>
          <w:bCs/>
          <w:u w:val="single"/>
        </w:rPr>
      </w:pPr>
    </w:p>
    <w:p w:rsidR="00D75A8E" w:rsidRDefault="00D75A8E" w:rsidP="0088214F">
      <w:pPr>
        <w:spacing w:line="360" w:lineRule="auto"/>
        <w:jc w:val="both"/>
        <w:rPr>
          <w:b/>
          <w:bCs/>
          <w:u w:val="single"/>
        </w:rPr>
      </w:pPr>
    </w:p>
    <w:p w:rsidR="00D75A8E" w:rsidRDefault="00D75A8E" w:rsidP="0088214F">
      <w:pPr>
        <w:spacing w:line="360" w:lineRule="auto"/>
        <w:jc w:val="both"/>
        <w:rPr>
          <w:b/>
          <w:bCs/>
          <w:u w:val="single"/>
        </w:rPr>
      </w:pPr>
    </w:p>
    <w:p w:rsidR="006106A6" w:rsidRDefault="003A03F1" w:rsidP="0088214F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 případě Vašeho zájmu </w:t>
      </w:r>
      <w:r w:rsidR="00F76EBB" w:rsidRPr="00A7450C">
        <w:rPr>
          <w:b/>
          <w:bCs/>
          <w:u w:val="single"/>
        </w:rPr>
        <w:t xml:space="preserve">je nutné </w:t>
      </w:r>
      <w:r>
        <w:rPr>
          <w:b/>
          <w:bCs/>
          <w:u w:val="single"/>
        </w:rPr>
        <w:t>elektronicky za</w:t>
      </w:r>
      <w:r w:rsidR="00F76EBB">
        <w:rPr>
          <w:b/>
          <w:bCs/>
          <w:u w:val="single"/>
        </w:rPr>
        <w:t>slat vyplněnou návratku</w:t>
      </w:r>
      <w:r>
        <w:rPr>
          <w:b/>
          <w:bCs/>
          <w:u w:val="single"/>
        </w:rPr>
        <w:t xml:space="preserve"> </w:t>
      </w:r>
      <w:r w:rsidR="00F76EBB">
        <w:rPr>
          <w:b/>
          <w:bCs/>
          <w:u w:val="single"/>
        </w:rPr>
        <w:t xml:space="preserve">o </w:t>
      </w:r>
      <w:r w:rsidR="006106A6">
        <w:rPr>
          <w:b/>
          <w:bCs/>
          <w:u w:val="single"/>
        </w:rPr>
        <w:t>Vaší účasti ke zmíněnému setkání</w:t>
      </w:r>
      <w:r w:rsidR="007D4E68">
        <w:rPr>
          <w:b/>
          <w:bCs/>
          <w:u w:val="single"/>
        </w:rPr>
        <w:t xml:space="preserve"> </w:t>
      </w:r>
      <w:r w:rsidR="00064374">
        <w:rPr>
          <w:b/>
          <w:bCs/>
          <w:u w:val="single"/>
        </w:rPr>
        <w:t xml:space="preserve">nejpozději </w:t>
      </w:r>
      <w:r w:rsidR="007D4E68">
        <w:rPr>
          <w:b/>
          <w:bCs/>
          <w:u w:val="single"/>
        </w:rPr>
        <w:t xml:space="preserve">do termínu </w:t>
      </w:r>
      <w:r w:rsidR="00B472AF">
        <w:rPr>
          <w:b/>
          <w:bCs/>
          <w:u w:val="single"/>
        </w:rPr>
        <w:t>25</w:t>
      </w:r>
      <w:r w:rsidR="006106A6">
        <w:rPr>
          <w:b/>
          <w:bCs/>
          <w:u w:val="single"/>
        </w:rPr>
        <w:t xml:space="preserve">. </w:t>
      </w:r>
      <w:r w:rsidR="00C47E43">
        <w:rPr>
          <w:b/>
          <w:bCs/>
          <w:u w:val="single"/>
        </w:rPr>
        <w:t>z</w:t>
      </w:r>
      <w:r w:rsidR="002B0428">
        <w:rPr>
          <w:b/>
          <w:bCs/>
          <w:u w:val="single"/>
        </w:rPr>
        <w:t>áří</w:t>
      </w:r>
      <w:r w:rsidR="007D4E68">
        <w:rPr>
          <w:b/>
          <w:bCs/>
          <w:u w:val="single"/>
        </w:rPr>
        <w:t xml:space="preserve"> 201</w:t>
      </w:r>
      <w:r w:rsidR="00B472AF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. </w:t>
      </w:r>
    </w:p>
    <w:p w:rsidR="008A4519" w:rsidRDefault="008A4519" w:rsidP="0088214F">
      <w:pPr>
        <w:spacing w:line="276" w:lineRule="auto"/>
        <w:jc w:val="both"/>
        <w:rPr>
          <w:b/>
          <w:bCs/>
          <w:u w:val="single"/>
        </w:rPr>
      </w:pPr>
    </w:p>
    <w:p w:rsidR="00B472AF" w:rsidRDefault="00B472AF" w:rsidP="0088214F">
      <w:pPr>
        <w:spacing w:line="360" w:lineRule="auto"/>
        <w:jc w:val="both"/>
        <w:rPr>
          <w:b/>
          <w:bCs/>
        </w:rPr>
      </w:pPr>
    </w:p>
    <w:p w:rsidR="00311444" w:rsidRDefault="006106A6" w:rsidP="0088214F">
      <w:pPr>
        <w:spacing w:line="360" w:lineRule="auto"/>
        <w:jc w:val="both"/>
      </w:pPr>
      <w:r w:rsidRPr="006106A6">
        <w:rPr>
          <w:b/>
          <w:bCs/>
        </w:rPr>
        <w:t>K</w:t>
      </w:r>
      <w:r w:rsidR="003A03F1" w:rsidRPr="006106A6">
        <w:rPr>
          <w:b/>
          <w:bCs/>
        </w:rPr>
        <w:t>apacita sálu je omezená</w:t>
      </w:r>
      <w:r w:rsidRPr="006106A6">
        <w:rPr>
          <w:b/>
          <w:bCs/>
        </w:rPr>
        <w:t xml:space="preserve">, proto jsou určeny </w:t>
      </w:r>
      <w:r w:rsidR="00C47E43">
        <w:rPr>
          <w:b/>
          <w:bCs/>
        </w:rPr>
        <w:t>tři</w:t>
      </w:r>
      <w:r w:rsidRPr="006106A6">
        <w:rPr>
          <w:b/>
          <w:bCs/>
        </w:rPr>
        <w:t xml:space="preserve"> termíny</w:t>
      </w:r>
      <w:r w:rsidR="003C7530">
        <w:rPr>
          <w:b/>
          <w:bCs/>
        </w:rPr>
        <w:t xml:space="preserve"> setkání, ze kterých si poskytovatel může vybrat</w:t>
      </w:r>
      <w:r w:rsidRPr="006106A6">
        <w:rPr>
          <w:b/>
          <w:bCs/>
        </w:rPr>
        <w:t>. Poskytovatel na návratce určí pořadí termín</w:t>
      </w:r>
      <w:r>
        <w:rPr>
          <w:b/>
          <w:bCs/>
        </w:rPr>
        <w:t>ů</w:t>
      </w:r>
      <w:r w:rsidRPr="006106A6">
        <w:rPr>
          <w:b/>
          <w:bCs/>
        </w:rPr>
        <w:t xml:space="preserve">, kdy na </w:t>
      </w:r>
      <w:r w:rsidR="00C47E43">
        <w:rPr>
          <w:b/>
          <w:bCs/>
        </w:rPr>
        <w:t>prvním</w:t>
      </w:r>
      <w:r w:rsidRPr="006106A6">
        <w:rPr>
          <w:b/>
          <w:bCs/>
        </w:rPr>
        <w:t xml:space="preserve"> místě je preferenční termín a dále v pořadí ostatní termíny v případě již obsazeného předcházejícího termínu</w:t>
      </w:r>
      <w:r w:rsidR="003A03F1" w:rsidRPr="003C7530">
        <w:rPr>
          <w:b/>
        </w:rPr>
        <w:t>.</w:t>
      </w:r>
      <w:r w:rsidR="00A70799" w:rsidRPr="003C7530">
        <w:rPr>
          <w:b/>
        </w:rPr>
        <w:t xml:space="preserve"> </w:t>
      </w:r>
      <w:r w:rsidR="003C7530" w:rsidRPr="003C7530">
        <w:rPr>
          <w:b/>
        </w:rPr>
        <w:t>Poskytovatel bude následně informován, na který termín je pozván</w:t>
      </w:r>
      <w:r w:rsidR="003C7530">
        <w:t xml:space="preserve">. </w:t>
      </w:r>
    </w:p>
    <w:p w:rsidR="003A03F1" w:rsidRDefault="00A70799" w:rsidP="0088214F">
      <w:pPr>
        <w:spacing w:line="360" w:lineRule="auto"/>
        <w:jc w:val="both"/>
      </w:pPr>
      <w:r w:rsidRPr="006106A6">
        <w:rPr>
          <w:b/>
        </w:rPr>
        <w:t>Každý poskytovatel může určit maximálně</w:t>
      </w:r>
      <w:r w:rsidR="003C7530">
        <w:rPr>
          <w:b/>
        </w:rPr>
        <w:t xml:space="preserve"> </w:t>
      </w:r>
      <w:r w:rsidR="00C47E43">
        <w:rPr>
          <w:b/>
        </w:rPr>
        <w:t>tři</w:t>
      </w:r>
      <w:r w:rsidRPr="006106A6">
        <w:rPr>
          <w:b/>
        </w:rPr>
        <w:t xml:space="preserve"> zástupce</w:t>
      </w:r>
      <w:r w:rsidR="0088214F">
        <w:rPr>
          <w:b/>
        </w:rPr>
        <w:t xml:space="preserve"> organizace</w:t>
      </w:r>
      <w:r w:rsidRPr="006106A6">
        <w:rPr>
          <w:b/>
        </w:rPr>
        <w:t xml:space="preserve">, kteří se </w:t>
      </w:r>
      <w:r w:rsidR="006106A6" w:rsidRPr="006106A6">
        <w:rPr>
          <w:b/>
        </w:rPr>
        <w:t xml:space="preserve">setkání </w:t>
      </w:r>
      <w:r w:rsidRPr="006106A6">
        <w:rPr>
          <w:b/>
        </w:rPr>
        <w:t xml:space="preserve">zúčastní. </w:t>
      </w:r>
      <w:r w:rsidR="008A4519">
        <w:rPr>
          <w:b/>
        </w:rPr>
        <w:t>Jedním ze zástupců by vždy měl být ekonom organizace.</w:t>
      </w:r>
      <w:r w:rsidR="001A5F9C">
        <w:rPr>
          <w:b/>
        </w:rPr>
        <w:t xml:space="preserve"> Pokud bude kapacita sálu naplněna, bude možné, aby se zúčastnili pouze dva zástupci. Toto s </w:t>
      </w:r>
      <w:r w:rsidR="00C47E43">
        <w:rPr>
          <w:b/>
        </w:rPr>
        <w:t>V</w:t>
      </w:r>
      <w:r w:rsidR="001A5F9C">
        <w:rPr>
          <w:b/>
        </w:rPr>
        <w:t xml:space="preserve">ámi bude </w:t>
      </w:r>
      <w:r w:rsidR="00D64940">
        <w:rPr>
          <w:b/>
        </w:rPr>
        <w:t>včas projednáno</w:t>
      </w:r>
      <w:r w:rsidR="001A5F9C">
        <w:rPr>
          <w:b/>
        </w:rPr>
        <w:t>.</w:t>
      </w:r>
      <w:r w:rsidR="008A4519">
        <w:rPr>
          <w:b/>
        </w:rPr>
        <w:t xml:space="preserve"> </w:t>
      </w:r>
      <w:r w:rsidRPr="006106A6">
        <w:rPr>
          <w:b/>
        </w:rPr>
        <w:t xml:space="preserve">V případě jakýchkoliv změn budete neprodleně </w:t>
      </w:r>
      <w:r w:rsidR="00D72970" w:rsidRPr="006106A6">
        <w:rPr>
          <w:b/>
        </w:rPr>
        <w:t>informováni.</w:t>
      </w:r>
      <w:r w:rsidR="003A03F1" w:rsidRPr="006106A6">
        <w:t xml:space="preserve"> </w:t>
      </w:r>
    </w:p>
    <w:p w:rsidR="00D17266" w:rsidRDefault="00D17266" w:rsidP="0088214F">
      <w:pPr>
        <w:spacing w:line="360" w:lineRule="auto"/>
        <w:jc w:val="both"/>
      </w:pPr>
      <w:r w:rsidRPr="00D17266">
        <w:rPr>
          <w:b/>
        </w:rPr>
        <w:t>Prezentace připravené na setkání budou k dispozici na webových stránkách Ústeckého kraje, v sekci Plánování a síť sociálních služeb nejpozději jeden den před konáním prvního setkání</w:t>
      </w:r>
      <w:r>
        <w:t>.</w:t>
      </w:r>
    </w:p>
    <w:p w:rsidR="00E34DEA" w:rsidRDefault="00E34DEA" w:rsidP="0088214F">
      <w:pPr>
        <w:spacing w:line="360" w:lineRule="auto"/>
        <w:jc w:val="both"/>
        <w:rPr>
          <w:b/>
        </w:rPr>
      </w:pPr>
      <w:r w:rsidRPr="00E34DEA">
        <w:rPr>
          <w:b/>
        </w:rPr>
        <w:t>Dotazy</w:t>
      </w:r>
      <w:r w:rsidR="00327852">
        <w:rPr>
          <w:b/>
        </w:rPr>
        <w:t xml:space="preserve"> k programu setkání</w:t>
      </w:r>
      <w:r w:rsidRPr="00E34DEA">
        <w:rPr>
          <w:b/>
        </w:rPr>
        <w:t xml:space="preserve"> zasílejte</w:t>
      </w:r>
      <w:r w:rsidR="00B472AF">
        <w:rPr>
          <w:b/>
        </w:rPr>
        <w:t xml:space="preserve"> kontaktní osobě nejpozději do 25</w:t>
      </w:r>
      <w:r w:rsidRPr="00E34DEA">
        <w:rPr>
          <w:b/>
        </w:rPr>
        <w:t>.</w:t>
      </w:r>
      <w:r>
        <w:rPr>
          <w:b/>
        </w:rPr>
        <w:t xml:space="preserve"> </w:t>
      </w:r>
      <w:r w:rsidR="002026E3">
        <w:rPr>
          <w:b/>
        </w:rPr>
        <w:t>září</w:t>
      </w:r>
      <w:r>
        <w:rPr>
          <w:b/>
        </w:rPr>
        <w:t xml:space="preserve"> </w:t>
      </w:r>
      <w:r w:rsidR="00B472AF">
        <w:rPr>
          <w:b/>
        </w:rPr>
        <w:t>2017</w:t>
      </w:r>
      <w:r>
        <w:rPr>
          <w:b/>
        </w:rPr>
        <w:t>.</w:t>
      </w:r>
    </w:p>
    <w:p w:rsidR="003A03F1" w:rsidRPr="00D17266" w:rsidRDefault="00D17266" w:rsidP="0088214F">
      <w:pPr>
        <w:spacing w:line="276" w:lineRule="auto"/>
        <w:jc w:val="both"/>
        <w:rPr>
          <w:b/>
        </w:rPr>
      </w:pPr>
      <w:r w:rsidRPr="00D17266">
        <w:rPr>
          <w:b/>
        </w:rPr>
        <w:t>Potvrzení Vaší účasti na konkrétní te</w:t>
      </w:r>
      <w:r>
        <w:rPr>
          <w:b/>
        </w:rPr>
        <w:t xml:space="preserve">rmín setkání </w:t>
      </w:r>
      <w:r w:rsidRPr="00D17266">
        <w:rPr>
          <w:b/>
        </w:rPr>
        <w:t>Vám bude zasláno nejpozději tři dny před prvním termínem setkání.</w:t>
      </w:r>
    </w:p>
    <w:p w:rsidR="0088214F" w:rsidRDefault="0088214F" w:rsidP="0088214F">
      <w:pPr>
        <w:spacing w:line="276" w:lineRule="auto"/>
        <w:jc w:val="both"/>
      </w:pPr>
    </w:p>
    <w:p w:rsidR="00D02E75" w:rsidRDefault="00D02E75" w:rsidP="0088214F">
      <w:pPr>
        <w:spacing w:line="276" w:lineRule="auto"/>
        <w:jc w:val="both"/>
      </w:pPr>
    </w:p>
    <w:p w:rsidR="00D02E75" w:rsidRDefault="003E229D" w:rsidP="0088214F">
      <w:pPr>
        <w:spacing w:line="276" w:lineRule="auto"/>
        <w:jc w:val="both"/>
      </w:pPr>
      <w:r>
        <w:t>Kontakt</w:t>
      </w:r>
      <w:r w:rsidR="00311444">
        <w:t>ní osoba</w:t>
      </w:r>
      <w:r>
        <w:t>:</w:t>
      </w:r>
    </w:p>
    <w:p w:rsidR="00B01028" w:rsidRDefault="00B472AF" w:rsidP="0088214F">
      <w:pPr>
        <w:spacing w:line="276" w:lineRule="auto"/>
        <w:jc w:val="both"/>
        <w:rPr>
          <w:b/>
          <w:bCs/>
          <w:u w:val="single"/>
        </w:rPr>
      </w:pPr>
      <w:r>
        <w:tab/>
      </w:r>
      <w:r>
        <w:tab/>
      </w:r>
      <w:r>
        <w:tab/>
      </w:r>
      <w:r w:rsidR="00D64940">
        <w:t xml:space="preserve"> </w:t>
      </w:r>
    </w:p>
    <w:p w:rsidR="00D02E75" w:rsidRDefault="00D02E75" w:rsidP="00D02E75">
      <w:pPr>
        <w:rPr>
          <w:color w:val="1F497D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Mgr. Petra Janatová</w:t>
      </w:r>
    </w:p>
    <w:p w:rsidR="00D02E75" w:rsidRDefault="00D02E75" w:rsidP="00D02E75">
      <w:pPr>
        <w:rPr>
          <w:rFonts w:ascii="Arial" w:hAnsi="Arial" w:cs="Arial"/>
          <w:b/>
          <w:bCs/>
          <w:color w:val="1F497D"/>
          <w:sz w:val="15"/>
          <w:szCs w:val="15"/>
        </w:rPr>
      </w:pPr>
      <w:r>
        <w:rPr>
          <w:rFonts w:ascii="Arial" w:hAnsi="Arial" w:cs="Arial"/>
          <w:b/>
          <w:bCs/>
          <w:color w:val="1F497D"/>
          <w:sz w:val="15"/>
          <w:szCs w:val="15"/>
        </w:rPr>
        <w:t>Odbor sociálních věcí</w:t>
      </w:r>
    </w:p>
    <w:p w:rsidR="00D02E75" w:rsidRDefault="00D02E75" w:rsidP="00D02E75">
      <w:pPr>
        <w:rPr>
          <w:rFonts w:ascii="Arial" w:hAnsi="Arial" w:cs="Arial"/>
          <w:color w:val="1F497D"/>
          <w:sz w:val="15"/>
          <w:szCs w:val="15"/>
        </w:rPr>
      </w:pPr>
      <w:r>
        <w:rPr>
          <w:rFonts w:ascii="Arial" w:hAnsi="Arial" w:cs="Arial"/>
          <w:color w:val="1F497D"/>
          <w:sz w:val="15"/>
          <w:szCs w:val="15"/>
        </w:rPr>
        <w:t xml:space="preserve">samostatný referent </w:t>
      </w:r>
    </w:p>
    <w:p w:rsidR="00D02E75" w:rsidRDefault="00D02E75" w:rsidP="00D02E75">
      <w:pPr>
        <w:rPr>
          <w:color w:val="1F497D"/>
        </w:rPr>
      </w:pPr>
    </w:p>
    <w:p w:rsidR="00D02E75" w:rsidRDefault="00D02E75" w:rsidP="00D02E75">
      <w:pPr>
        <w:rPr>
          <w:color w:val="1F497D"/>
        </w:rPr>
      </w:pPr>
      <w:r>
        <w:rPr>
          <w:rFonts w:ascii="Arial" w:hAnsi="Arial" w:cs="Arial"/>
          <w:color w:val="1F497D"/>
          <w:sz w:val="15"/>
          <w:szCs w:val="15"/>
        </w:rPr>
        <w:t>Krajský úřad Ústeckého kraje</w:t>
      </w:r>
    </w:p>
    <w:p w:rsidR="00D02E75" w:rsidRDefault="00D02E75" w:rsidP="00D02E75">
      <w:pPr>
        <w:rPr>
          <w:color w:val="1F497D"/>
        </w:rPr>
      </w:pPr>
      <w:r>
        <w:rPr>
          <w:rFonts w:ascii="Arial" w:hAnsi="Arial" w:cs="Arial"/>
          <w:color w:val="1F497D"/>
          <w:sz w:val="15"/>
          <w:szCs w:val="15"/>
        </w:rPr>
        <w:t>Velká Hradební 3118/48</w:t>
      </w:r>
    </w:p>
    <w:p w:rsidR="00D02E75" w:rsidRDefault="00D02E75" w:rsidP="00D02E75">
      <w:pPr>
        <w:rPr>
          <w:rFonts w:ascii="Arial" w:hAnsi="Arial" w:cs="Arial"/>
          <w:color w:val="1F497D"/>
          <w:sz w:val="15"/>
          <w:szCs w:val="15"/>
        </w:rPr>
      </w:pPr>
      <w:r>
        <w:rPr>
          <w:rFonts w:ascii="Arial" w:hAnsi="Arial" w:cs="Arial"/>
          <w:color w:val="1F497D"/>
          <w:sz w:val="15"/>
          <w:szCs w:val="15"/>
        </w:rPr>
        <w:t>400 02 Ústí nad Labem</w:t>
      </w:r>
    </w:p>
    <w:p w:rsidR="00D02E75" w:rsidRDefault="00D02E75" w:rsidP="00D02E75">
      <w:pPr>
        <w:rPr>
          <w:rFonts w:ascii="Arial" w:hAnsi="Arial" w:cs="Arial"/>
          <w:color w:val="1F497D"/>
          <w:sz w:val="15"/>
          <w:szCs w:val="15"/>
        </w:rPr>
      </w:pPr>
      <w:r>
        <w:rPr>
          <w:rFonts w:ascii="Arial" w:hAnsi="Arial" w:cs="Arial"/>
          <w:color w:val="1F497D"/>
          <w:sz w:val="15"/>
          <w:szCs w:val="15"/>
        </w:rPr>
        <w:t>tel.:  +420 475 657 373</w:t>
      </w:r>
    </w:p>
    <w:p w:rsidR="00D02E75" w:rsidRDefault="00D02E75" w:rsidP="00D02E75">
      <w:pPr>
        <w:rPr>
          <w:rFonts w:ascii="Arial" w:hAnsi="Arial" w:cs="Arial"/>
          <w:color w:val="1F497D"/>
          <w:sz w:val="15"/>
          <w:szCs w:val="15"/>
        </w:rPr>
      </w:pPr>
      <w:r>
        <w:rPr>
          <w:rFonts w:ascii="Arial" w:hAnsi="Arial" w:cs="Arial"/>
          <w:color w:val="1F497D"/>
          <w:sz w:val="15"/>
          <w:szCs w:val="15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15"/>
            <w:szCs w:val="15"/>
          </w:rPr>
          <w:t>janatova.p@kr-ustecky.cz</w:t>
        </w:r>
      </w:hyperlink>
    </w:p>
    <w:p w:rsidR="00D02E75" w:rsidRDefault="00D02E75" w:rsidP="00D02E75">
      <w:pPr>
        <w:rPr>
          <w:rFonts w:ascii="Calibri" w:hAnsi="Calibri"/>
          <w:color w:val="1F497D"/>
          <w:sz w:val="22"/>
          <w:szCs w:val="22"/>
        </w:rPr>
      </w:pPr>
      <w:hyperlink r:id="rId8" w:history="1">
        <w:r>
          <w:rPr>
            <w:rStyle w:val="Hypertextovodkaz"/>
            <w:rFonts w:ascii="Arial" w:hAnsi="Arial" w:cs="Arial"/>
            <w:sz w:val="15"/>
            <w:szCs w:val="15"/>
          </w:rPr>
          <w:t>www.kr-ustecky.cz</w:t>
        </w:r>
      </w:hyperlink>
    </w:p>
    <w:p w:rsidR="00D02E75" w:rsidRDefault="00D02E75" w:rsidP="00D02E75">
      <w:pPr>
        <w:rPr>
          <w:color w:val="1F497D"/>
        </w:rPr>
      </w:pPr>
    </w:p>
    <w:p w:rsidR="003A03F1" w:rsidRDefault="003A03F1" w:rsidP="0088214F">
      <w:pPr>
        <w:spacing w:line="276" w:lineRule="auto"/>
        <w:jc w:val="both"/>
      </w:pPr>
      <w:r>
        <w:t>                    </w:t>
      </w:r>
    </w:p>
    <w:sectPr w:rsidR="003A03F1" w:rsidSect="00333F74">
      <w:headerReference w:type="default" r:id="rId9"/>
      <w:footerReference w:type="even" r:id="rId10"/>
      <w:pgSz w:w="11906" w:h="16838"/>
      <w:pgMar w:top="1417" w:right="146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97" w:rsidRDefault="003B5297">
      <w:r>
        <w:separator/>
      </w:r>
    </w:p>
  </w:endnote>
  <w:endnote w:type="continuationSeparator" w:id="0">
    <w:p w:rsidR="003B5297" w:rsidRDefault="003B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AA" w:rsidRDefault="003E1885" w:rsidP="00F928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06EA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06EAA" w:rsidRDefault="00506EAA" w:rsidP="00F92838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97" w:rsidRDefault="003B5297">
      <w:r>
        <w:separator/>
      </w:r>
    </w:p>
  </w:footnote>
  <w:footnote w:type="continuationSeparator" w:id="0">
    <w:p w:rsidR="003B5297" w:rsidRDefault="003B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AA" w:rsidRPr="00145D07" w:rsidRDefault="00D64940" w:rsidP="00145D0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-91440</wp:posOffset>
          </wp:positionH>
          <wp:positionV relativeFrom="page">
            <wp:posOffset>91440</wp:posOffset>
          </wp:positionV>
          <wp:extent cx="5036820" cy="1379220"/>
          <wp:effectExtent l="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0846" b="85463"/>
                  <a:stretch>
                    <a:fillRect/>
                  </a:stretch>
                </pic:blipFill>
                <pic:spPr bwMode="auto">
                  <a:xfrm>
                    <a:off x="0" y="0"/>
                    <a:ext cx="503682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8FE"/>
    <w:multiLevelType w:val="hybridMultilevel"/>
    <w:tmpl w:val="9FE23A56"/>
    <w:lvl w:ilvl="0" w:tplc="04050011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>
    <w:nsid w:val="091A6CE9"/>
    <w:multiLevelType w:val="hybridMultilevel"/>
    <w:tmpl w:val="A61E50B6"/>
    <w:lvl w:ilvl="0" w:tplc="5156A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37423"/>
    <w:multiLevelType w:val="hybridMultilevel"/>
    <w:tmpl w:val="595EC6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60710"/>
    <w:multiLevelType w:val="multilevel"/>
    <w:tmpl w:val="595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A13D1"/>
    <w:multiLevelType w:val="hybridMultilevel"/>
    <w:tmpl w:val="BAF839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16F7B"/>
    <w:multiLevelType w:val="hybridMultilevel"/>
    <w:tmpl w:val="25F23950"/>
    <w:lvl w:ilvl="0" w:tplc="0D32AFAC">
      <w:numFmt w:val="bullet"/>
      <w:lvlText w:val="–"/>
      <w:lvlJc w:val="left"/>
      <w:pPr>
        <w:tabs>
          <w:tab w:val="num" w:pos="1418"/>
        </w:tabs>
        <w:ind w:left="1474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3672FB"/>
    <w:multiLevelType w:val="hybridMultilevel"/>
    <w:tmpl w:val="165A00D6"/>
    <w:lvl w:ilvl="0" w:tplc="82F8DA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D32AFAC">
      <w:numFmt w:val="bullet"/>
      <w:lvlText w:val="–"/>
      <w:lvlJc w:val="left"/>
      <w:pPr>
        <w:tabs>
          <w:tab w:val="num" w:pos="2498"/>
        </w:tabs>
        <w:ind w:left="2554" w:hanging="22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7">
    <w:nsid w:val="1D1847C7"/>
    <w:multiLevelType w:val="hybridMultilevel"/>
    <w:tmpl w:val="CEBE09CC"/>
    <w:lvl w:ilvl="0" w:tplc="0405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D32AFAC">
      <w:numFmt w:val="bullet"/>
      <w:lvlText w:val="–"/>
      <w:lvlJc w:val="left"/>
      <w:pPr>
        <w:tabs>
          <w:tab w:val="num" w:pos="2498"/>
        </w:tabs>
        <w:ind w:left="2554" w:hanging="227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8">
    <w:nsid w:val="1E9566B2"/>
    <w:multiLevelType w:val="hybridMultilevel"/>
    <w:tmpl w:val="4E8A6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A0CB2"/>
    <w:multiLevelType w:val="hybridMultilevel"/>
    <w:tmpl w:val="93BAD356"/>
    <w:lvl w:ilvl="0" w:tplc="427AB19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C35799"/>
    <w:multiLevelType w:val="hybridMultilevel"/>
    <w:tmpl w:val="9D62333A"/>
    <w:lvl w:ilvl="0" w:tplc="73BEAA10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1098A"/>
    <w:multiLevelType w:val="hybridMultilevel"/>
    <w:tmpl w:val="79788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76470"/>
    <w:multiLevelType w:val="hybridMultilevel"/>
    <w:tmpl w:val="F184E8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B6555D"/>
    <w:multiLevelType w:val="hybridMultilevel"/>
    <w:tmpl w:val="D6C6ED32"/>
    <w:lvl w:ilvl="0" w:tplc="FD5A1C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50C5408"/>
    <w:multiLevelType w:val="multilevel"/>
    <w:tmpl w:val="5F06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81809"/>
    <w:multiLevelType w:val="hybridMultilevel"/>
    <w:tmpl w:val="8BC0CF88"/>
    <w:lvl w:ilvl="0" w:tplc="0D32AFAC">
      <w:numFmt w:val="bullet"/>
      <w:lvlText w:val="–"/>
      <w:lvlJc w:val="left"/>
      <w:pPr>
        <w:tabs>
          <w:tab w:val="num" w:pos="2834"/>
        </w:tabs>
        <w:ind w:left="2890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435E283F"/>
    <w:multiLevelType w:val="hybridMultilevel"/>
    <w:tmpl w:val="9B3CF534"/>
    <w:lvl w:ilvl="0" w:tplc="E976E2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31958"/>
    <w:multiLevelType w:val="multilevel"/>
    <w:tmpl w:val="BAF839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F35125"/>
    <w:multiLevelType w:val="hybridMultilevel"/>
    <w:tmpl w:val="D8D28AA0"/>
    <w:lvl w:ilvl="0" w:tplc="0D32AFAC">
      <w:numFmt w:val="bullet"/>
      <w:lvlText w:val="–"/>
      <w:lvlJc w:val="left"/>
      <w:pPr>
        <w:tabs>
          <w:tab w:val="num" w:pos="1418"/>
        </w:tabs>
        <w:ind w:left="1474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304113"/>
    <w:multiLevelType w:val="hybridMultilevel"/>
    <w:tmpl w:val="7F16EE6C"/>
    <w:lvl w:ilvl="0" w:tplc="0D32AFAC">
      <w:numFmt w:val="bullet"/>
      <w:lvlText w:val="–"/>
      <w:lvlJc w:val="left"/>
      <w:pPr>
        <w:tabs>
          <w:tab w:val="num" w:pos="1418"/>
        </w:tabs>
        <w:ind w:left="1474" w:hanging="227"/>
      </w:pPr>
      <w:rPr>
        <w:rFonts w:ascii="Times New Roman" w:eastAsia="Times New Roman" w:hAnsi="Times New Roman"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7B531E"/>
    <w:multiLevelType w:val="hybridMultilevel"/>
    <w:tmpl w:val="9326BE24"/>
    <w:lvl w:ilvl="0" w:tplc="1526A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70A6F"/>
    <w:multiLevelType w:val="hybridMultilevel"/>
    <w:tmpl w:val="099617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994ED4"/>
    <w:multiLevelType w:val="hybridMultilevel"/>
    <w:tmpl w:val="EB5EF54C"/>
    <w:lvl w:ilvl="0" w:tplc="D93EBE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14B6F"/>
    <w:multiLevelType w:val="hybridMultilevel"/>
    <w:tmpl w:val="5F06F5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17"/>
  </w:num>
  <w:num w:numId="6">
    <w:abstractNumId w:val="23"/>
  </w:num>
  <w:num w:numId="7">
    <w:abstractNumId w:val="19"/>
  </w:num>
  <w:num w:numId="8">
    <w:abstractNumId w:val="15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8"/>
  </w:num>
  <w:num w:numId="14">
    <w:abstractNumId w:val="7"/>
  </w:num>
  <w:num w:numId="15">
    <w:abstractNumId w:val="13"/>
  </w:num>
  <w:num w:numId="16">
    <w:abstractNumId w:val="12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8"/>
  </w:num>
  <w:num w:numId="22">
    <w:abstractNumId w:val="8"/>
  </w:num>
  <w:num w:numId="23">
    <w:abstractNumId w:val="20"/>
  </w:num>
  <w:num w:numId="24">
    <w:abstractNumId w:val="22"/>
  </w:num>
  <w:num w:numId="25">
    <w:abstractNumId w:val="1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92838"/>
    <w:rsid w:val="00012F2B"/>
    <w:rsid w:val="0002607A"/>
    <w:rsid w:val="000379D4"/>
    <w:rsid w:val="00052D81"/>
    <w:rsid w:val="00054F8E"/>
    <w:rsid w:val="00060AF7"/>
    <w:rsid w:val="0006133C"/>
    <w:rsid w:val="00064374"/>
    <w:rsid w:val="00065B30"/>
    <w:rsid w:val="000715A7"/>
    <w:rsid w:val="000733D3"/>
    <w:rsid w:val="00086826"/>
    <w:rsid w:val="000A0321"/>
    <w:rsid w:val="000A4E85"/>
    <w:rsid w:val="000B3B85"/>
    <w:rsid w:val="000C5EAA"/>
    <w:rsid w:val="000C7DFC"/>
    <w:rsid w:val="000E2BFD"/>
    <w:rsid w:val="000E7BDE"/>
    <w:rsid w:val="000F26DE"/>
    <w:rsid w:val="001032CD"/>
    <w:rsid w:val="00107D10"/>
    <w:rsid w:val="00112F4C"/>
    <w:rsid w:val="0012016E"/>
    <w:rsid w:val="00121B25"/>
    <w:rsid w:val="00123175"/>
    <w:rsid w:val="00130B7E"/>
    <w:rsid w:val="001313B2"/>
    <w:rsid w:val="0013432A"/>
    <w:rsid w:val="0014057E"/>
    <w:rsid w:val="00142034"/>
    <w:rsid w:val="00145D07"/>
    <w:rsid w:val="001A5F9C"/>
    <w:rsid w:val="001B15F9"/>
    <w:rsid w:val="001C6191"/>
    <w:rsid w:val="001D43A6"/>
    <w:rsid w:val="001F2C7F"/>
    <w:rsid w:val="001F5E79"/>
    <w:rsid w:val="002026E3"/>
    <w:rsid w:val="00207458"/>
    <w:rsid w:val="002113F4"/>
    <w:rsid w:val="00217E0A"/>
    <w:rsid w:val="0023388C"/>
    <w:rsid w:val="00242DEE"/>
    <w:rsid w:val="00246941"/>
    <w:rsid w:val="002718CC"/>
    <w:rsid w:val="00273BB3"/>
    <w:rsid w:val="00276FB8"/>
    <w:rsid w:val="002839FE"/>
    <w:rsid w:val="002A2AD6"/>
    <w:rsid w:val="002B0428"/>
    <w:rsid w:val="002B73A8"/>
    <w:rsid w:val="002F4AA8"/>
    <w:rsid w:val="002F562C"/>
    <w:rsid w:val="002F5B80"/>
    <w:rsid w:val="00303752"/>
    <w:rsid w:val="00311444"/>
    <w:rsid w:val="00315B32"/>
    <w:rsid w:val="003262F2"/>
    <w:rsid w:val="00327852"/>
    <w:rsid w:val="00333B42"/>
    <w:rsid w:val="00333F74"/>
    <w:rsid w:val="00350213"/>
    <w:rsid w:val="00350896"/>
    <w:rsid w:val="003619AE"/>
    <w:rsid w:val="00361C6A"/>
    <w:rsid w:val="00364FB8"/>
    <w:rsid w:val="00376472"/>
    <w:rsid w:val="00391C45"/>
    <w:rsid w:val="003A03F1"/>
    <w:rsid w:val="003B1241"/>
    <w:rsid w:val="003B5297"/>
    <w:rsid w:val="003B6315"/>
    <w:rsid w:val="003C7530"/>
    <w:rsid w:val="003D6766"/>
    <w:rsid w:val="003D7A19"/>
    <w:rsid w:val="003E1885"/>
    <w:rsid w:val="003E229D"/>
    <w:rsid w:val="003E756F"/>
    <w:rsid w:val="003F2653"/>
    <w:rsid w:val="004078A7"/>
    <w:rsid w:val="0041001E"/>
    <w:rsid w:val="00435560"/>
    <w:rsid w:val="00440B3A"/>
    <w:rsid w:val="00464504"/>
    <w:rsid w:val="004701DB"/>
    <w:rsid w:val="00471A1F"/>
    <w:rsid w:val="0048416A"/>
    <w:rsid w:val="00485ED7"/>
    <w:rsid w:val="004A36CD"/>
    <w:rsid w:val="004A5AE3"/>
    <w:rsid w:val="004B6553"/>
    <w:rsid w:val="004C6FA0"/>
    <w:rsid w:val="004D60B6"/>
    <w:rsid w:val="00500C97"/>
    <w:rsid w:val="00506EAA"/>
    <w:rsid w:val="00515876"/>
    <w:rsid w:val="00525A20"/>
    <w:rsid w:val="00530A3E"/>
    <w:rsid w:val="005315E6"/>
    <w:rsid w:val="00556639"/>
    <w:rsid w:val="0057400E"/>
    <w:rsid w:val="00575FE4"/>
    <w:rsid w:val="00591B19"/>
    <w:rsid w:val="00597B88"/>
    <w:rsid w:val="005A0AF3"/>
    <w:rsid w:val="005A0C76"/>
    <w:rsid w:val="005B05AC"/>
    <w:rsid w:val="005B6412"/>
    <w:rsid w:val="005B7408"/>
    <w:rsid w:val="005C3EB3"/>
    <w:rsid w:val="005D34B4"/>
    <w:rsid w:val="005D42D1"/>
    <w:rsid w:val="005E3A04"/>
    <w:rsid w:val="005E6C17"/>
    <w:rsid w:val="006106A6"/>
    <w:rsid w:val="00613D03"/>
    <w:rsid w:val="00614366"/>
    <w:rsid w:val="006339CD"/>
    <w:rsid w:val="00646D3A"/>
    <w:rsid w:val="0065307F"/>
    <w:rsid w:val="00665A01"/>
    <w:rsid w:val="00673AC0"/>
    <w:rsid w:val="00691AB5"/>
    <w:rsid w:val="006A373E"/>
    <w:rsid w:val="006C4EE2"/>
    <w:rsid w:val="006F5350"/>
    <w:rsid w:val="00703571"/>
    <w:rsid w:val="00720973"/>
    <w:rsid w:val="00721CC9"/>
    <w:rsid w:val="007347A2"/>
    <w:rsid w:val="00740383"/>
    <w:rsid w:val="00751A4D"/>
    <w:rsid w:val="00752A7C"/>
    <w:rsid w:val="00752B6E"/>
    <w:rsid w:val="007619E1"/>
    <w:rsid w:val="007C4A43"/>
    <w:rsid w:val="007D2B35"/>
    <w:rsid w:val="007D4E68"/>
    <w:rsid w:val="007D63B1"/>
    <w:rsid w:val="007E2326"/>
    <w:rsid w:val="007E45BA"/>
    <w:rsid w:val="00800B7D"/>
    <w:rsid w:val="00804707"/>
    <w:rsid w:val="00807DE4"/>
    <w:rsid w:val="00813603"/>
    <w:rsid w:val="008157F2"/>
    <w:rsid w:val="00816A66"/>
    <w:rsid w:val="00834013"/>
    <w:rsid w:val="0084135C"/>
    <w:rsid w:val="00855562"/>
    <w:rsid w:val="008562F3"/>
    <w:rsid w:val="00857F99"/>
    <w:rsid w:val="00864547"/>
    <w:rsid w:val="00871A2E"/>
    <w:rsid w:val="0088214F"/>
    <w:rsid w:val="00891515"/>
    <w:rsid w:val="00894424"/>
    <w:rsid w:val="00894C1B"/>
    <w:rsid w:val="00897610"/>
    <w:rsid w:val="008A16C2"/>
    <w:rsid w:val="008A36C4"/>
    <w:rsid w:val="008A4519"/>
    <w:rsid w:val="008A6AB5"/>
    <w:rsid w:val="008B05DE"/>
    <w:rsid w:val="008C1C5A"/>
    <w:rsid w:val="008C39DC"/>
    <w:rsid w:val="008C728B"/>
    <w:rsid w:val="008C73F0"/>
    <w:rsid w:val="008E7BD6"/>
    <w:rsid w:val="008F0F3C"/>
    <w:rsid w:val="008F19EC"/>
    <w:rsid w:val="008F6D96"/>
    <w:rsid w:val="009107FC"/>
    <w:rsid w:val="0091162E"/>
    <w:rsid w:val="00913C98"/>
    <w:rsid w:val="00921168"/>
    <w:rsid w:val="00923988"/>
    <w:rsid w:val="00925976"/>
    <w:rsid w:val="00935EA7"/>
    <w:rsid w:val="009571AD"/>
    <w:rsid w:val="009665D2"/>
    <w:rsid w:val="009670CF"/>
    <w:rsid w:val="0097647C"/>
    <w:rsid w:val="00982DA5"/>
    <w:rsid w:val="00991615"/>
    <w:rsid w:val="0099269E"/>
    <w:rsid w:val="00997AD8"/>
    <w:rsid w:val="009A00E3"/>
    <w:rsid w:val="009B3904"/>
    <w:rsid w:val="009E3757"/>
    <w:rsid w:val="00A12AFA"/>
    <w:rsid w:val="00A1626A"/>
    <w:rsid w:val="00A17E15"/>
    <w:rsid w:val="00A20EF1"/>
    <w:rsid w:val="00A34C50"/>
    <w:rsid w:val="00A60346"/>
    <w:rsid w:val="00A60486"/>
    <w:rsid w:val="00A70799"/>
    <w:rsid w:val="00A7450C"/>
    <w:rsid w:val="00A94E72"/>
    <w:rsid w:val="00A95DDA"/>
    <w:rsid w:val="00A97B84"/>
    <w:rsid w:val="00AF4A36"/>
    <w:rsid w:val="00AF6AA5"/>
    <w:rsid w:val="00B01028"/>
    <w:rsid w:val="00B1085F"/>
    <w:rsid w:val="00B338D2"/>
    <w:rsid w:val="00B371DC"/>
    <w:rsid w:val="00B472AF"/>
    <w:rsid w:val="00B5437A"/>
    <w:rsid w:val="00B62DBE"/>
    <w:rsid w:val="00B73A78"/>
    <w:rsid w:val="00BB1AA1"/>
    <w:rsid w:val="00BB3487"/>
    <w:rsid w:val="00BC2DBC"/>
    <w:rsid w:val="00BC67B0"/>
    <w:rsid w:val="00BC6C7F"/>
    <w:rsid w:val="00BD6BF7"/>
    <w:rsid w:val="00BF11AF"/>
    <w:rsid w:val="00BF5FC6"/>
    <w:rsid w:val="00BF7F9E"/>
    <w:rsid w:val="00C10E59"/>
    <w:rsid w:val="00C12E6E"/>
    <w:rsid w:val="00C47E43"/>
    <w:rsid w:val="00C80509"/>
    <w:rsid w:val="00C84B71"/>
    <w:rsid w:val="00C902D1"/>
    <w:rsid w:val="00CA3B09"/>
    <w:rsid w:val="00CA6C3E"/>
    <w:rsid w:val="00CB273F"/>
    <w:rsid w:val="00CB6629"/>
    <w:rsid w:val="00CE609A"/>
    <w:rsid w:val="00CF695F"/>
    <w:rsid w:val="00D02E75"/>
    <w:rsid w:val="00D078B0"/>
    <w:rsid w:val="00D17266"/>
    <w:rsid w:val="00D222E6"/>
    <w:rsid w:val="00D222F8"/>
    <w:rsid w:val="00D2427E"/>
    <w:rsid w:val="00D26B84"/>
    <w:rsid w:val="00D27C32"/>
    <w:rsid w:val="00D51F03"/>
    <w:rsid w:val="00D52842"/>
    <w:rsid w:val="00D542A0"/>
    <w:rsid w:val="00D5438F"/>
    <w:rsid w:val="00D64940"/>
    <w:rsid w:val="00D72970"/>
    <w:rsid w:val="00D75A8E"/>
    <w:rsid w:val="00D83F39"/>
    <w:rsid w:val="00D86A9F"/>
    <w:rsid w:val="00D90805"/>
    <w:rsid w:val="00D96D68"/>
    <w:rsid w:val="00DA0ED0"/>
    <w:rsid w:val="00DC4AA1"/>
    <w:rsid w:val="00DC4EA4"/>
    <w:rsid w:val="00DE5B47"/>
    <w:rsid w:val="00E11EBE"/>
    <w:rsid w:val="00E27C71"/>
    <w:rsid w:val="00E27CBF"/>
    <w:rsid w:val="00E30B94"/>
    <w:rsid w:val="00E34DEA"/>
    <w:rsid w:val="00E3579F"/>
    <w:rsid w:val="00E437CD"/>
    <w:rsid w:val="00E70515"/>
    <w:rsid w:val="00E764D7"/>
    <w:rsid w:val="00E80F94"/>
    <w:rsid w:val="00E8409B"/>
    <w:rsid w:val="00E85B69"/>
    <w:rsid w:val="00EC58A2"/>
    <w:rsid w:val="00ED4B6D"/>
    <w:rsid w:val="00EE5C21"/>
    <w:rsid w:val="00EF2D33"/>
    <w:rsid w:val="00F16AB2"/>
    <w:rsid w:val="00F3089A"/>
    <w:rsid w:val="00F33655"/>
    <w:rsid w:val="00F35B98"/>
    <w:rsid w:val="00F363D8"/>
    <w:rsid w:val="00F36A31"/>
    <w:rsid w:val="00F37FA4"/>
    <w:rsid w:val="00F56E52"/>
    <w:rsid w:val="00F61112"/>
    <w:rsid w:val="00F76EBB"/>
    <w:rsid w:val="00F8308D"/>
    <w:rsid w:val="00F90927"/>
    <w:rsid w:val="00F92838"/>
    <w:rsid w:val="00FC4367"/>
    <w:rsid w:val="00FD313B"/>
    <w:rsid w:val="00FD3211"/>
    <w:rsid w:val="00FD7617"/>
    <w:rsid w:val="00FE300F"/>
    <w:rsid w:val="00FE5E98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373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28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2838"/>
  </w:style>
  <w:style w:type="paragraph" w:styleId="Zhlav">
    <w:name w:val="header"/>
    <w:basedOn w:val="Normln"/>
    <w:rsid w:val="00F92838"/>
    <w:pPr>
      <w:tabs>
        <w:tab w:val="center" w:pos="4536"/>
        <w:tab w:val="right" w:pos="9072"/>
      </w:tabs>
    </w:pPr>
  </w:style>
  <w:style w:type="character" w:customStyle="1" w:styleId="postbody1">
    <w:name w:val="postbody1"/>
    <w:rsid w:val="004078A7"/>
    <w:rPr>
      <w:sz w:val="18"/>
      <w:szCs w:val="18"/>
    </w:rPr>
  </w:style>
  <w:style w:type="character" w:styleId="Hypertextovodkaz">
    <w:name w:val="Hyperlink"/>
    <w:rsid w:val="0012317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D2B3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D2B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2B35"/>
    <w:pPr>
      <w:ind w:left="720"/>
      <w:contextualSpacing/>
    </w:pPr>
  </w:style>
  <w:style w:type="character" w:styleId="Odkaznakoment">
    <w:name w:val="annotation reference"/>
    <w:rsid w:val="003037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37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3752"/>
  </w:style>
  <w:style w:type="paragraph" w:styleId="Pedmtkomente">
    <w:name w:val="annotation subject"/>
    <w:basedOn w:val="Textkomente"/>
    <w:next w:val="Textkomente"/>
    <w:link w:val="PedmtkomenteChar"/>
    <w:rsid w:val="00303752"/>
    <w:rPr>
      <w:b/>
      <w:bCs/>
    </w:rPr>
  </w:style>
  <w:style w:type="character" w:customStyle="1" w:styleId="PedmtkomenteChar">
    <w:name w:val="Předmět komentáře Char"/>
    <w:link w:val="Pedmtkomente"/>
    <w:rsid w:val="00303752"/>
    <w:rPr>
      <w:b/>
      <w:bCs/>
    </w:rPr>
  </w:style>
  <w:style w:type="character" w:customStyle="1" w:styleId="address">
    <w:name w:val="address"/>
    <w:rsid w:val="00D96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373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928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2838"/>
  </w:style>
  <w:style w:type="paragraph" w:styleId="Zhlav">
    <w:name w:val="header"/>
    <w:basedOn w:val="Normln"/>
    <w:rsid w:val="00F92838"/>
    <w:pPr>
      <w:tabs>
        <w:tab w:val="center" w:pos="4536"/>
        <w:tab w:val="right" w:pos="9072"/>
      </w:tabs>
    </w:pPr>
  </w:style>
  <w:style w:type="character" w:customStyle="1" w:styleId="postbody1">
    <w:name w:val="postbody1"/>
    <w:rsid w:val="004078A7"/>
    <w:rPr>
      <w:sz w:val="18"/>
      <w:szCs w:val="18"/>
    </w:rPr>
  </w:style>
  <w:style w:type="character" w:styleId="Hypertextovodkaz">
    <w:name w:val="Hyperlink"/>
    <w:rsid w:val="0012317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D2B3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D2B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2B35"/>
    <w:pPr>
      <w:ind w:left="720"/>
      <w:contextualSpacing/>
    </w:pPr>
  </w:style>
  <w:style w:type="character" w:styleId="Odkaznakoment">
    <w:name w:val="annotation reference"/>
    <w:rsid w:val="003037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37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3752"/>
  </w:style>
  <w:style w:type="paragraph" w:styleId="Pedmtkomente">
    <w:name w:val="annotation subject"/>
    <w:basedOn w:val="Textkomente"/>
    <w:next w:val="Textkomente"/>
    <w:link w:val="PedmtkomenteChar"/>
    <w:rsid w:val="00303752"/>
    <w:rPr>
      <w:b/>
      <w:bCs/>
    </w:rPr>
  </w:style>
  <w:style w:type="character" w:customStyle="1" w:styleId="PedmtkomenteChar">
    <w:name w:val="Předmět komentáře Char"/>
    <w:link w:val="Pedmtkomente"/>
    <w:rsid w:val="00303752"/>
    <w:rPr>
      <w:b/>
      <w:bCs/>
    </w:rPr>
  </w:style>
  <w:style w:type="character" w:customStyle="1" w:styleId="address">
    <w:name w:val="address"/>
    <w:rsid w:val="00D96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janatova.p@kr-ust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2624</CharactersWithSpaces>
  <SharedDoc>false</SharedDoc>
  <HLinks>
    <vt:vector size="18" baseType="variant"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mailto:prepis@cun.cz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mailto:markova.v@kr-ustecky.cz</vt:lpwstr>
      </vt:variant>
      <vt:variant>
        <vt:lpwstr/>
      </vt:variant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mailto:markova.v@kr-ustecky.cz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kouda.o</dc:creator>
  <cp:lastModifiedBy>janatova.p</cp:lastModifiedBy>
  <cp:revision>11</cp:revision>
  <cp:lastPrinted>2017-09-04T10:36:00Z</cp:lastPrinted>
  <dcterms:created xsi:type="dcterms:W3CDTF">2017-09-04T06:06:00Z</dcterms:created>
  <dcterms:modified xsi:type="dcterms:W3CDTF">2017-09-07T09:06:00Z</dcterms:modified>
</cp:coreProperties>
</file>