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723"/>
        <w:gridCol w:w="1638"/>
        <w:gridCol w:w="1431"/>
        <w:gridCol w:w="995"/>
        <w:gridCol w:w="1514"/>
        <w:gridCol w:w="2032"/>
        <w:gridCol w:w="2014"/>
      </w:tblGrid>
      <w:tr w:rsidR="00821CF2" w:rsidRPr="00725D4D" w:rsidTr="00821CF2">
        <w:trPr>
          <w:trHeight w:val="672"/>
        </w:trPr>
        <w:tc>
          <w:tcPr>
            <w:tcW w:w="128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8A05B1" w:rsidRDefault="00821CF2" w:rsidP="008A05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Rozpočet </w:t>
            </w:r>
            <w:r w:rsidR="00F84128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plánovaných nákladů</w:t>
            </w:r>
            <w:r w:rsidR="008A05B1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</w:t>
            </w:r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128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8A05B1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12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725D4D" w:rsidRDefault="00821CF2" w:rsidP="002565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 xml:space="preserve">(Vyplňuje se za každou </w:t>
            </w:r>
            <w:r w:rsidR="002565A4">
              <w:rPr>
                <w:rFonts w:ascii="Arial CE" w:eastAsia="Times New Roman" w:hAnsi="Arial CE" w:cs="Arial CE"/>
                <w:sz w:val="20"/>
                <w:szCs w:val="20"/>
              </w:rPr>
              <w:t xml:space="preserve">aktivitu </w:t>
            </w: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zvlášť)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458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F84128" w:rsidP="002565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Název a číslo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aktivi</w:t>
            </w:r>
            <w:r w:rsidR="00824F3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ty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458"/>
        </w:trPr>
        <w:tc>
          <w:tcPr>
            <w:tcW w:w="527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Nákladová položka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Předpokládané náklady na rok 201</w:t>
            </w:r>
            <w:r w:rsidR="00524833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Přidělená dotace od Ústeckého kraje na rok 201</w:t>
            </w:r>
            <w:r w:rsidR="00524833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Náklady na rok 201</w:t>
            </w:r>
            <w:r w:rsidR="00524833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8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Požadavek od Ústeckého kraje na rok 201</w:t>
            </w:r>
            <w:r w:rsidR="00524833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8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Poznámka - slovní komentář (u položek, na které je žádána dotace kraje, nutno vyplnit)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Úprava rozpočtu dle přidělené dotace na rok 201</w:t>
            </w:r>
            <w:r w:rsidR="00524833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8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</w:tr>
      <w:tr w:rsidR="00821CF2" w:rsidRPr="00725D4D" w:rsidTr="00821CF2">
        <w:trPr>
          <w:trHeight w:val="30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84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</w:rPr>
              <w:t>1. Provozní náklady 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1.1. Materiálové náklady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potraviny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kancelářské potřeby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vybavení (DDHM)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pohonné hmoty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materiálové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 xml:space="preserve">1.2. Nemateriálové náklady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Energie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elektřina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plyn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vodné, stočné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1.2.2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Opravy a udržování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lastRenderedPageBreak/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budov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aut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- konkretizujte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1.2.3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Cestovné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zaměstnanců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klientů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1.2.4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Ostatní služby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telefony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poštovné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internet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nájemné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právní a ekonomické služby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školení a vzdělávání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pořízení DDNM do Kč 60 tis.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 ostatní služby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1.3 Jiné provozní náklady - konkretizujte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daně a poplatky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 Osobní náklady celkem</w:t>
            </w: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2.1. Mzdové náklady</w:t>
            </w:r>
          </w:p>
        </w:tc>
        <w:tc>
          <w:tcPr>
            <w:tcW w:w="2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hrubé mzdy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DPČ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DPP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mzdové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52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2.2. Odvody sociální a zdravotní pojištění 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:rsidTr="00E847A6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lastRenderedPageBreak/>
              <w:t>2.3. Ostatní sociální náklady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:rsidTr="00E847A6">
        <w:trPr>
          <w:trHeight w:val="615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E847A6" w:rsidRPr="00725D4D" w:rsidRDefault="00E847A6" w:rsidP="002565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Celkové náklady na realizaci 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aktivity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E847A6" w:rsidRPr="00E847A6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21CF2" w:rsidRPr="00725D4D" w:rsidTr="00E847A6">
        <w:trPr>
          <w:trHeight w:val="15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103E4" w:rsidRDefault="00B103E4"/>
    <w:sectPr w:rsidR="00B103E4" w:rsidSect="00725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4B" w:rsidRDefault="00662E4B" w:rsidP="00824F3D">
      <w:pPr>
        <w:spacing w:after="0" w:line="240" w:lineRule="auto"/>
      </w:pPr>
      <w:r>
        <w:separator/>
      </w:r>
    </w:p>
  </w:endnote>
  <w:endnote w:type="continuationSeparator" w:id="0">
    <w:p w:rsidR="00662E4B" w:rsidRDefault="00662E4B" w:rsidP="0082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1D" w:rsidRDefault="00AA19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1D" w:rsidRDefault="00AA191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1D" w:rsidRDefault="00AA19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4B" w:rsidRDefault="00662E4B" w:rsidP="00824F3D">
      <w:pPr>
        <w:spacing w:after="0" w:line="240" w:lineRule="auto"/>
      </w:pPr>
      <w:r>
        <w:separator/>
      </w:r>
    </w:p>
  </w:footnote>
  <w:footnote w:type="continuationSeparator" w:id="0">
    <w:p w:rsidR="00662E4B" w:rsidRDefault="00662E4B" w:rsidP="0082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1D" w:rsidRDefault="00AA19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3D" w:rsidRDefault="00824F3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1D" w:rsidRDefault="00AA191D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asáková Ivana">
    <w15:presenceInfo w15:providerId="AD" w15:userId="S-1-5-21-776561741-1177238915-725345543-79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4D"/>
    <w:rsid w:val="00096B35"/>
    <w:rsid w:val="000D56C8"/>
    <w:rsid w:val="00116753"/>
    <w:rsid w:val="00134290"/>
    <w:rsid w:val="001971BB"/>
    <w:rsid w:val="001C1A96"/>
    <w:rsid w:val="001E4EF8"/>
    <w:rsid w:val="00214598"/>
    <w:rsid w:val="002218D2"/>
    <w:rsid w:val="00234744"/>
    <w:rsid w:val="002565A4"/>
    <w:rsid w:val="00267774"/>
    <w:rsid w:val="00285139"/>
    <w:rsid w:val="00294F40"/>
    <w:rsid w:val="00306387"/>
    <w:rsid w:val="00307774"/>
    <w:rsid w:val="00310AD6"/>
    <w:rsid w:val="003612E3"/>
    <w:rsid w:val="00367988"/>
    <w:rsid w:val="003F4F1C"/>
    <w:rsid w:val="004272B6"/>
    <w:rsid w:val="00445C8B"/>
    <w:rsid w:val="004F1178"/>
    <w:rsid w:val="00524833"/>
    <w:rsid w:val="00530C1D"/>
    <w:rsid w:val="0056297C"/>
    <w:rsid w:val="00591E5B"/>
    <w:rsid w:val="005A5F2C"/>
    <w:rsid w:val="005D4E64"/>
    <w:rsid w:val="005D6B30"/>
    <w:rsid w:val="006124AD"/>
    <w:rsid w:val="00627E61"/>
    <w:rsid w:val="00643DEC"/>
    <w:rsid w:val="006467A9"/>
    <w:rsid w:val="00662E4B"/>
    <w:rsid w:val="00665577"/>
    <w:rsid w:val="006770CB"/>
    <w:rsid w:val="00697E02"/>
    <w:rsid w:val="006F62A7"/>
    <w:rsid w:val="00716B36"/>
    <w:rsid w:val="00725D4D"/>
    <w:rsid w:val="00744F3E"/>
    <w:rsid w:val="0079627C"/>
    <w:rsid w:val="007D2FBB"/>
    <w:rsid w:val="007E3601"/>
    <w:rsid w:val="00821CF2"/>
    <w:rsid w:val="00824F3D"/>
    <w:rsid w:val="008716A1"/>
    <w:rsid w:val="00874356"/>
    <w:rsid w:val="008A05B1"/>
    <w:rsid w:val="008F1347"/>
    <w:rsid w:val="009562C8"/>
    <w:rsid w:val="00964989"/>
    <w:rsid w:val="00991659"/>
    <w:rsid w:val="009B0F71"/>
    <w:rsid w:val="009B3EAA"/>
    <w:rsid w:val="00A07C7B"/>
    <w:rsid w:val="00A524E4"/>
    <w:rsid w:val="00AA191D"/>
    <w:rsid w:val="00AB7686"/>
    <w:rsid w:val="00AE3348"/>
    <w:rsid w:val="00B027E1"/>
    <w:rsid w:val="00B103E4"/>
    <w:rsid w:val="00B36152"/>
    <w:rsid w:val="00B47198"/>
    <w:rsid w:val="00B522AA"/>
    <w:rsid w:val="00B55014"/>
    <w:rsid w:val="00B66AA8"/>
    <w:rsid w:val="00B9393A"/>
    <w:rsid w:val="00B948E3"/>
    <w:rsid w:val="00BA2AE1"/>
    <w:rsid w:val="00BD0065"/>
    <w:rsid w:val="00C260D5"/>
    <w:rsid w:val="00C52ED9"/>
    <w:rsid w:val="00D2273D"/>
    <w:rsid w:val="00E7584A"/>
    <w:rsid w:val="00E847A6"/>
    <w:rsid w:val="00ED4DDF"/>
    <w:rsid w:val="00EF7DB5"/>
    <w:rsid w:val="00F25672"/>
    <w:rsid w:val="00F4203B"/>
    <w:rsid w:val="00F5368D"/>
    <w:rsid w:val="00F84128"/>
    <w:rsid w:val="00F848CB"/>
    <w:rsid w:val="00F86524"/>
    <w:rsid w:val="00F90F5B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84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8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8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C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F3D"/>
  </w:style>
  <w:style w:type="paragraph" w:styleId="Zpat">
    <w:name w:val="footer"/>
    <w:basedOn w:val="Normln"/>
    <w:link w:val="ZpatChar"/>
    <w:uiPriority w:val="99"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84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8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8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C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F3D"/>
  </w:style>
  <w:style w:type="paragraph" w:styleId="Zpat">
    <w:name w:val="footer"/>
    <w:basedOn w:val="Normln"/>
    <w:link w:val="ZpatChar"/>
    <w:uiPriority w:val="99"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Medková Lea</dc:creator>
  <cp:lastModifiedBy>Fünfkirchlerová Petra</cp:lastModifiedBy>
  <cp:revision>2</cp:revision>
  <dcterms:created xsi:type="dcterms:W3CDTF">2017-05-31T08:12:00Z</dcterms:created>
  <dcterms:modified xsi:type="dcterms:W3CDTF">2017-05-31T08:12:00Z</dcterms:modified>
</cp:coreProperties>
</file>