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68" w:rsidRPr="00004E26" w:rsidRDefault="00103668" w:rsidP="0010366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32"/>
        </w:rPr>
      </w:pPr>
      <w:bookmarkStart w:id="0" w:name="_GoBack"/>
      <w:bookmarkEnd w:id="0"/>
    </w:p>
    <w:p w:rsidR="00103668" w:rsidRDefault="00103668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2956DB" w:rsidRPr="00103668" w:rsidRDefault="002956DB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Základní sítě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/>
      </w:tblPr>
      <w:tblGrid>
        <w:gridCol w:w="1668"/>
        <w:gridCol w:w="1275"/>
        <w:gridCol w:w="6345"/>
      </w:tblGrid>
      <w:tr w:rsidR="00416136" w:rsidRPr="00B943B1" w:rsidTr="0041613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D2377D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DD19C4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3F2F4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DD19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EF665D" w:rsidRDefault="00EF665D"/>
    <w:p w:rsidR="002956DB" w:rsidRDefault="002956DB"/>
    <w:tbl>
      <w:tblPr>
        <w:tblStyle w:val="Mkatabulky"/>
        <w:tblW w:w="0" w:type="auto"/>
        <w:tblLook w:val="04A0"/>
      </w:tblPr>
      <w:tblGrid>
        <w:gridCol w:w="4077"/>
        <w:gridCol w:w="5135"/>
      </w:tblGrid>
      <w:tr w:rsidR="00EF665D" w:rsidTr="00303475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F665D" w:rsidRPr="00DD024A" w:rsidRDefault="00EF665D" w:rsidP="00EF665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A35FD0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="00EF665D"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EF665D" w:rsidTr="00303475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EF665D" w:rsidTr="00303475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856F10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</w:t>
            </w:r>
            <w:r w:rsidR="00EF665D" w:rsidRPr="00B943B1">
              <w:rPr>
                <w:rFonts w:ascii="Times New Roman" w:hAnsi="Times New Roman" w:cs="Times New Roman"/>
              </w:rPr>
              <w:t xml:space="preserve"> kapacity</w:t>
            </w:r>
            <w:r w:rsidRPr="00B943B1">
              <w:rPr>
                <w:rFonts w:ascii="Times New Roman" w:hAnsi="Times New Roman" w:cs="Times New Roman"/>
              </w:rPr>
              <w:t xml:space="preserve"> sociální služby zařazené v Základní síti sociálních služeb Ústeckého kraje</w:t>
            </w:r>
          </w:p>
        </w:tc>
      </w:tr>
      <w:tr w:rsidR="00EF665D" w:rsidTr="00DD024A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:rsidR="00EF665D" w:rsidRPr="00B943B1" w:rsidRDefault="00EF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65D" w:rsidRPr="00B943B1" w:rsidRDefault="00EF665D" w:rsidP="00303475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nové místo poskytování</w:t>
            </w:r>
            <w:r w:rsidR="00303475" w:rsidRPr="00B943B1">
              <w:rPr>
                <w:rFonts w:ascii="Times New Roman" w:hAnsi="Times New Roman" w:cs="Times New Roman"/>
              </w:rPr>
              <w:t xml:space="preserve"> sociální služby zařazené v Základní síti sociálních služeb Ústeckého kraje</w:t>
            </w:r>
          </w:p>
        </w:tc>
      </w:tr>
    </w:tbl>
    <w:p w:rsidR="00EF665D" w:rsidRDefault="00EF665D"/>
    <w:p w:rsidR="002956DB" w:rsidRDefault="002956DB"/>
    <w:p w:rsidR="002956DB" w:rsidRDefault="002956DB"/>
    <w:p w:rsidR="00B943B1" w:rsidRDefault="00B943B1">
      <w:pPr>
        <w:sectPr w:rsidR="00B943B1" w:rsidSect="008456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/>
      </w:tblPr>
      <w:tblGrid>
        <w:gridCol w:w="2943"/>
        <w:gridCol w:w="6379"/>
      </w:tblGrid>
      <w:tr w:rsidR="00CF0737" w:rsidTr="004035B5">
        <w:trPr>
          <w:trHeight w:val="464"/>
        </w:trPr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A773E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A773E1" w:rsidP="005852F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individuální</w:t>
            </w:r>
            <w:r w:rsidR="00DD19C4" w:rsidRPr="00B943B1">
              <w:rPr>
                <w:rFonts w:ascii="Times New Roman" w:hAnsi="Times New Roman" w:cs="Times New Roman"/>
              </w:rPr>
              <w:t xml:space="preserve"> (</w:t>
            </w:r>
            <w:r w:rsidR="005852FA" w:rsidRPr="00B943B1">
              <w:rPr>
                <w:rFonts w:ascii="Times New Roman" w:hAnsi="Times New Roman" w:cs="Times New Roman"/>
              </w:rPr>
              <w:t xml:space="preserve">u </w:t>
            </w:r>
            <w:r w:rsidR="00DD19C4" w:rsidRPr="00B943B1">
              <w:rPr>
                <w:rFonts w:ascii="Times New Roman" w:hAnsi="Times New Roman" w:cs="Times New Roman"/>
              </w:rPr>
              <w:t>pobytov</w:t>
            </w:r>
            <w:r w:rsidR="005852FA" w:rsidRPr="00B943B1">
              <w:rPr>
                <w:rFonts w:ascii="Times New Roman" w:hAnsi="Times New Roman" w:cs="Times New Roman"/>
              </w:rPr>
              <w:t>é</w:t>
            </w:r>
            <w:r w:rsidR="00DD19C4" w:rsidRPr="00B943B1">
              <w:rPr>
                <w:rFonts w:ascii="Times New Roman" w:hAnsi="Times New Roman" w:cs="Times New Roman"/>
              </w:rPr>
              <w:t xml:space="preserve"> form</w:t>
            </w:r>
            <w:r w:rsidR="005852FA" w:rsidRPr="00B943B1">
              <w:rPr>
                <w:rFonts w:ascii="Times New Roman" w:hAnsi="Times New Roman" w:cs="Times New Roman"/>
              </w:rPr>
              <w:t>y</w:t>
            </w:r>
            <w:r w:rsidR="00DD19C4" w:rsidRPr="00B943B1">
              <w:rPr>
                <w:rFonts w:ascii="Times New Roman" w:hAnsi="Times New Roman" w:cs="Times New Roman"/>
              </w:rPr>
              <w:t xml:space="preserve"> – počet lůžek)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A773E1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Okamžitá kapacita skupinová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5852F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Míst</w:t>
            </w:r>
            <w:r w:rsidR="005852FA" w:rsidRPr="00B943B1">
              <w:rPr>
                <w:rFonts w:ascii="Times New Roman" w:hAnsi="Times New Roman" w:cs="Times New Roman"/>
              </w:rPr>
              <w:t>a</w:t>
            </w:r>
            <w:r w:rsidRPr="00B943B1">
              <w:rPr>
                <w:rFonts w:ascii="Times New Roman" w:hAnsi="Times New Roman" w:cs="Times New Roman"/>
              </w:rPr>
              <w:t xml:space="preserve"> realizace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A803BF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</w:t>
            </w:r>
            <w:r w:rsidR="00CF0737" w:rsidRPr="00B943B1">
              <w:rPr>
                <w:rFonts w:ascii="Times New Roman" w:hAnsi="Times New Roman" w:cs="Times New Roman"/>
              </w:rPr>
              <w:t>ílová skupina</w:t>
            </w:r>
            <w:r w:rsidRPr="00B943B1">
              <w:rPr>
                <w:rFonts w:ascii="Times New Roman" w:hAnsi="Times New Roman" w:cs="Times New Roman"/>
              </w:rPr>
              <w:t>)</w:t>
            </w:r>
            <w:r w:rsidR="00CF0737" w:rsidRPr="00B943B1">
              <w:rPr>
                <w:rFonts w:ascii="Times New Roman" w:hAnsi="Times New Roman" w:cs="Times New Roman"/>
              </w:rPr>
              <w:t xml:space="preserve"> služby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41B9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1C41B9" w:rsidRPr="00127B5F" w:rsidRDefault="001C41B9" w:rsidP="001C41B9">
            <w:pPr>
              <w:rPr>
                <w:rFonts w:ascii="Times New Roman" w:hAnsi="Times New Roman" w:cs="Times New Roman"/>
              </w:rPr>
            </w:pPr>
            <w:r w:rsidRPr="00127B5F">
              <w:rPr>
                <w:rFonts w:ascii="Times New Roman" w:hAnsi="Times New Roman" w:cs="Times New Roman"/>
              </w:rPr>
              <w:t>Popis n</w:t>
            </w:r>
            <w:r w:rsidR="000C5B65" w:rsidRPr="00127B5F">
              <w:rPr>
                <w:rFonts w:ascii="Times New Roman" w:hAnsi="Times New Roman" w:cs="Times New Roman"/>
              </w:rPr>
              <w:t>epříznivé sociální situace, kte</w:t>
            </w:r>
            <w:r w:rsidR="002B4FD7" w:rsidRPr="00127B5F">
              <w:rPr>
                <w:rFonts w:ascii="Times New Roman" w:hAnsi="Times New Roman" w:cs="Times New Roman"/>
              </w:rPr>
              <w:t>r</w:t>
            </w:r>
            <w:r w:rsidR="000C5B65" w:rsidRPr="00127B5F">
              <w:rPr>
                <w:rFonts w:ascii="Times New Roman" w:hAnsi="Times New Roman" w:cs="Times New Roman"/>
              </w:rPr>
              <w:t>ou</w:t>
            </w:r>
            <w:r w:rsidRPr="00127B5F">
              <w:rPr>
                <w:rFonts w:ascii="Times New Roman" w:hAnsi="Times New Roman" w:cs="Times New Roman"/>
              </w:rPr>
              <w:t xml:space="preserve"> chcete řešit poskytováním sociální služby</w:t>
            </w:r>
          </w:p>
          <w:p w:rsidR="001C41B9" w:rsidRPr="00127B5F" w:rsidRDefault="001C41B9" w:rsidP="00CF0737">
            <w:pPr>
              <w:rPr>
                <w:rFonts w:ascii="Times New Roman" w:hAnsi="Times New Roman" w:cs="Times New Roman"/>
              </w:rPr>
            </w:pPr>
            <w:r w:rsidRPr="00127B5F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1C41B9" w:rsidRPr="00B943B1" w:rsidRDefault="001C41B9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0737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643F87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</w:t>
            </w:r>
            <w:r w:rsidR="00643F87" w:rsidRPr="00643F87">
              <w:rPr>
                <w:rFonts w:ascii="Times New Roman" w:hAnsi="Times New Roman" w:cs="Times New Roman"/>
                <w:sz w:val="18"/>
              </w:rPr>
              <w:t>,</w:t>
            </w:r>
          </w:p>
          <w:p w:rsidR="00CF0737" w:rsidRPr="00B943B1" w:rsidRDefault="00643F87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="00CF0737"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5E1DB8" w:rsidRPr="00B943B1" w:rsidRDefault="005E1DB8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665D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EF665D" w:rsidRPr="00B943B1" w:rsidRDefault="00EF665D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EF665D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EF665D" w:rsidRPr="00B943B1" w:rsidRDefault="00EF665D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EF665D" w:rsidRPr="00B943B1" w:rsidRDefault="00EF665D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  <w:p w:rsidR="00EF665D" w:rsidRPr="00B943B1" w:rsidRDefault="00EF665D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D19C4" w:rsidTr="004F70FC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D19C4" w:rsidRPr="00B943B1" w:rsidRDefault="00DD19C4" w:rsidP="00DD19C4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Podnět ke vzniku </w:t>
            </w:r>
            <w:r w:rsidRPr="00B943B1">
              <w:rPr>
                <w:rFonts w:ascii="Times New Roman" w:hAnsi="Times New Roman" w:cs="Times New Roman"/>
                <w:b/>
              </w:rPr>
              <w:t>nové</w:t>
            </w:r>
            <w:r w:rsidRPr="00B943B1">
              <w:rPr>
                <w:rFonts w:ascii="Times New Roman" w:hAnsi="Times New Roman" w:cs="Times New Roman"/>
              </w:rPr>
              <w:t xml:space="preserve"> služby </w:t>
            </w:r>
          </w:p>
          <w:p w:rsidR="00DD19C4" w:rsidRPr="00B943B1" w:rsidRDefault="00DD19C4" w:rsidP="00DD19C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4035B5">
            <w:pPr>
              <w:rPr>
                <w:rFonts w:ascii="Times New Roman" w:hAnsi="Times New Roman" w:cs="Times New Roman"/>
              </w:rPr>
            </w:pPr>
          </w:p>
          <w:p w:rsidR="00DD19C4" w:rsidRPr="00B943B1" w:rsidRDefault="00DD19C4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FB2874" w:rsidTr="004035B5">
        <w:trPr>
          <w:trHeight w:val="464"/>
        </w:trPr>
        <w:tc>
          <w:tcPr>
            <w:tcW w:w="2943" w:type="dxa"/>
            <w:tcBorders>
              <w:left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FB2874" w:rsidRPr="00B943B1" w:rsidRDefault="00FB2874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navýšení kapacity služby (pokud služba kapacitu nenavyšuje, toto pole nevyplňuje)</w:t>
            </w:r>
          </w:p>
        </w:tc>
        <w:tc>
          <w:tcPr>
            <w:tcW w:w="6379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2874" w:rsidRPr="00B943B1" w:rsidRDefault="00FB2874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5E1DB8" w:rsidTr="0037014A">
        <w:trPr>
          <w:trHeight w:val="464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A773E1" w:rsidRPr="00B943B1" w:rsidRDefault="00EF665D" w:rsidP="0037014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Důvod zřízení nového místa poskytování (pokud služb</w:t>
            </w:r>
            <w:r w:rsidR="0037014A" w:rsidRPr="00B943B1">
              <w:rPr>
                <w:rFonts w:ascii="Times New Roman" w:hAnsi="Times New Roman" w:cs="Times New Roman"/>
              </w:rPr>
              <w:t>a</w:t>
            </w:r>
            <w:r w:rsidRPr="00B943B1">
              <w:rPr>
                <w:rFonts w:ascii="Times New Roman" w:hAnsi="Times New Roman" w:cs="Times New Roman"/>
              </w:rPr>
              <w:t xml:space="preserve"> nové místo poskytování nezřizuje, toto pole nevyplňuje)</w:t>
            </w:r>
          </w:p>
        </w:tc>
        <w:tc>
          <w:tcPr>
            <w:tcW w:w="637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1DB8" w:rsidRPr="00B943B1" w:rsidRDefault="005E1DB8" w:rsidP="00CF0737">
            <w:pPr>
              <w:rPr>
                <w:rFonts w:ascii="Times New Roman" w:hAnsi="Times New Roman" w:cs="Times New Roman"/>
              </w:rPr>
            </w:pPr>
          </w:p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  <w:p w:rsidR="00A773E1" w:rsidRPr="00B943B1" w:rsidRDefault="00A773E1" w:rsidP="00CF0737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CF0737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A803BF" w:rsidRDefault="00A803B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B943B1" w:rsidRDefault="00B943B1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70083F" w:rsidRDefault="0070083F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p w:rsidR="002956DB" w:rsidRDefault="002956DB" w:rsidP="0037014A">
      <w:pPr>
        <w:tabs>
          <w:tab w:val="left" w:pos="3804"/>
        </w:tabs>
        <w:spacing w:after="0"/>
      </w:pPr>
    </w:p>
    <w:tbl>
      <w:tblPr>
        <w:tblStyle w:val="Mkatabulky"/>
        <w:tblW w:w="0" w:type="auto"/>
        <w:tblLook w:val="04A0"/>
      </w:tblPr>
      <w:tblGrid>
        <w:gridCol w:w="3369"/>
        <w:gridCol w:w="2976"/>
        <w:gridCol w:w="2867"/>
      </w:tblGrid>
      <w:tr w:rsidR="00185A8C" w:rsidRPr="00B943B1" w:rsidTr="00FB2874">
        <w:trPr>
          <w:trHeight w:val="588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185A8C" w:rsidRPr="00B943B1" w:rsidRDefault="00185A8C" w:rsidP="008347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Kvantifikace sociální služby</w:t>
            </w:r>
            <w:r w:rsidR="005852FA" w:rsidRPr="00A7489F">
              <w:rPr>
                <w:rFonts w:ascii="Times New Roman" w:hAnsi="Times New Roman" w:cs="Times New Roman"/>
                <w:b/>
                <w:sz w:val="28"/>
              </w:rPr>
              <w:t>*</w:t>
            </w:r>
          </w:p>
        </w:tc>
      </w:tr>
      <w:tr w:rsidR="00834742" w:rsidRPr="00B943B1" w:rsidTr="00845351">
        <w:trPr>
          <w:trHeight w:val="491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34742" w:rsidRPr="00B943B1" w:rsidRDefault="00834742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Ambulantní a terénní forma</w:t>
            </w:r>
          </w:p>
        </w:tc>
      </w:tr>
      <w:tr w:rsidR="00845351" w:rsidRPr="00B943B1" w:rsidTr="00845351"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845351" w:rsidRPr="00B943B1" w:rsidRDefault="00845351" w:rsidP="00845351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dnů v roce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2FA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5852FA" w:rsidRPr="00B943B1" w:rsidRDefault="005852FA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Provozní doba – celkový počet hodin/týden</w:t>
            </w:r>
          </w:p>
        </w:tc>
        <w:tc>
          <w:tcPr>
            <w:tcW w:w="2976" w:type="dxa"/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5852FA" w:rsidRPr="00B943B1" w:rsidRDefault="005852FA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49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1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kontaktů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0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kontaktů v hodinách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0083F">
        <w:trPr>
          <w:trHeight w:val="425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intervencí</w:t>
            </w:r>
          </w:p>
        </w:tc>
        <w:tc>
          <w:tcPr>
            <w:tcW w:w="2976" w:type="dxa"/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2A717A">
        <w:trPr>
          <w:trHeight w:val="404"/>
        </w:trPr>
        <w:tc>
          <w:tcPr>
            <w:tcW w:w="3369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845351" w:rsidRPr="00B943B1" w:rsidRDefault="00845351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čas intervencí v hodinách</w:t>
            </w:r>
          </w:p>
        </w:tc>
        <w:tc>
          <w:tcPr>
            <w:tcW w:w="2976" w:type="dxa"/>
            <w:tcBorders>
              <w:bottom w:val="single" w:sz="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45351" w:rsidRPr="00B943B1" w:rsidRDefault="00845351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1B9" w:rsidRPr="00B943B1" w:rsidTr="002A717A">
        <w:trPr>
          <w:trHeight w:val="587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1C41B9" w:rsidRPr="00127B5F" w:rsidRDefault="001C41B9" w:rsidP="002A717A">
            <w:pPr>
              <w:rPr>
                <w:rFonts w:ascii="Times New Roman" w:hAnsi="Times New Roman" w:cs="Times New Roman"/>
              </w:rPr>
            </w:pPr>
            <w:r w:rsidRPr="00127B5F">
              <w:rPr>
                <w:rFonts w:ascii="Times New Roman" w:hAnsi="Times New Roman" w:cs="Times New Roman"/>
              </w:rPr>
              <w:t xml:space="preserve">Čas strávený na cestě, přípravou </w:t>
            </w:r>
            <w:r w:rsidR="000C5B65" w:rsidRPr="00127B5F">
              <w:rPr>
                <w:rFonts w:ascii="Times New Roman" w:hAnsi="Times New Roman" w:cs="Times New Roman"/>
              </w:rPr>
              <w:br/>
            </w:r>
            <w:r w:rsidRPr="00127B5F">
              <w:rPr>
                <w:rFonts w:ascii="Times New Roman" w:hAnsi="Times New Roman" w:cs="Times New Roman"/>
              </w:rPr>
              <w:t>a zápisy</w:t>
            </w:r>
          </w:p>
        </w:tc>
        <w:tc>
          <w:tcPr>
            <w:tcW w:w="29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41B9" w:rsidRPr="00B943B1" w:rsidRDefault="001C41B9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2A717A">
        <w:trPr>
          <w:trHeight w:val="931"/>
        </w:trPr>
        <w:tc>
          <w:tcPr>
            <w:tcW w:w="3369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845351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Komentář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  <w:p w:rsidR="007614A8" w:rsidRPr="00B943B1" w:rsidRDefault="007614A8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  <w:p w:rsidR="0037014A" w:rsidRPr="00B943B1" w:rsidRDefault="0037014A" w:rsidP="0070083F">
            <w:pPr>
              <w:rPr>
                <w:rFonts w:ascii="Times New Roman" w:hAnsi="Times New Roman" w:cs="Times New Roman"/>
              </w:rPr>
            </w:pPr>
          </w:p>
        </w:tc>
      </w:tr>
      <w:tr w:rsidR="00845351" w:rsidRPr="00B943B1" w:rsidTr="007614A8">
        <w:trPr>
          <w:trHeight w:val="546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845351" w:rsidRPr="00B943B1" w:rsidRDefault="00845351" w:rsidP="008453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Pobytová forma</w:t>
            </w:r>
          </w:p>
        </w:tc>
      </w:tr>
      <w:tr w:rsidR="007614A8" w:rsidRPr="00B943B1" w:rsidTr="004F70FC">
        <w:trPr>
          <w:trHeight w:val="432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Indikátor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Předchozí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 xml:space="preserve">Uveďte období: </w:t>
            </w:r>
          </w:p>
        </w:tc>
        <w:tc>
          <w:tcPr>
            <w:tcW w:w="28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4F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Současný rok</w:t>
            </w:r>
          </w:p>
          <w:p w:rsidR="007614A8" w:rsidRPr="00B943B1" w:rsidRDefault="007614A8" w:rsidP="004F70FC">
            <w:pPr>
              <w:rPr>
                <w:rFonts w:ascii="Times New Roman" w:hAnsi="Times New Roman" w:cs="Times New Roman"/>
                <w:color w:val="FF0000"/>
              </w:rPr>
            </w:pPr>
            <w:r w:rsidRPr="00B943B1">
              <w:rPr>
                <w:rFonts w:ascii="Times New Roman" w:hAnsi="Times New Roman" w:cs="Times New Roman"/>
                <w:color w:val="FF0000"/>
              </w:rPr>
              <w:t>Uveďte období:</w:t>
            </w:r>
          </w:p>
        </w:tc>
      </w:tr>
      <w:tr w:rsidR="007614A8" w:rsidRPr="00B943B1" w:rsidTr="0070083F">
        <w:trPr>
          <w:trHeight w:val="424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lůžek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16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unicitních klientů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7614A8" w:rsidRPr="00B943B1" w:rsidRDefault="007614A8" w:rsidP="007614A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Počet dnů poskytování služby v roce</w:t>
            </w:r>
          </w:p>
        </w:tc>
        <w:tc>
          <w:tcPr>
            <w:tcW w:w="2976" w:type="dxa"/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14A8" w:rsidRPr="00B943B1" w:rsidTr="0070083F">
        <w:trPr>
          <w:trHeight w:val="423"/>
        </w:trPr>
        <w:tc>
          <w:tcPr>
            <w:tcW w:w="33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614A8" w:rsidRPr="00B943B1" w:rsidRDefault="007614A8" w:rsidP="005A575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Celkový využitý počet lůžkodnů</w:t>
            </w:r>
          </w:p>
        </w:tc>
        <w:tc>
          <w:tcPr>
            <w:tcW w:w="297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14A8" w:rsidRPr="00B943B1" w:rsidRDefault="007614A8" w:rsidP="007008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5A8C" w:rsidRPr="00B943B1" w:rsidRDefault="00185A8C" w:rsidP="005A3CD4">
      <w:pPr>
        <w:spacing w:after="0"/>
        <w:rPr>
          <w:rFonts w:ascii="Times New Roman" w:hAnsi="Times New Roman" w:cs="Times New Roman"/>
        </w:rPr>
      </w:pPr>
    </w:p>
    <w:p w:rsidR="00DD19C4" w:rsidRPr="00B943B1" w:rsidRDefault="005852FA" w:rsidP="005852FA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*Údaje obsažené v kvantifikaci sociální služby musí být v souladu s kapacitou a personálním zajištěním sociální služby.</w:t>
      </w:r>
    </w:p>
    <w:p w:rsidR="002956DB" w:rsidRPr="00B943B1" w:rsidRDefault="002956DB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B943B1" w:rsidRDefault="00B943B1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/>
      </w:tblPr>
      <w:tblGrid>
        <w:gridCol w:w="3227"/>
        <w:gridCol w:w="1559"/>
        <w:gridCol w:w="1559"/>
        <w:gridCol w:w="2977"/>
      </w:tblGrid>
      <w:tr w:rsidR="005A3CD4" w:rsidTr="00450ADC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</w:p>
        </w:tc>
      </w:tr>
      <w:tr w:rsidR="005A3CD4" w:rsidTr="00450ADC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669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65"/>
        </w:trPr>
        <w:tc>
          <w:tcPr>
            <w:tcW w:w="3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Default="00BF3A87"/>
    <w:p w:rsidR="0037014A" w:rsidRDefault="0037014A"/>
    <w:p w:rsidR="0037014A" w:rsidRDefault="0037014A"/>
    <w:p w:rsidR="002956DB" w:rsidRDefault="002956DB"/>
    <w:p w:rsidR="002956DB" w:rsidRDefault="002956DB"/>
    <w:p w:rsidR="002956DB" w:rsidRDefault="002956DB"/>
    <w:p w:rsidR="002956DB" w:rsidRDefault="002956DB"/>
    <w:p w:rsidR="002956DB" w:rsidRDefault="002956DB"/>
    <w:p w:rsidR="002956DB" w:rsidRDefault="002956DB"/>
    <w:p w:rsidR="00B943B1" w:rsidRDefault="00B943B1"/>
    <w:p w:rsidR="00A803BF" w:rsidRDefault="00A803BF"/>
    <w:p w:rsidR="002956DB" w:rsidRDefault="002956DB"/>
    <w:p w:rsidR="002956DB" w:rsidRDefault="002956DB"/>
    <w:tbl>
      <w:tblPr>
        <w:tblStyle w:val="Mkatabulky"/>
        <w:tblpPr w:leftFromText="141" w:rightFromText="141" w:vertAnchor="text" w:horzAnchor="margin" w:tblpXSpec="center" w:tblpY="194"/>
        <w:tblW w:w="10065" w:type="dxa"/>
        <w:tblLook w:val="04A0"/>
      </w:tblPr>
      <w:tblGrid>
        <w:gridCol w:w="5138"/>
        <w:gridCol w:w="1559"/>
        <w:gridCol w:w="1559"/>
        <w:gridCol w:w="1809"/>
      </w:tblGrid>
      <w:tr w:rsidR="00756F5F" w:rsidRPr="00B943B1" w:rsidTr="00E35865">
        <w:trPr>
          <w:trHeight w:val="529"/>
        </w:trPr>
        <w:tc>
          <w:tcPr>
            <w:tcW w:w="1006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56F5F" w:rsidRPr="00B943B1" w:rsidRDefault="00756F5F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Rozpočet sociální služby</w:t>
            </w:r>
          </w:p>
        </w:tc>
      </w:tr>
      <w:tr w:rsidR="00756F5F" w:rsidRPr="00B943B1" w:rsidTr="00E35865">
        <w:tc>
          <w:tcPr>
            <w:tcW w:w="51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103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Nákladová položka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současný rok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 xml:space="preserve">Plánované náklady </w:t>
            </w:r>
            <w:r w:rsidR="00B943B1">
              <w:rPr>
                <w:rFonts w:ascii="Times New Roman" w:hAnsi="Times New Roman" w:cs="Times New Roman"/>
                <w:b/>
              </w:rPr>
              <w:br/>
            </w:r>
            <w:r w:rsidRPr="00B943B1">
              <w:rPr>
                <w:rFonts w:ascii="Times New Roman" w:hAnsi="Times New Roman" w:cs="Times New Roman"/>
                <w:b/>
              </w:rPr>
              <w:t>na následující rok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:rsidR="00103668" w:rsidRPr="00B943B1" w:rsidRDefault="00C10CE1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Komentář</w:t>
            </w:r>
          </w:p>
        </w:tc>
      </w:tr>
      <w:tr w:rsidR="00756F5F" w:rsidRPr="00B943B1" w:rsidTr="00E35865">
        <w:trPr>
          <w:trHeight w:val="365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Náklady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357"/>
        </w:trPr>
        <w:tc>
          <w:tcPr>
            <w:tcW w:w="5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 OSOBNÍ NÁKLADY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rPr>
          <w:trHeight w:val="287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1.1. OSOBNÍ NÁKLADY V PŘÍMÉ PÉČI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1.1.4.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1.2. OSOBNÍ NÁKLADY OSTATNÍ (VČETNĚ ODVODŮ)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1.2.1. Pracovní smlouvy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1.2.2. Dohody o pracovní činnosti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1.2.3. Dohody o provedení práce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1.2.4. Jiné osobní náklady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2. DLOUHODOBÝ MAJETEK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2.1. Dlouhodobý nehmotný majetek do 60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2.2. Dlouhodobý hmotný majetek do 40 tis. Kč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8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3. SPOTŘEBOVANÉ NÁKUPY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3.1. Potraviny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3.2. Kancelářské potřeby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3.3. Pohonné hmoty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3.4. Léky a zdravotnický materiál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3.5. Jiné spotřebované nákupy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3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4. ENERGIE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42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4.1. Elektřina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0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4.2. Plyn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4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4.3. Vodné a stočné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68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4.4. Jiné</w:t>
            </w:r>
            <w:r w:rsidR="0071349B" w:rsidRPr="00B943B1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99"/>
        </w:trPr>
        <w:tc>
          <w:tcPr>
            <w:tcW w:w="5138" w:type="dxa"/>
            <w:tcBorders>
              <w:left w:val="single" w:sz="18" w:space="0" w:color="auto"/>
            </w:tcBorders>
            <w:vAlign w:val="center"/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5. SLUŽBY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5.1. Telefony, internet, poštovné, ostatní spoje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278"/>
        </w:trPr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5.2. Nájemné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5.3. Právní a ekonomické služby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  <w:bCs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5.4. Školení a kurzy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5.5. Opravy a udržování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5.6. Cestovní náhrady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5.7. Inzerce, reklama, propagace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5.8. Pracovníci v přímé péči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103668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  <w:bCs/>
              </w:rPr>
              <w:t>5.9. Ostatní pracovníci (mimo HPP, DPP, DPČ)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c>
          <w:tcPr>
            <w:tcW w:w="5138" w:type="dxa"/>
            <w:tcBorders>
              <w:left w:val="single" w:sz="18" w:space="0" w:color="auto"/>
            </w:tcBorders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5.10. Jiné služby</w:t>
            </w:r>
            <w:r w:rsidR="0071349B" w:rsidRPr="00B943B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5F" w:rsidRPr="00B943B1" w:rsidTr="00E35865">
        <w:trPr>
          <w:trHeight w:val="301"/>
        </w:trPr>
        <w:tc>
          <w:tcPr>
            <w:tcW w:w="51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668" w:rsidRPr="00B943B1" w:rsidRDefault="00756F5F" w:rsidP="00103668">
            <w:pPr>
              <w:rPr>
                <w:rFonts w:ascii="Times New Roman" w:hAnsi="Times New Roman" w:cs="Times New Roman"/>
                <w:b/>
                <w:bCs/>
              </w:rPr>
            </w:pPr>
            <w:r w:rsidRPr="00B943B1">
              <w:rPr>
                <w:rFonts w:ascii="Times New Roman" w:hAnsi="Times New Roman" w:cs="Times New Roman"/>
                <w:b/>
                <w:bCs/>
              </w:rPr>
              <w:t>6</w:t>
            </w:r>
            <w:r w:rsidR="00103668" w:rsidRPr="00B943B1">
              <w:rPr>
                <w:rFonts w:ascii="Times New Roman" w:hAnsi="Times New Roman" w:cs="Times New Roman"/>
                <w:b/>
                <w:bCs/>
              </w:rPr>
              <w:t>. DANĚ A POPLATKY</w:t>
            </w:r>
            <w:r w:rsidR="00DD024A">
              <w:rPr>
                <w:rFonts w:ascii="Times New Roman" w:hAnsi="Times New Roman" w:cs="Times New Roman"/>
                <w:b/>
                <w:bCs/>
              </w:rPr>
              <w:t xml:space="preserve"> celkem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3668" w:rsidRPr="00B943B1" w:rsidRDefault="00103668" w:rsidP="00756F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7079" w:rsidRPr="00B943B1" w:rsidRDefault="0071349B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*blíže specifikujte v komentáři</w:t>
      </w:r>
    </w:p>
    <w:p w:rsidR="00E35865" w:rsidRDefault="00E35865"/>
    <w:tbl>
      <w:tblPr>
        <w:tblStyle w:val="Mkatabulky"/>
        <w:tblW w:w="0" w:type="auto"/>
        <w:tblLook w:val="04A0"/>
      </w:tblPr>
      <w:tblGrid>
        <w:gridCol w:w="2518"/>
        <w:gridCol w:w="3623"/>
        <w:gridCol w:w="3071"/>
      </w:tblGrid>
      <w:tr w:rsidR="007E305C" w:rsidRPr="00B943B1" w:rsidTr="00E17079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7E305C" w:rsidRPr="00B943B1" w:rsidRDefault="003A6B89" w:rsidP="003A6B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současný rok</w:t>
            </w:r>
          </w:p>
        </w:tc>
      </w:tr>
      <w:tr w:rsidR="00D865CE" w:rsidRPr="00B943B1" w:rsidTr="008C2B1F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E1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17079"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E17079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E1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>
            <w:pPr>
              <w:rPr>
                <w:rFonts w:ascii="Times New Roman" w:hAnsi="Times New Roman" w:cs="Times New Roman"/>
              </w:rPr>
            </w:pPr>
          </w:p>
        </w:tc>
      </w:tr>
    </w:tbl>
    <w:p w:rsidR="007E305C" w:rsidRDefault="007E305C"/>
    <w:p w:rsidR="002956DB" w:rsidRDefault="002956DB"/>
    <w:tbl>
      <w:tblPr>
        <w:tblStyle w:val="Mkatabulky"/>
        <w:tblW w:w="0" w:type="auto"/>
        <w:tblLook w:val="04A0"/>
      </w:tblPr>
      <w:tblGrid>
        <w:gridCol w:w="2518"/>
        <w:gridCol w:w="3623"/>
        <w:gridCol w:w="3071"/>
      </w:tblGrid>
      <w:tr w:rsidR="00E17079" w:rsidRPr="00B943B1" w:rsidTr="00035EF4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Údaje k nákladovosti a financování sociální služby na následující rok</w:t>
            </w:r>
          </w:p>
        </w:tc>
      </w:tr>
      <w:tr w:rsidR="00D865CE" w:rsidRPr="00B943B1" w:rsidTr="00976442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865CE" w:rsidRPr="00B943B1" w:rsidRDefault="00D865CE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  <w:p w:rsidR="00E17079" w:rsidRPr="00B943B1" w:rsidRDefault="00B943B1" w:rsidP="00035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t</w:t>
            </w:r>
            <w:r w:rsidR="00E17079" w:rsidRPr="00B943B1">
              <w:rPr>
                <w:rFonts w:ascii="Times New Roman" w:hAnsi="Times New Roman" w:cs="Times New Roman"/>
                <w:sz w:val="16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  <w:tr w:rsidR="00E17079" w:rsidRPr="00B943B1" w:rsidTr="00035EF4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E17079" w:rsidRPr="00B943B1" w:rsidRDefault="00E17079" w:rsidP="00035EF4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E17079" w:rsidRDefault="00E17079"/>
    <w:p w:rsidR="00B943B1" w:rsidRDefault="00B943B1"/>
    <w:tbl>
      <w:tblPr>
        <w:tblStyle w:val="Mkatabulky"/>
        <w:tblW w:w="0" w:type="auto"/>
        <w:tblLook w:val="04A0"/>
      </w:tblPr>
      <w:tblGrid>
        <w:gridCol w:w="2943"/>
        <w:gridCol w:w="2835"/>
        <w:gridCol w:w="1701"/>
        <w:gridCol w:w="1733"/>
      </w:tblGrid>
      <w:tr w:rsidR="00E17079" w:rsidRPr="00B943B1" w:rsidTr="00E17079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127B5F">
        <w:rPr>
          <w:rFonts w:ascii="Times New Roman" w:hAnsi="Times New Roman" w:cs="Times New Roman"/>
        </w:rPr>
        <w:t>Tímto čestně prohlašuji, že v Žádosti o zařazení sociální služby do Základní sítě kraje, byly uvedeny přesné, pravdivé a úplné údaje. Pokud by uvedené informace byly shledány jako nepravdivé, bude Žádost o zařazení sociální služby do Základní sítě kraje vyřazena a nebude dále posuzována.</w:t>
      </w:r>
    </w:p>
    <w:p w:rsidR="00A803BF" w:rsidRDefault="00A803BF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3F2F47" w:rsidRPr="00B943B1" w:rsidRDefault="003F2F47">
      <w:pPr>
        <w:rPr>
          <w:rFonts w:ascii="Times New Roman" w:hAnsi="Times New Roman" w:cs="Times New Roman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083F" w:rsidRPr="00B943B1" w:rsidRDefault="0070083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35865" w:rsidRPr="00B943B1" w:rsidRDefault="00E35865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F2F47" w:rsidRPr="00B943B1" w:rsidRDefault="003F2F4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AD" w:rsidRDefault="000F2EAD" w:rsidP="00DD19C4">
      <w:pPr>
        <w:spacing w:after="0" w:line="240" w:lineRule="auto"/>
      </w:pPr>
      <w:r>
        <w:separator/>
      </w:r>
    </w:p>
  </w:endnote>
  <w:endnote w:type="continuationSeparator" w:id="0">
    <w:p w:rsidR="000F2EAD" w:rsidRDefault="000F2EAD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44158"/>
      <w:docPartObj>
        <w:docPartGallery w:val="Page Numbers (Bottom of Page)"/>
        <w:docPartUnique/>
      </w:docPartObj>
    </w:sdtPr>
    <w:sdtContent>
      <w:p w:rsidR="003A6B89" w:rsidRDefault="00E92B5C">
        <w:pPr>
          <w:pStyle w:val="Zpat"/>
          <w:jc w:val="right"/>
        </w:pPr>
        <w:r>
          <w:fldChar w:fldCharType="begin"/>
        </w:r>
        <w:r w:rsidR="00C22951">
          <w:instrText xml:space="preserve"> PAGE   \* MERGEFORMAT </w:instrText>
        </w:r>
        <w:r>
          <w:fldChar w:fldCharType="separate"/>
        </w:r>
        <w:r w:rsidR="00127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6B89" w:rsidRDefault="003A6B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AD" w:rsidRDefault="000F2EAD" w:rsidP="00DD19C4">
      <w:pPr>
        <w:spacing w:after="0" w:line="240" w:lineRule="auto"/>
      </w:pPr>
      <w:r>
        <w:separator/>
      </w:r>
    </w:p>
  </w:footnote>
  <w:footnote w:type="continuationSeparator" w:id="0">
    <w:p w:rsidR="000F2EAD" w:rsidRDefault="000F2EAD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89" w:rsidRDefault="003A6B89">
    <w:pPr>
      <w:pStyle w:val="Zhlav"/>
    </w:pPr>
    <w:r w:rsidRPr="00DD19C4">
      <w:rPr>
        <w:noProof/>
        <w:lang w:eastAsia="cs-CZ"/>
      </w:rPr>
      <w:drawing>
        <wp:inline distT="0" distB="0" distL="0" distR="0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15B6A">
      <w:tab/>
    </w:r>
    <w:r w:rsidR="00515B6A">
      <w:tab/>
      <w:t>Příloha č. 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3B1" w:rsidRDefault="00B943B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0F2EAD"/>
    <w:rsid w:val="00103668"/>
    <w:rsid w:val="00127B5F"/>
    <w:rsid w:val="00164256"/>
    <w:rsid w:val="00185A8C"/>
    <w:rsid w:val="00187BFD"/>
    <w:rsid w:val="001C41B9"/>
    <w:rsid w:val="001F18F7"/>
    <w:rsid w:val="002504D0"/>
    <w:rsid w:val="002751F4"/>
    <w:rsid w:val="002854F3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F70FC"/>
    <w:rsid w:val="00515B6A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04673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624DC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F3A87"/>
    <w:rsid w:val="00C07159"/>
    <w:rsid w:val="00C10CE1"/>
    <w:rsid w:val="00C22951"/>
    <w:rsid w:val="00C41E3D"/>
    <w:rsid w:val="00C712B8"/>
    <w:rsid w:val="00C80D43"/>
    <w:rsid w:val="00C86559"/>
    <w:rsid w:val="00CE6A51"/>
    <w:rsid w:val="00CF0737"/>
    <w:rsid w:val="00CF7504"/>
    <w:rsid w:val="00D155AC"/>
    <w:rsid w:val="00D2377D"/>
    <w:rsid w:val="00D865CE"/>
    <w:rsid w:val="00D86CC3"/>
    <w:rsid w:val="00D94375"/>
    <w:rsid w:val="00DD024A"/>
    <w:rsid w:val="00DD19C4"/>
    <w:rsid w:val="00DD6C72"/>
    <w:rsid w:val="00E17079"/>
    <w:rsid w:val="00E174D2"/>
    <w:rsid w:val="00E35865"/>
    <w:rsid w:val="00E92B5C"/>
    <w:rsid w:val="00EF665D"/>
    <w:rsid w:val="00F232DD"/>
    <w:rsid w:val="00F53DB7"/>
    <w:rsid w:val="00F53FFF"/>
    <w:rsid w:val="00F83D94"/>
    <w:rsid w:val="00FB2874"/>
    <w:rsid w:val="00FD7BFB"/>
    <w:rsid w:val="00FF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36958-34CE-452E-A939-BB6E301A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v.markova@centrum.cz</cp:lastModifiedBy>
  <cp:revision>9</cp:revision>
  <cp:lastPrinted>2017-01-23T07:34:00Z</cp:lastPrinted>
  <dcterms:created xsi:type="dcterms:W3CDTF">2017-01-09T14:54:00Z</dcterms:created>
  <dcterms:modified xsi:type="dcterms:W3CDTF">2017-03-01T15:43:00Z</dcterms:modified>
</cp:coreProperties>
</file>