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E5" w:rsidRPr="00864E8B" w:rsidRDefault="00C316E5" w:rsidP="00C316E5">
      <w:pPr>
        <w:rPr>
          <w:b/>
          <w:caps/>
          <w:sz w:val="24"/>
          <w:szCs w:val="24"/>
        </w:rPr>
      </w:pPr>
      <w:bookmarkStart w:id="0" w:name="_GoBack"/>
      <w:bookmarkEnd w:id="0"/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C316E5" w:rsidRPr="004B03E0" w:rsidTr="00A1508A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C316E5" w:rsidRPr="004B03E0" w:rsidTr="00A1508A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16E5" w:rsidRPr="004B03E0" w:rsidRDefault="00C316E5" w:rsidP="00C316E5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C316E5" w:rsidRPr="004B03E0" w:rsidRDefault="00C316E5" w:rsidP="00C316E5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C316E5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Pr="006A448B" w:rsidRDefault="00C316E5" w:rsidP="00C316E5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C316E5" w:rsidRPr="003716F2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C316E5" w:rsidRPr="003716F2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C316E5" w:rsidRPr="00BA1C64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C316E5" w:rsidRPr="00504EF3" w:rsidRDefault="00C316E5" w:rsidP="00C316E5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C316E5" w:rsidRDefault="00C316E5" w:rsidP="00C316E5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C316E5" w:rsidRPr="00C05A1C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C316E5" w:rsidRPr="00504EF3" w:rsidRDefault="00C316E5" w:rsidP="00C316E5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C316E5" w:rsidRPr="00BC162E" w:rsidRDefault="00C316E5" w:rsidP="00C316E5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</w:t>
            </w: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Podle typu znevýhodnění</w:t>
            </w:r>
            <w:r w:rsidRPr="00D83858">
              <w:t>**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marginalizovaných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F. Podle osob sdílejících stejnou domácnost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 xml:space="preserve">žijící v domácnosti, jejíž žádný člen není zaměstnaný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 xml:space="preserve">žijící v domácnosti, jejíž žádný člen není zaměstnaný </w:t>
            </w:r>
            <w:r>
              <w:rPr>
                <w:rFonts w:ascii="Arial" w:hAnsi="Arial" w:cs="Arial"/>
                <w:sz w:val="20"/>
              </w:rPr>
              <w:br/>
            </w:r>
            <w:r w:rsidRPr="004B03E0">
              <w:rPr>
                <w:rFonts w:ascii="Arial" w:hAnsi="Arial" w:cs="Arial"/>
                <w:sz w:val="20"/>
              </w:rPr>
              <w:t>a její</w:t>
            </w:r>
            <w:r>
              <w:rPr>
                <w:rFonts w:ascii="Arial" w:hAnsi="Arial" w:cs="Arial"/>
                <w:sz w:val="20"/>
              </w:rPr>
              <w:t>mi</w:t>
            </w:r>
            <w:r w:rsidRPr="004B03E0">
              <w:rPr>
                <w:rFonts w:ascii="Arial" w:hAnsi="Arial" w:cs="Arial"/>
                <w:sz w:val="20"/>
              </w:rPr>
              <w:t>ž členy jsou i vyživované děti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žijící v domácnosti, mezi jejímiž členy jsou pouze jedna dospělá osoba a vyživované děti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C316E5" w:rsidRPr="00676BF8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C316E5" w:rsidRPr="0039444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C316E5" w:rsidRPr="004B03E0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C316E5" w:rsidRPr="00AF41AF" w:rsidRDefault="00C316E5" w:rsidP="00A1508A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C316E5" w:rsidRPr="007F5013" w:rsidRDefault="00C316E5" w:rsidP="00C316E5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C316E5" w:rsidRDefault="00C316E5" w:rsidP="00C316E5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C316E5" w:rsidRPr="00394445" w:rsidTr="00A1508A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39444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Vazba na vymezené území</w:t>
            </w:r>
          </w:p>
        </w:tc>
      </w:tr>
      <w:tr w:rsidR="00C316E5" w:rsidRPr="004B03E0" w:rsidTr="00A1508A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C316E5" w:rsidRPr="0039444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C316E5" w:rsidRPr="004B03E0" w:rsidTr="00A1508A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C316E5" w:rsidRPr="0039444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C316E5" w:rsidRPr="004B03E0" w:rsidTr="00A1508A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C316E5" w:rsidRDefault="00C316E5" w:rsidP="00C316E5">
      <w:pPr>
        <w:pStyle w:val="Textpoznpodarou"/>
      </w:pPr>
    </w:p>
    <w:p w:rsidR="00C316E5" w:rsidRPr="008C0FE1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C316E5" w:rsidRPr="004B03E0" w:rsidTr="00A1508A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C316E5" w:rsidRDefault="00C316E5" w:rsidP="00C316E5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C316E5" w:rsidRPr="004B03E0" w:rsidRDefault="00C316E5" w:rsidP="00C316E5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C316E5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Pr="006A448B" w:rsidDel="00531BD3" w:rsidRDefault="00C316E5" w:rsidP="00C316E5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C316E5" w:rsidRPr="004B03E0" w:rsidDel="00531BD3" w:rsidTr="00A1508A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C316E5" w:rsidRPr="004B03E0" w:rsidDel="00531BD3" w:rsidTr="00A1508A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se po svém zapojení do projektu </w:t>
            </w:r>
            <w:r w:rsidDel="00531BD3">
              <w:rPr>
                <w:rFonts w:ascii="Arial" w:hAnsi="Arial" w:cs="Arial"/>
                <w:sz w:val="20"/>
              </w:rPr>
              <w:t xml:space="preserve">nově </w:t>
            </w:r>
            <w:r>
              <w:rPr>
                <w:rFonts w:ascii="Arial" w:hAnsi="Arial" w:cs="Arial"/>
                <w:sz w:val="20"/>
              </w:rPr>
              <w:t>zaregistrovaly na Úřadu práce ČR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</w:t>
            </w:r>
            <w:r w:rsidDel="00531BD3">
              <w:rPr>
                <w:rFonts w:ascii="Arial" w:hAnsi="Arial" w:cs="Arial"/>
                <w:sz w:val="20"/>
              </w:rPr>
              <w:t>osoby p</w:t>
            </w:r>
            <w:r w:rsidRPr="00700047" w:rsidDel="00531BD3">
              <w:rPr>
                <w:rFonts w:ascii="Arial" w:hAnsi="Arial" w:cs="Arial"/>
                <w:sz w:val="20"/>
              </w:rPr>
              <w:t>ůvodně nezaměstnan</w:t>
            </w:r>
            <w:r w:rsidDel="00531BD3">
              <w:rPr>
                <w:rFonts w:ascii="Arial" w:hAnsi="Arial" w:cs="Arial"/>
                <w:sz w:val="20"/>
              </w:rPr>
              <w:t>é nebo neaktivní</w:t>
            </w:r>
            <w:r w:rsidRPr="00700047" w:rsidDel="00531BD3">
              <w:rPr>
                <w:rFonts w:ascii="Arial" w:hAnsi="Arial" w:cs="Arial"/>
                <w:sz w:val="20"/>
              </w:rPr>
              <w:t xml:space="preserve">, které </w:t>
            </w:r>
            <w:r w:rsidDel="00531BD3">
              <w:rPr>
                <w:rFonts w:ascii="Arial" w:hAnsi="Arial" w:cs="Arial"/>
                <w:sz w:val="20"/>
              </w:rPr>
              <w:t xml:space="preserve">jsou nově </w:t>
            </w:r>
            <w:r w:rsidRPr="00700047" w:rsidDel="00531BD3">
              <w:rPr>
                <w:rFonts w:ascii="Arial" w:hAnsi="Arial" w:cs="Arial"/>
                <w:sz w:val="20"/>
              </w:rPr>
              <w:t>zaměstnan</w:t>
            </w:r>
            <w:r w:rsidDel="00531BD3">
              <w:rPr>
                <w:rFonts w:ascii="Arial" w:hAnsi="Arial" w:cs="Arial"/>
                <w:sz w:val="20"/>
              </w:rPr>
              <w:t>é</w:t>
            </w:r>
            <w:r w:rsidRPr="00700047" w:rsidDel="00531BD3">
              <w:rPr>
                <w:rFonts w:ascii="Arial" w:hAnsi="Arial" w:cs="Arial"/>
                <w:sz w:val="20"/>
              </w:rPr>
              <w:t xml:space="preserve"> nebo OSVČ</w:t>
            </w:r>
          </w:p>
          <w:p w:rsidR="00C316E5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C316E5" w:rsidRPr="000B2AC5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0B2AC5" w:rsidDel="00531BD3">
              <w:rPr>
                <w:rFonts w:ascii="Arial" w:hAnsi="Arial" w:cs="Arial"/>
                <w:sz w:val="20"/>
              </w:rPr>
              <w:fldChar w:fldCharType="begin"/>
            </w:r>
            <w:r w:rsidRPr="000B2AC5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0B2AC5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t xml:space="preserve"> osoby, kterým bylo poskytnuto poradenství v oblasti sociálního podnikání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fldChar w:fldCharType="begin"/>
            </w:r>
            <w:r w:rsidRPr="000B2AC5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0B2AC5" w:rsidDel="00531BD3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t xml:space="preserve"> osoby, u nichž služba z oblasti sociálních služeb naplnila svůj účel</w:t>
            </w:r>
            <w:r w:rsidDel="00531BD3">
              <w:rPr>
                <w:rStyle w:val="Znakapoznpodarou"/>
                <w:rFonts w:ascii="Arial" w:hAnsi="Arial" w:cs="Arial"/>
                <w:sz w:val="20"/>
              </w:rPr>
              <w:footnoteReference w:id="16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F405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05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7F4050">
              <w:rPr>
                <w:rFonts w:ascii="Arial" w:hAnsi="Arial" w:cs="Arial"/>
                <w:sz w:val="20"/>
              </w:rPr>
              <w:fldChar w:fldCharType="end"/>
            </w:r>
            <w:r w:rsidRPr="007F4050" w:rsidDel="00531BD3">
              <w:rPr>
                <w:rFonts w:ascii="Arial" w:hAnsi="Arial" w:cs="Arial"/>
                <w:sz w:val="20"/>
              </w:rPr>
              <w:fldChar w:fldCharType="begin"/>
            </w:r>
            <w:r w:rsidRPr="007F405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A33C7">
              <w:rPr>
                <w:rFonts w:ascii="Arial" w:hAnsi="Arial" w:cs="Arial"/>
                <w:sz w:val="20"/>
              </w:rPr>
              <w:fldChar w:fldCharType="separate"/>
            </w:r>
            <w:r w:rsidRPr="007F4050" w:rsidDel="00531BD3">
              <w:rPr>
                <w:rFonts w:ascii="Arial" w:hAnsi="Arial" w:cs="Arial"/>
                <w:sz w:val="20"/>
              </w:rPr>
              <w:fldChar w:fldCharType="end"/>
            </w:r>
            <w:r w:rsidRPr="007F4050" w:rsidDel="00531BD3">
              <w:rPr>
                <w:rFonts w:ascii="Arial" w:hAnsi="Arial" w:cs="Arial"/>
                <w:sz w:val="20"/>
              </w:rPr>
              <w:t xml:space="preserve"> osoby, u nichž </w:t>
            </w:r>
            <w:r w:rsidRPr="007F4050">
              <w:rPr>
                <w:rFonts w:ascii="Arial" w:hAnsi="Arial" w:cs="Arial"/>
                <w:sz w:val="20"/>
              </w:rPr>
              <w:t>intervence formou sociální práce naplnila svůj</w:t>
            </w:r>
            <w:r w:rsidRPr="007F4050" w:rsidDel="00531BD3">
              <w:rPr>
                <w:rFonts w:ascii="Arial" w:hAnsi="Arial" w:cs="Arial"/>
                <w:sz w:val="20"/>
              </w:rPr>
              <w:t xml:space="preserve"> účel</w:t>
            </w:r>
            <w:r w:rsidRPr="007F4050" w:rsidDel="00531BD3">
              <w:rPr>
                <w:rStyle w:val="Znakapoznpodarou"/>
                <w:rFonts w:ascii="Arial" w:hAnsi="Arial" w:cs="Arial"/>
              </w:rPr>
              <w:footnoteReference w:id="17"/>
            </w:r>
          </w:p>
        </w:tc>
      </w:tr>
    </w:tbl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C316E5" w:rsidRPr="004B03E0" w:rsidTr="00A1508A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C316E5" w:rsidRPr="008C0FE1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lastRenderedPageBreak/>
              <w:t>Účel zpracování osobních údajů</w:t>
            </w:r>
          </w:p>
        </w:tc>
      </w:tr>
      <w:tr w:rsidR="00C316E5" w:rsidRPr="00085FA2" w:rsidTr="00A1508A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§ 5 zákona č. 101/2000 Sb., o ochraně osobních údajů, ve znění pozdějších předpisů, 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Oprávnění zpracovávat osobní údaje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se zákonem </w:t>
            </w:r>
            <w:r w:rsidRPr="00531BD3">
              <w:rPr>
                <w:rFonts w:ascii="Arial" w:hAnsi="Arial" w:cs="Arial"/>
                <w:sz w:val="20"/>
              </w:rPr>
              <w:t>č. 101/2000 Sb.,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C46469">
              <w:rPr>
                <w:rFonts w:ascii="Arial" w:hAnsi="Arial" w:cs="Arial"/>
                <w:sz w:val="20"/>
              </w:rPr>
              <w:t xml:space="preserve">Na zpracování osobních údajů pro účel uvedený výše se nevztahuje oznamovací povinnost podle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§ 16 zákona č. 101/2000 Sb., o ochraně osobních údajů</w:t>
            </w:r>
            <w:r>
              <w:rPr>
                <w:rFonts w:ascii="Arial" w:hAnsi="Arial" w:cs="Arial"/>
                <w:sz w:val="20"/>
              </w:rPr>
              <w:t>,</w:t>
            </w:r>
            <w:r w:rsidRPr="00C46469">
              <w:rPr>
                <w:rFonts w:ascii="Arial" w:hAnsi="Arial" w:cs="Arial"/>
                <w:sz w:val="20"/>
              </w:rPr>
              <w:t xml:space="preserve"> s ohledem na ustanovení písmene b) § 18 </w:t>
            </w:r>
            <w:r>
              <w:rPr>
                <w:rFonts w:ascii="Arial" w:hAnsi="Arial" w:cs="Arial"/>
                <w:sz w:val="20"/>
              </w:rPr>
              <w:t>tohoto zákona</w:t>
            </w:r>
            <w:r w:rsidRPr="00C46469">
              <w:rPr>
                <w:rFonts w:ascii="Arial" w:hAnsi="Arial" w:cs="Arial"/>
                <w:sz w:val="20"/>
              </w:rPr>
              <w:t xml:space="preserve">, kdy údajů shromažďovaných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C46469">
              <w:rPr>
                <w:rFonts w:ascii="Arial" w:hAnsi="Arial" w:cs="Arial"/>
                <w:sz w:val="20"/>
              </w:rPr>
              <w:t xml:space="preserve"> je třeba k uplatnění práv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a povinností vyplývajících ze zvláštního zákona.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8"/>
            </w:r>
          </w:p>
        </w:tc>
      </w:tr>
      <w:tr w:rsidR="00C316E5" w:rsidRPr="00D35606" w:rsidTr="00A1508A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D35606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 § 12 a 21 zákona č. 101/2000 Sb.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Podpořená osoba má právo požádat o informaci o zpracování svých osobních údajů,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je povinen tuto informaci bez zbytečného odkladu předat, přičemž má právo požadovat přiměřenou úhradu. V případě, že se podpořená osoba domnívá, že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provádí </w:t>
            </w:r>
            <w:r w:rsidRPr="004B03E0">
              <w:rPr>
                <w:rFonts w:ascii="Arial" w:hAnsi="Arial" w:cs="Arial"/>
                <w:sz w:val="20"/>
              </w:rPr>
              <w:t>takové zpracování je</w:t>
            </w:r>
            <w:r>
              <w:rPr>
                <w:rFonts w:ascii="Arial" w:hAnsi="Arial" w:cs="Arial"/>
                <w:sz w:val="20"/>
              </w:rPr>
              <w:t xml:space="preserve">jích </w:t>
            </w:r>
            <w:r w:rsidRPr="004B03E0">
              <w:rPr>
                <w:rFonts w:ascii="Arial" w:hAnsi="Arial" w:cs="Arial"/>
                <w:sz w:val="20"/>
              </w:rPr>
              <w:t xml:space="preserve">osobních údajů, které je v rozporu s ochranou soukromého a osobního života nebo v rozporu se zákonem, má právo požádat </w:t>
            </w:r>
            <w:r>
              <w:rPr>
                <w:rFonts w:ascii="Arial" w:hAnsi="Arial" w:cs="Arial"/>
                <w:sz w:val="20"/>
              </w:rPr>
              <w:t xml:space="preserve">realizátora projektu </w:t>
            </w:r>
            <w:r w:rsidRPr="004B03E0">
              <w:rPr>
                <w:rFonts w:ascii="Arial" w:hAnsi="Arial" w:cs="Arial"/>
                <w:sz w:val="20"/>
              </w:rPr>
              <w:t xml:space="preserve">o vysvětlení </w:t>
            </w:r>
            <w:r>
              <w:rPr>
                <w:rFonts w:ascii="Arial" w:hAnsi="Arial" w:cs="Arial"/>
                <w:sz w:val="20"/>
              </w:rPr>
              <w:br/>
            </w:r>
            <w:r w:rsidRPr="004B03E0">
              <w:rPr>
                <w:rFonts w:ascii="Arial" w:hAnsi="Arial" w:cs="Arial"/>
                <w:sz w:val="20"/>
              </w:rPr>
              <w:t xml:space="preserve">a o odstranění takto vzniklého stavu. Nevyhoví-li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podpořené osobě, má podpořená osoba právo obrátit se na Úřad na ochranu osobních údajů.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Stejná práva jako vůči realizátorovi projektu má podpořená osoba i vůči Ministerstvu práce </w:t>
            </w:r>
            <w:r>
              <w:rPr>
                <w:rFonts w:ascii="Arial" w:hAnsi="Arial" w:cs="Arial"/>
                <w:sz w:val="20"/>
              </w:rPr>
              <w:br/>
              <w:t>a sociálních věcí jakožto správci osobních údajů zpracovávaných v souvislosti s realizací projektů podpořených z Operačního programu Zaměstnanost.</w:t>
            </w:r>
          </w:p>
        </w:tc>
      </w:tr>
      <w:tr w:rsidR="00C316E5" w:rsidRPr="00D35606" w:rsidTr="00A1508A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D35606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C316E5" w:rsidRPr="00905458" w:rsidTr="00A1508A"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Pr="00905458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§ 5 odst. 1 písm. e) </w:t>
            </w:r>
            <w:r w:rsidRPr="003979D5">
              <w:rPr>
                <w:rFonts w:ascii="Arial" w:hAnsi="Arial" w:cs="Arial"/>
                <w:sz w:val="20"/>
              </w:rPr>
              <w:t>zákona č. 101/2000 Sb., o ochraně osobních údajů</w:t>
            </w:r>
            <w:r>
              <w:rPr>
                <w:rFonts w:ascii="Arial" w:hAnsi="Arial" w:cs="Arial"/>
                <w:sz w:val="20"/>
              </w:rPr>
              <w:t xml:space="preserve">, do 31. 12. 2033, tedy po </w:t>
            </w:r>
            <w:r w:rsidRPr="00905458">
              <w:rPr>
                <w:rFonts w:ascii="Arial" w:hAnsi="Arial" w:cs="Arial"/>
                <w:sz w:val="20"/>
              </w:rPr>
              <w:t xml:space="preserve">dobu, po kterou je Evropská komise oprávněna provádět kontrolu </w:t>
            </w:r>
            <w:r>
              <w:rPr>
                <w:rFonts w:ascii="Arial" w:hAnsi="Arial" w:cs="Arial"/>
                <w:sz w:val="20"/>
              </w:rPr>
              <w:t>Operačního programu Zaměstnanost.</w:t>
            </w:r>
          </w:p>
        </w:tc>
      </w:tr>
      <w:tr w:rsidR="00C316E5" w:rsidRPr="00D35606" w:rsidTr="00A1508A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E5" w:rsidRPr="00843CBF" w:rsidRDefault="00C316E5" w:rsidP="00A150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C316E5" w:rsidRPr="00D35606" w:rsidTr="00A1508A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E5" w:rsidRPr="00D35606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Pr="007F0CD8" w:rsidRDefault="00C316E5" w:rsidP="00C316E5">
      <w:pPr>
        <w:rPr>
          <w:b/>
          <w:caps/>
          <w:sz w:val="24"/>
          <w:szCs w:val="24"/>
        </w:rPr>
      </w:pPr>
    </w:p>
    <w:sectPr w:rsidR="00C316E5" w:rsidRPr="007F0CD8" w:rsidSect="00AE5355">
      <w:footerReference w:type="default" r:id="rId9"/>
      <w:headerReference w:type="first" r:id="rId10"/>
      <w:footerReference w:type="first" r:id="rId11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3C7" w:rsidRDefault="00AA33C7" w:rsidP="00744469">
      <w:pPr>
        <w:spacing w:after="0"/>
      </w:pPr>
      <w:r>
        <w:separator/>
      </w:r>
    </w:p>
  </w:endnote>
  <w:endnote w:type="continuationSeparator" w:id="0">
    <w:p w:rsidR="00AA33C7" w:rsidRDefault="00AA33C7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74671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fldSimple w:instr=" NUMPAGES   \* MERGEFORMAT ">
            <w:r w:rsidR="00374671">
              <w:rPr>
                <w:noProof/>
              </w:rPr>
              <w:t>4</w:t>
            </w:r>
          </w:fldSimple>
        </w:p>
      </w:tc>
    </w:tr>
  </w:tbl>
  <w:p w:rsidR="00ED1DCC" w:rsidRDefault="00ED1D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74671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A33C7">
            <w:fldChar w:fldCharType="begin"/>
          </w:r>
          <w:r w:rsidR="00AA33C7">
            <w:instrText xml:space="preserve"> NUMPAGES   \* MERGEFORMAT </w:instrText>
          </w:r>
          <w:r w:rsidR="00AA33C7">
            <w:fldChar w:fldCharType="separate"/>
          </w:r>
          <w:r w:rsidR="00374671">
            <w:rPr>
              <w:noProof/>
            </w:rPr>
            <w:t>4</w:t>
          </w:r>
          <w:r w:rsidR="00AA33C7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3C7" w:rsidRDefault="00AA33C7" w:rsidP="00744469">
      <w:pPr>
        <w:spacing w:after="0"/>
      </w:pPr>
      <w:r>
        <w:separator/>
      </w:r>
    </w:p>
  </w:footnote>
  <w:footnote w:type="continuationSeparator" w:id="0">
    <w:p w:rsidR="00AA33C7" w:rsidRDefault="00AA33C7" w:rsidP="00744469">
      <w:pPr>
        <w:spacing w:after="0"/>
      </w:pPr>
      <w:r>
        <w:continuationSeparator/>
      </w:r>
    </w:p>
  </w:footnote>
  <w:footnote w:id="1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5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6">
    <w:p w:rsidR="00C316E5" w:rsidRPr="00D76177" w:rsidRDefault="00C316E5" w:rsidP="00C316E5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7">
    <w:p w:rsidR="00C316E5" w:rsidRPr="00D76177" w:rsidRDefault="00C316E5" w:rsidP="00C316E5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8">
    <w:p w:rsidR="00C316E5" w:rsidRPr="00D76177" w:rsidRDefault="00C316E5" w:rsidP="00C316E5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9">
    <w:p w:rsidR="00C316E5" w:rsidRPr="00D76177" w:rsidRDefault="00C316E5" w:rsidP="00C316E5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0">
    <w:p w:rsidR="00C316E5" w:rsidRPr="00786D8F" w:rsidRDefault="00C316E5" w:rsidP="00C316E5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1">
    <w:p w:rsidR="00C316E5" w:rsidRDefault="00C316E5" w:rsidP="00C316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D0E7C">
        <w:rPr>
          <w:color w:val="000000"/>
          <w:sz w:val="17"/>
          <w:szCs w:val="17"/>
        </w:rPr>
        <w:t>Vyživované děti jsou všechny osoby mladší 18 let a osoby ve věku 18 – 24 let, které jsou ekonomicky závislé na svých rodičích</w:t>
      </w:r>
      <w:r>
        <w:rPr>
          <w:color w:val="000000"/>
          <w:sz w:val="17"/>
          <w:szCs w:val="17"/>
        </w:rPr>
        <w:t>.</w:t>
      </w:r>
    </w:p>
  </w:footnote>
  <w:footnote w:id="12">
    <w:p w:rsidR="00C316E5" w:rsidRPr="00786D8F" w:rsidRDefault="00C316E5" w:rsidP="00C316E5">
      <w:pPr>
        <w:pStyle w:val="Textpoznpodarou"/>
        <w:rPr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</w:t>
      </w:r>
      <w:r>
        <w:rPr>
          <w:rFonts w:cs="Arial"/>
          <w:sz w:val="17"/>
          <w:szCs w:val="17"/>
        </w:rPr>
        <w:t xml:space="preserve">Jedná se osoby, které při vstupu do projektu patřily mezi neaktivní a nově se zaregistrovaly na </w:t>
      </w:r>
      <w:r w:rsidRPr="00786D8F">
        <w:rPr>
          <w:sz w:val="17"/>
          <w:szCs w:val="17"/>
        </w:rPr>
        <w:t xml:space="preserve">Úřadu práce ČR </w:t>
      </w:r>
      <w:r>
        <w:rPr>
          <w:sz w:val="17"/>
          <w:szCs w:val="17"/>
        </w:rPr>
        <w:t>(j</w:t>
      </w:r>
      <w:r w:rsidRPr="00786D8F">
        <w:rPr>
          <w:rFonts w:cs="Arial"/>
          <w:sz w:val="17"/>
          <w:szCs w:val="17"/>
        </w:rPr>
        <w:t>ako uchazeč</w:t>
      </w:r>
      <w:r>
        <w:rPr>
          <w:rFonts w:cs="Arial"/>
          <w:sz w:val="17"/>
          <w:szCs w:val="17"/>
        </w:rPr>
        <w:t xml:space="preserve"> o zaměstnání)</w:t>
      </w:r>
      <w:r w:rsidRPr="00786D8F">
        <w:rPr>
          <w:rFonts w:cs="Arial"/>
          <w:sz w:val="17"/>
          <w:szCs w:val="17"/>
        </w:rPr>
        <w:t>.</w:t>
      </w:r>
    </w:p>
  </w:footnote>
  <w:footnote w:id="13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C316E5" w:rsidRDefault="00C316E5" w:rsidP="00C316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  <w:footnote w:id="16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F4050">
        <w:rPr>
          <w:rStyle w:val="Znakapoznpodarou"/>
          <w:sz w:val="17"/>
          <w:szCs w:val="17"/>
        </w:rPr>
        <w:footnoteRef/>
      </w:r>
      <w:r w:rsidRPr="007F4050">
        <w:rPr>
          <w:sz w:val="17"/>
          <w:szCs w:val="17"/>
        </w:rPr>
        <w:t xml:space="preserve"> Osoby,</w:t>
      </w:r>
      <w:r w:rsidRPr="007F4050">
        <w:rPr>
          <w:szCs w:val="18"/>
        </w:rPr>
        <w:t xml:space="preserve"> které mají uzavřenou smlouvu o poskytování sociálních služeb, uzavřen individuální plán a jeho kladné vyhodnocení svědčí o kvalitativní změně v životě.</w:t>
      </w:r>
    </w:p>
  </w:footnote>
  <w:footnote w:id="17">
    <w:p w:rsidR="00C316E5" w:rsidRPr="00836575" w:rsidRDefault="00C316E5" w:rsidP="00C316E5">
      <w:pPr>
        <w:pStyle w:val="Textpoznpodarou"/>
        <w:rPr>
          <w:szCs w:val="18"/>
        </w:rPr>
      </w:pPr>
      <w:r w:rsidRPr="007F4050">
        <w:rPr>
          <w:rStyle w:val="Znakapoznpodarou"/>
          <w:szCs w:val="18"/>
        </w:rPr>
        <w:footnoteRef/>
      </w:r>
      <w:r w:rsidRPr="007F4050">
        <w:rPr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8">
    <w:p w:rsidR="00C316E5" w:rsidRPr="00786D8F" w:rsidRDefault="00C316E5" w:rsidP="00C316E5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rStyle w:val="Znakapoznpodarou"/>
          <w:sz w:val="17"/>
          <w:szCs w:val="17"/>
          <w:vertAlign w:val="baseline"/>
        </w:rPr>
        <w:t xml:space="preserve">Zvláštním zákonem je v tomto případě kromě nařízení Evropského parlamentu a Rady (EU) č. 1304/2013 </w:t>
      </w:r>
      <w:r w:rsidRPr="00786D8F">
        <w:rPr>
          <w:sz w:val="17"/>
          <w:szCs w:val="17"/>
        </w:rPr>
        <w:br/>
      </w:r>
      <w:r w:rsidRPr="00786D8F">
        <w:rPr>
          <w:rStyle w:val="Znakapoznpodarou"/>
          <w:sz w:val="17"/>
          <w:szCs w:val="17"/>
          <w:vertAlign w:val="baseline"/>
        </w:rPr>
        <w:t>ze dne 17. prosince 2013 o Evropském sociálním fondu a o zrušení nařízení Rady (ES) č. 1081/2006</w:t>
      </w:r>
      <w:r w:rsidRPr="00786D8F">
        <w:rPr>
          <w:sz w:val="17"/>
          <w:szCs w:val="17"/>
        </w:rPr>
        <w:t xml:space="preserve">, </w:t>
      </w:r>
      <w:r w:rsidRPr="00786D8F">
        <w:rPr>
          <w:rStyle w:val="Znakapoznpodarou"/>
          <w:sz w:val="17"/>
          <w:szCs w:val="17"/>
          <w:vertAlign w:val="baseline"/>
        </w:rPr>
        <w:t xml:space="preserve"> zákon </w:t>
      </w:r>
      <w:r w:rsidRPr="00786D8F">
        <w:rPr>
          <w:rStyle w:val="Znakapoznpodarou"/>
          <w:sz w:val="17"/>
          <w:szCs w:val="17"/>
          <w:vertAlign w:val="baseline"/>
        </w:rPr>
        <w:br/>
        <w:t xml:space="preserve">č. 218/2000 Sb., o rozpočtových pravidlech a o změně některých souvisejících zákonů (rozpočtová pravidla), </w:t>
      </w:r>
      <w:r w:rsidRPr="00786D8F">
        <w:rPr>
          <w:rStyle w:val="Znakapoznpodarou"/>
          <w:sz w:val="17"/>
          <w:szCs w:val="17"/>
          <w:vertAlign w:val="baseline"/>
        </w:rPr>
        <w:br/>
        <w:t>a zákon č. 320/2001 Sb., o finanční kontrole ve veřejné správě a o změně některých dalších zákonů, na základě kterých je podpora na projekt z Operačního programu Zaměstnanost poskytována a následně je ověřováno využití poskytnuté podpory ve vazbě na právní předpisy a dosažení optimálního vztahu mezi její hospodárností, účelností a efektivností.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0484F2C4" wp14:editId="7B61ECCA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523705" w:rsidP="00523705">
    <w:pPr>
      <w:pStyle w:val="Zhlav"/>
      <w:jc w:val="right"/>
    </w:pPr>
    <w:r>
      <w:t>Příloha č. 7 Metodiky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.25pt;height:5.25pt" o:bullet="t">
        <v:imagedata r:id="rId1" o:title="ul"/>
      </v:shape>
    </w:pict>
  </w:numPicBullet>
  <w:abstractNum w:abstractNumId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C5BBF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74671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23705"/>
    <w:rsid w:val="00531BD3"/>
    <w:rsid w:val="00536184"/>
    <w:rsid w:val="00536CEE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09EF"/>
    <w:rsid w:val="00671782"/>
    <w:rsid w:val="006718E7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2757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90FAA"/>
    <w:rsid w:val="008B607A"/>
    <w:rsid w:val="008C0FE1"/>
    <w:rsid w:val="008C6214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3C7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86ED5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15E5-1A1E-46ED-9660-8F66913F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1</Pages>
  <Words>1477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2017-01-21T11:04:00Z</dcterms:created>
  <dcterms:modified xsi:type="dcterms:W3CDTF">2017-01-27T12:00:00Z</dcterms:modified>
</cp:coreProperties>
</file>