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C2C" w:rsidRDefault="004C6C2C" w:rsidP="008E10CF">
      <w:pPr>
        <w:pStyle w:val="titulek0"/>
        <w:tabs>
          <w:tab w:val="center" w:pos="4996"/>
          <w:tab w:val="right" w:pos="9283"/>
        </w:tabs>
        <w:spacing w:before="0"/>
        <w:ind w:firstLine="0"/>
        <w:rPr>
          <w:rFonts w:ascii="Arial" w:hAnsi="Arial"/>
          <w:sz w:val="28"/>
          <w:szCs w:val="28"/>
        </w:rPr>
      </w:pPr>
    </w:p>
    <w:p w:rsidR="004C6C2C" w:rsidRDefault="004C6C2C" w:rsidP="008E10CF">
      <w:pPr>
        <w:pStyle w:val="titulek0"/>
        <w:tabs>
          <w:tab w:val="center" w:pos="4996"/>
          <w:tab w:val="right" w:pos="9283"/>
        </w:tabs>
        <w:spacing w:before="0"/>
        <w:ind w:firstLine="0"/>
        <w:rPr>
          <w:rFonts w:ascii="Arial" w:hAnsi="Arial"/>
          <w:sz w:val="28"/>
          <w:szCs w:val="28"/>
        </w:rPr>
      </w:pPr>
    </w:p>
    <w:p w:rsidR="004C6C2C" w:rsidRDefault="004C6C2C" w:rsidP="008E10CF">
      <w:pPr>
        <w:pStyle w:val="titulek0"/>
        <w:tabs>
          <w:tab w:val="center" w:pos="4996"/>
          <w:tab w:val="right" w:pos="9283"/>
        </w:tabs>
        <w:spacing w:before="0"/>
        <w:ind w:firstLine="0"/>
        <w:rPr>
          <w:rFonts w:ascii="Arial" w:hAnsi="Arial"/>
          <w:sz w:val="28"/>
          <w:szCs w:val="28"/>
        </w:rPr>
      </w:pPr>
      <w:r w:rsidRPr="00881BCD">
        <w:rPr>
          <w:rFonts w:ascii="Arial" w:hAnsi="Arial"/>
          <w:sz w:val="28"/>
          <w:szCs w:val="28"/>
        </w:rPr>
        <w:t>Cestovní zpráva</w:t>
      </w:r>
    </w:p>
    <w:p w:rsidR="004C6C2C" w:rsidRPr="00520EDD" w:rsidRDefault="004C6C2C" w:rsidP="00520EDD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7556"/>
      </w:tblGrid>
      <w:tr w:rsidR="004C6C2C" w:rsidRPr="00881BCD" w:rsidTr="00024570">
        <w:tc>
          <w:tcPr>
            <w:tcW w:w="1800" w:type="dxa"/>
          </w:tcPr>
          <w:p w:rsidR="004C6C2C" w:rsidRPr="00024570" w:rsidRDefault="004C6C2C" w:rsidP="00024570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024570">
              <w:rPr>
                <w:rFonts w:ascii="Arial" w:hAnsi="Arial" w:cs="Arial"/>
                <w:b/>
                <w:sz w:val="22"/>
                <w:szCs w:val="22"/>
              </w:rPr>
              <w:t>Datum cesty:</w:t>
            </w:r>
          </w:p>
        </w:tc>
        <w:tc>
          <w:tcPr>
            <w:tcW w:w="7556" w:type="dxa"/>
          </w:tcPr>
          <w:p w:rsidR="004C6C2C" w:rsidRPr="00024570" w:rsidRDefault="009E0CF9" w:rsidP="001A0896">
            <w:pPr>
              <w:spacing w:before="120"/>
              <w:ind w:left="612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1A0896">
              <w:rPr>
                <w:rFonts w:ascii="Arial" w:hAnsi="Arial" w:cs="Arial"/>
                <w:sz w:val="22"/>
                <w:szCs w:val="22"/>
              </w:rPr>
              <w:t>3</w:t>
            </w:r>
            <w:r w:rsidR="004C6C2C" w:rsidRPr="0002457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A0896">
              <w:rPr>
                <w:rFonts w:ascii="Arial" w:hAnsi="Arial" w:cs="Arial"/>
                <w:sz w:val="22"/>
                <w:szCs w:val="22"/>
              </w:rPr>
              <w:t xml:space="preserve">– 25. </w:t>
            </w:r>
            <w:r w:rsidR="004C6C2C" w:rsidRPr="00024570">
              <w:rPr>
                <w:rFonts w:ascii="Arial" w:hAnsi="Arial" w:cs="Arial"/>
                <w:sz w:val="22"/>
                <w:szCs w:val="22"/>
              </w:rPr>
              <w:t>1</w:t>
            </w:r>
            <w:r w:rsidR="004C6C2C">
              <w:rPr>
                <w:rFonts w:ascii="Arial" w:hAnsi="Arial" w:cs="Arial"/>
                <w:sz w:val="22"/>
                <w:szCs w:val="22"/>
              </w:rPr>
              <w:t>1</w:t>
            </w:r>
            <w:r w:rsidR="004C6C2C" w:rsidRPr="00024570">
              <w:rPr>
                <w:rFonts w:ascii="Arial" w:hAnsi="Arial" w:cs="Arial"/>
                <w:sz w:val="22"/>
                <w:szCs w:val="22"/>
              </w:rPr>
              <w:t>. 2014</w:t>
            </w:r>
          </w:p>
        </w:tc>
      </w:tr>
      <w:tr w:rsidR="004C6C2C" w:rsidRPr="00881BCD" w:rsidTr="00024570">
        <w:trPr>
          <w:trHeight w:val="718"/>
        </w:trPr>
        <w:tc>
          <w:tcPr>
            <w:tcW w:w="1800" w:type="dxa"/>
          </w:tcPr>
          <w:p w:rsidR="004C6C2C" w:rsidRPr="00024570" w:rsidRDefault="004C6C2C" w:rsidP="00024570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024570">
              <w:rPr>
                <w:rFonts w:ascii="Arial" w:hAnsi="Arial" w:cs="Arial"/>
                <w:b/>
                <w:sz w:val="22"/>
                <w:szCs w:val="22"/>
              </w:rPr>
              <w:t>Cíl, důvod cesty:</w:t>
            </w:r>
          </w:p>
        </w:tc>
        <w:tc>
          <w:tcPr>
            <w:tcW w:w="7556" w:type="dxa"/>
            <w:vAlign w:val="center"/>
          </w:tcPr>
          <w:p w:rsidR="004C6C2C" w:rsidRPr="00024570" w:rsidRDefault="001A0896" w:rsidP="001A0896">
            <w:pPr>
              <w:pStyle w:val="slovanodst"/>
              <w:spacing w:before="120"/>
              <w:ind w:left="7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La Spezia, Italy – účast na mezinárodním setkání partnerů projektu (IWG) a 3. „dissemination conference“ projektu ChemLog T&amp;T</w:t>
            </w:r>
            <w:r w:rsidR="004C6C2C" w:rsidRPr="0002457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C6C2C" w:rsidRPr="001A0896" w:rsidTr="00024570">
        <w:tc>
          <w:tcPr>
            <w:tcW w:w="1800" w:type="dxa"/>
          </w:tcPr>
          <w:p w:rsidR="004C6C2C" w:rsidRPr="00024570" w:rsidRDefault="004C6C2C" w:rsidP="00024570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024570">
              <w:rPr>
                <w:rFonts w:ascii="Arial" w:hAnsi="Arial" w:cs="Arial"/>
                <w:b/>
                <w:sz w:val="22"/>
                <w:szCs w:val="22"/>
              </w:rPr>
              <w:t>Čas, délka jednání:</w:t>
            </w:r>
          </w:p>
        </w:tc>
        <w:tc>
          <w:tcPr>
            <w:tcW w:w="7556" w:type="dxa"/>
            <w:vAlign w:val="center"/>
          </w:tcPr>
          <w:p w:rsidR="00C02F87" w:rsidRDefault="001A0896" w:rsidP="001A0896">
            <w:pPr>
              <w:pStyle w:val="slovanodst"/>
              <w:numPr>
                <w:ilvl w:val="0"/>
                <w:numId w:val="24"/>
              </w:numPr>
              <w:spacing w:before="120"/>
              <w:rPr>
                <w:rFonts w:ascii="Arial" w:hAnsi="Arial" w:cs="Arial"/>
              </w:rPr>
            </w:pPr>
            <w:r w:rsidRPr="001A0896">
              <w:rPr>
                <w:rFonts w:ascii="Arial" w:hAnsi="Arial" w:cs="Arial"/>
                <w:sz w:val="22"/>
                <w:szCs w:val="22"/>
              </w:rPr>
              <w:t xml:space="preserve">11. 2014 </w:t>
            </w:r>
            <w:r w:rsidRPr="001A0896">
              <w:rPr>
                <w:rFonts w:ascii="Arial" w:hAnsi="Arial" w:cs="Arial"/>
                <w:sz w:val="22"/>
                <w:szCs w:val="22"/>
              </w:rPr>
              <w:tab/>
            </w:r>
          </w:p>
          <w:p w:rsidR="00C02F87" w:rsidRDefault="00C02F87" w:rsidP="00C02F87">
            <w:pPr>
              <w:spacing w:after="0"/>
              <w:ind w:left="386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  <w:r w:rsidRPr="001A0896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1A0896">
              <w:rPr>
                <w:rFonts w:ascii="Arial" w:hAnsi="Arial" w:cs="Arial"/>
                <w:sz w:val="22"/>
                <w:szCs w:val="22"/>
              </w:rPr>
              <w:t xml:space="preserve">0 </w:t>
            </w:r>
            <w:r>
              <w:rPr>
                <w:rFonts w:ascii="Arial" w:hAnsi="Arial" w:cs="Arial"/>
                <w:sz w:val="22"/>
                <w:szCs w:val="22"/>
              </w:rPr>
              <w:t>– 0</w:t>
            </w:r>
            <w:r w:rsidR="00A02D78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A02D78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ab/>
              <w:t>Ústí n/L. – Praha</w:t>
            </w:r>
          </w:p>
          <w:p w:rsidR="00C02F87" w:rsidRDefault="00C02F87" w:rsidP="00C02F87">
            <w:pPr>
              <w:spacing w:after="0"/>
              <w:ind w:left="388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A02D78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A02D78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 xml:space="preserve">0 – </w:t>
            </w:r>
            <w:r w:rsidR="00A02D78">
              <w:rPr>
                <w:rFonts w:ascii="Arial" w:hAnsi="Arial" w:cs="Arial"/>
                <w:sz w:val="22"/>
                <w:szCs w:val="22"/>
              </w:rPr>
              <w:t>09</w:t>
            </w:r>
            <w:r>
              <w:rPr>
                <w:rFonts w:ascii="Arial" w:hAnsi="Arial" w:cs="Arial"/>
                <w:sz w:val="22"/>
                <w:szCs w:val="22"/>
              </w:rPr>
              <w:t xml:space="preserve">:30 </w:t>
            </w:r>
            <w:r>
              <w:rPr>
                <w:rFonts w:ascii="Arial" w:hAnsi="Arial" w:cs="Arial"/>
                <w:sz w:val="22"/>
                <w:szCs w:val="22"/>
              </w:rPr>
              <w:tab/>
              <w:t>Praha – Rozvadov (SRN)</w:t>
            </w:r>
          </w:p>
          <w:p w:rsidR="00C02F87" w:rsidRDefault="00A02D78" w:rsidP="00C02F87">
            <w:pPr>
              <w:spacing w:after="0"/>
              <w:ind w:left="388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  <w:r w:rsidR="00C02F87">
              <w:rPr>
                <w:rFonts w:ascii="Arial" w:hAnsi="Arial" w:cs="Arial"/>
                <w:sz w:val="22"/>
                <w:szCs w:val="22"/>
              </w:rPr>
              <w:t>:30 – 13:00</w:t>
            </w:r>
            <w:r w:rsidR="00C02F87">
              <w:rPr>
                <w:rFonts w:ascii="Arial" w:hAnsi="Arial" w:cs="Arial"/>
                <w:sz w:val="22"/>
                <w:szCs w:val="22"/>
              </w:rPr>
              <w:tab/>
              <w:t>Rozvadov – hranice Rakouska</w:t>
            </w:r>
          </w:p>
          <w:p w:rsidR="00C02F87" w:rsidRDefault="00C02F87" w:rsidP="00C02F87">
            <w:pPr>
              <w:spacing w:after="0"/>
              <w:ind w:left="388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13:00 – 14:00</w:t>
            </w:r>
            <w:r>
              <w:rPr>
                <w:rFonts w:ascii="Arial" w:hAnsi="Arial" w:cs="Arial"/>
                <w:sz w:val="22"/>
                <w:szCs w:val="22"/>
              </w:rPr>
              <w:tab/>
              <w:t>průjezd Rakouskem do Brenneru</w:t>
            </w:r>
          </w:p>
          <w:p w:rsidR="00C02F87" w:rsidRDefault="00C02F87" w:rsidP="00C02F87">
            <w:pPr>
              <w:spacing w:after="0"/>
              <w:ind w:left="388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14:00 – 20:15</w:t>
            </w:r>
            <w:r>
              <w:rPr>
                <w:rFonts w:ascii="Arial" w:hAnsi="Arial" w:cs="Arial"/>
                <w:sz w:val="22"/>
                <w:szCs w:val="22"/>
              </w:rPr>
              <w:tab/>
              <w:t>Brenner – La Spezia</w:t>
            </w:r>
          </w:p>
          <w:p w:rsidR="004C6C2C" w:rsidRPr="001A0896" w:rsidRDefault="00C02F87" w:rsidP="00C02F87">
            <w:pPr>
              <w:spacing w:after="0"/>
              <w:ind w:left="388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20:30 – 21:30</w:t>
            </w:r>
            <w:r>
              <w:rPr>
                <w:rFonts w:ascii="Arial" w:hAnsi="Arial" w:cs="Arial"/>
                <w:sz w:val="22"/>
                <w:szCs w:val="22"/>
              </w:rPr>
              <w:tab/>
              <w:t>jednání úvodní části IWG</w:t>
            </w:r>
            <w:r w:rsidR="004C6C2C" w:rsidRPr="001A0896">
              <w:rPr>
                <w:rFonts w:ascii="Arial" w:hAnsi="Arial" w:cs="Arial"/>
                <w:sz w:val="22"/>
                <w:szCs w:val="22"/>
              </w:rPr>
              <w:tab/>
            </w:r>
          </w:p>
          <w:p w:rsidR="00C02F87" w:rsidRDefault="001A0896" w:rsidP="00C02F87">
            <w:pPr>
              <w:pStyle w:val="slovanodst"/>
              <w:numPr>
                <w:ilvl w:val="0"/>
                <w:numId w:val="24"/>
              </w:numPr>
              <w:spacing w:before="120"/>
              <w:ind w:left="386"/>
              <w:rPr>
                <w:rFonts w:ascii="Arial" w:hAnsi="Arial" w:cs="Arial"/>
              </w:rPr>
            </w:pPr>
            <w:r w:rsidRPr="001A0896">
              <w:rPr>
                <w:rFonts w:ascii="Arial" w:hAnsi="Arial" w:cs="Arial"/>
                <w:sz w:val="22"/>
                <w:szCs w:val="22"/>
              </w:rPr>
              <w:t>11. 2014</w:t>
            </w:r>
            <w:r w:rsidRPr="001A0896">
              <w:rPr>
                <w:rFonts w:ascii="Arial" w:hAnsi="Arial" w:cs="Arial"/>
                <w:sz w:val="22"/>
                <w:szCs w:val="22"/>
              </w:rPr>
              <w:tab/>
            </w:r>
          </w:p>
          <w:p w:rsidR="00C02F87" w:rsidRDefault="00C02F87" w:rsidP="00C02F87">
            <w:pPr>
              <w:pStyle w:val="slovanodst"/>
              <w:spacing w:before="0" w:after="0"/>
              <w:ind w:left="386"/>
              <w:rPr>
                <w:rFonts w:ascii="Arial" w:hAnsi="Arial" w:cs="Arial"/>
              </w:rPr>
            </w:pPr>
            <w:r w:rsidRPr="001A0896">
              <w:rPr>
                <w:rFonts w:ascii="Arial" w:hAnsi="Arial" w:cs="Arial"/>
                <w:sz w:val="22"/>
                <w:szCs w:val="22"/>
              </w:rPr>
              <w:t>08:</w:t>
            </w:r>
            <w:r w:rsidR="00A02D78">
              <w:rPr>
                <w:rFonts w:ascii="Arial" w:hAnsi="Arial" w:cs="Arial"/>
                <w:sz w:val="22"/>
                <w:szCs w:val="22"/>
              </w:rPr>
              <w:t>0</w:t>
            </w:r>
            <w:r w:rsidRPr="001A0896">
              <w:rPr>
                <w:rFonts w:ascii="Arial" w:hAnsi="Arial" w:cs="Arial"/>
                <w:sz w:val="22"/>
                <w:szCs w:val="22"/>
              </w:rPr>
              <w:t>0 – 13:30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1A0896" w:rsidRPr="001A0896">
              <w:rPr>
                <w:rFonts w:ascii="Arial" w:hAnsi="Arial" w:cs="Arial"/>
                <w:sz w:val="22"/>
                <w:szCs w:val="22"/>
              </w:rPr>
              <w:t>La Spezia – IWG</w:t>
            </w:r>
            <w:r w:rsidR="001A0896" w:rsidRPr="001A0896">
              <w:rPr>
                <w:rFonts w:ascii="Arial" w:hAnsi="Arial" w:cs="Arial"/>
                <w:sz w:val="22"/>
                <w:szCs w:val="22"/>
              </w:rPr>
              <w:tab/>
            </w:r>
            <w:r w:rsidR="001A0896" w:rsidRPr="001A0896">
              <w:rPr>
                <w:rFonts w:ascii="Arial" w:hAnsi="Arial" w:cs="Arial"/>
                <w:sz w:val="22"/>
                <w:szCs w:val="22"/>
              </w:rPr>
              <w:tab/>
            </w:r>
            <w:r w:rsidR="001A0896" w:rsidRPr="001A0896">
              <w:rPr>
                <w:rFonts w:ascii="Arial" w:hAnsi="Arial" w:cs="Arial"/>
                <w:sz w:val="22"/>
                <w:szCs w:val="22"/>
              </w:rPr>
              <w:tab/>
            </w:r>
            <w:r w:rsidR="001A0896" w:rsidRPr="001A0896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C02F87" w:rsidRDefault="00C02F87" w:rsidP="00C02F87">
            <w:pPr>
              <w:pStyle w:val="slovanodst"/>
              <w:spacing w:before="0" w:after="0"/>
              <w:ind w:left="386"/>
              <w:rPr>
                <w:rFonts w:ascii="Arial" w:hAnsi="Arial" w:cs="Arial"/>
              </w:rPr>
            </w:pPr>
            <w:r w:rsidRPr="001A0896">
              <w:rPr>
                <w:rFonts w:ascii="Arial" w:hAnsi="Arial" w:cs="Arial"/>
                <w:sz w:val="22"/>
                <w:szCs w:val="22"/>
              </w:rPr>
              <w:t>13:30 – 18:00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1A0896" w:rsidRPr="001A0896">
              <w:rPr>
                <w:rFonts w:ascii="Arial" w:hAnsi="Arial" w:cs="Arial"/>
                <w:sz w:val="22"/>
                <w:szCs w:val="22"/>
              </w:rPr>
              <w:t>La Spezia – 3</w:t>
            </w:r>
            <w:r w:rsidR="001A0896" w:rsidRPr="001A0896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1A0896" w:rsidRPr="001A0896">
              <w:rPr>
                <w:rFonts w:ascii="Arial" w:hAnsi="Arial" w:cs="Arial"/>
                <w:sz w:val="22"/>
                <w:szCs w:val="22"/>
              </w:rPr>
              <w:t xml:space="preserve"> Diss. conf.</w:t>
            </w:r>
            <w:r w:rsidR="001A0896" w:rsidRPr="001A0896">
              <w:rPr>
                <w:rFonts w:ascii="Arial" w:hAnsi="Arial" w:cs="Arial"/>
                <w:sz w:val="22"/>
                <w:szCs w:val="22"/>
              </w:rPr>
              <w:tab/>
            </w:r>
            <w:r w:rsidR="001A0896" w:rsidRPr="001A0896">
              <w:rPr>
                <w:rFonts w:ascii="Arial" w:hAnsi="Arial" w:cs="Arial"/>
                <w:sz w:val="22"/>
                <w:szCs w:val="22"/>
              </w:rPr>
              <w:tab/>
            </w:r>
            <w:r w:rsidR="001A0896" w:rsidRPr="001A0896">
              <w:rPr>
                <w:rFonts w:ascii="Arial" w:hAnsi="Arial" w:cs="Arial"/>
                <w:sz w:val="22"/>
                <w:szCs w:val="22"/>
              </w:rPr>
              <w:tab/>
            </w:r>
          </w:p>
          <w:p w:rsidR="001A0896" w:rsidRPr="001A0896" w:rsidRDefault="00C02F87" w:rsidP="00C02F87">
            <w:pPr>
              <w:pStyle w:val="slovanodst"/>
              <w:spacing w:before="0" w:after="0"/>
              <w:ind w:left="38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1A0896">
              <w:rPr>
                <w:rFonts w:ascii="Arial" w:hAnsi="Arial" w:cs="Arial"/>
                <w:sz w:val="22"/>
                <w:szCs w:val="22"/>
              </w:rPr>
              <w:t>8:30 – 2</w:t>
            </w:r>
            <w:r w:rsidR="00A02D78">
              <w:rPr>
                <w:rFonts w:ascii="Arial" w:hAnsi="Arial" w:cs="Arial"/>
                <w:sz w:val="22"/>
                <w:szCs w:val="22"/>
              </w:rPr>
              <w:t>2</w:t>
            </w:r>
            <w:r w:rsidRPr="001A0896">
              <w:rPr>
                <w:rFonts w:ascii="Arial" w:hAnsi="Arial" w:cs="Arial"/>
                <w:sz w:val="22"/>
                <w:szCs w:val="22"/>
              </w:rPr>
              <w:t>:</w:t>
            </w:r>
            <w:r w:rsidR="00A02D78">
              <w:rPr>
                <w:rFonts w:ascii="Arial" w:hAnsi="Arial" w:cs="Arial"/>
                <w:sz w:val="22"/>
                <w:szCs w:val="22"/>
              </w:rPr>
              <w:t>0</w:t>
            </w:r>
            <w:r w:rsidRPr="001A0896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1A0896" w:rsidRPr="001A0896">
              <w:rPr>
                <w:rFonts w:ascii="Arial" w:hAnsi="Arial" w:cs="Arial"/>
                <w:sz w:val="22"/>
                <w:szCs w:val="22"/>
              </w:rPr>
              <w:t>La Spezia – společná večeře</w:t>
            </w:r>
            <w:r w:rsidR="001A0896" w:rsidRPr="001A0896">
              <w:rPr>
                <w:rFonts w:ascii="Arial" w:hAnsi="Arial" w:cs="Arial"/>
                <w:sz w:val="22"/>
                <w:szCs w:val="22"/>
              </w:rPr>
              <w:tab/>
            </w:r>
            <w:r w:rsidR="001A0896" w:rsidRPr="001A0896">
              <w:rPr>
                <w:rFonts w:ascii="Arial" w:hAnsi="Arial" w:cs="Arial"/>
                <w:sz w:val="22"/>
                <w:szCs w:val="22"/>
              </w:rPr>
              <w:tab/>
            </w:r>
            <w:r w:rsidR="001A0896" w:rsidRPr="001A0896">
              <w:rPr>
                <w:rFonts w:ascii="Arial" w:hAnsi="Arial" w:cs="Arial"/>
                <w:sz w:val="22"/>
                <w:szCs w:val="22"/>
              </w:rPr>
              <w:tab/>
            </w:r>
          </w:p>
          <w:p w:rsidR="00C02F87" w:rsidRDefault="001A0896" w:rsidP="001A0896">
            <w:pPr>
              <w:pStyle w:val="slovanodst"/>
              <w:numPr>
                <w:ilvl w:val="0"/>
                <w:numId w:val="24"/>
              </w:numPr>
              <w:spacing w:before="120"/>
              <w:rPr>
                <w:rFonts w:ascii="Arial" w:hAnsi="Arial" w:cs="Arial"/>
              </w:rPr>
            </w:pPr>
            <w:r w:rsidRPr="001A0896">
              <w:rPr>
                <w:rFonts w:ascii="Arial" w:hAnsi="Arial" w:cs="Arial"/>
                <w:sz w:val="22"/>
                <w:szCs w:val="22"/>
              </w:rPr>
              <w:t>11. 2014</w:t>
            </w:r>
            <w:r w:rsidRPr="001A0896">
              <w:rPr>
                <w:rFonts w:ascii="Arial" w:hAnsi="Arial" w:cs="Arial"/>
                <w:sz w:val="22"/>
                <w:szCs w:val="22"/>
              </w:rPr>
              <w:tab/>
            </w:r>
          </w:p>
          <w:p w:rsidR="00C02F87" w:rsidRDefault="00C02F87" w:rsidP="00AF06A9">
            <w:pPr>
              <w:pStyle w:val="slovanodst"/>
              <w:spacing w:before="0" w:after="0"/>
              <w:ind w:left="386"/>
              <w:rPr>
                <w:rFonts w:ascii="Arial" w:hAnsi="Arial" w:cs="Arial"/>
              </w:rPr>
            </w:pPr>
            <w:r w:rsidRPr="001A0896">
              <w:rPr>
                <w:rFonts w:ascii="Arial" w:hAnsi="Arial" w:cs="Arial"/>
                <w:sz w:val="22"/>
                <w:szCs w:val="22"/>
              </w:rPr>
              <w:t>08:</w:t>
            </w:r>
            <w:r w:rsidR="00A02D78">
              <w:rPr>
                <w:rFonts w:ascii="Arial" w:hAnsi="Arial" w:cs="Arial"/>
                <w:sz w:val="22"/>
                <w:szCs w:val="22"/>
              </w:rPr>
              <w:t>0</w:t>
            </w:r>
            <w:r w:rsidRPr="001A0896">
              <w:rPr>
                <w:rFonts w:ascii="Arial" w:hAnsi="Arial" w:cs="Arial"/>
                <w:sz w:val="22"/>
                <w:szCs w:val="22"/>
              </w:rPr>
              <w:t>0 – 1</w:t>
            </w:r>
            <w:r w:rsidR="00A02D78">
              <w:rPr>
                <w:rFonts w:ascii="Arial" w:hAnsi="Arial" w:cs="Arial"/>
                <w:sz w:val="22"/>
                <w:szCs w:val="22"/>
              </w:rPr>
              <w:t>0</w:t>
            </w:r>
            <w:r w:rsidRPr="001A0896">
              <w:rPr>
                <w:rFonts w:ascii="Arial" w:hAnsi="Arial" w:cs="Arial"/>
                <w:sz w:val="22"/>
                <w:szCs w:val="22"/>
              </w:rPr>
              <w:t>:00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1A0896" w:rsidRPr="001A0896">
              <w:rPr>
                <w:rFonts w:ascii="Arial" w:hAnsi="Arial" w:cs="Arial"/>
                <w:sz w:val="22"/>
                <w:szCs w:val="22"/>
              </w:rPr>
              <w:t xml:space="preserve">La Spezia – steering group meeting </w:t>
            </w:r>
            <w:r w:rsidR="001A0896" w:rsidRPr="001A0896">
              <w:rPr>
                <w:rFonts w:ascii="Arial" w:hAnsi="Arial" w:cs="Arial"/>
                <w:sz w:val="22"/>
                <w:szCs w:val="22"/>
              </w:rPr>
              <w:tab/>
            </w:r>
          </w:p>
          <w:p w:rsidR="00C02F87" w:rsidRDefault="00C02F87" w:rsidP="00AF06A9">
            <w:pPr>
              <w:pStyle w:val="slovanodst"/>
              <w:spacing w:before="0" w:after="0"/>
              <w:ind w:left="38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02D78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:00 – 17:30</w:t>
            </w:r>
            <w:r>
              <w:rPr>
                <w:rFonts w:ascii="Arial" w:hAnsi="Arial" w:cs="Arial"/>
                <w:sz w:val="22"/>
                <w:szCs w:val="22"/>
              </w:rPr>
              <w:tab/>
              <w:t>La Spezia – Brenner</w:t>
            </w:r>
          </w:p>
          <w:p w:rsidR="00C02F87" w:rsidRDefault="00C02F87" w:rsidP="00AF06A9">
            <w:pPr>
              <w:pStyle w:val="slovanodst"/>
              <w:spacing w:before="0" w:after="0"/>
              <w:ind w:left="38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17:30 – 18:30 </w:t>
            </w:r>
            <w:r>
              <w:rPr>
                <w:rFonts w:ascii="Arial" w:hAnsi="Arial" w:cs="Arial"/>
                <w:sz w:val="22"/>
                <w:szCs w:val="22"/>
              </w:rPr>
              <w:tab/>
              <w:t>Brenner – hr. Německa</w:t>
            </w:r>
          </w:p>
          <w:p w:rsidR="00AF06A9" w:rsidRDefault="00C02F87" w:rsidP="00AF06A9">
            <w:pPr>
              <w:pStyle w:val="slovanodst"/>
              <w:spacing w:before="0" w:after="0"/>
              <w:ind w:left="38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18:30 – 2</w:t>
            </w:r>
            <w:r w:rsidR="00A02D78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A02D78">
              <w:rPr>
                <w:rFonts w:ascii="Arial" w:hAnsi="Arial" w:cs="Arial"/>
                <w:sz w:val="22"/>
                <w:szCs w:val="22"/>
              </w:rPr>
              <w:t>00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AF06A9">
              <w:rPr>
                <w:rFonts w:ascii="Arial" w:hAnsi="Arial" w:cs="Arial"/>
                <w:sz w:val="22"/>
                <w:szCs w:val="22"/>
              </w:rPr>
              <w:t>hr. Německa – Rozvadov</w:t>
            </w:r>
          </w:p>
          <w:p w:rsidR="00AF06A9" w:rsidRDefault="00AF06A9" w:rsidP="00AF06A9">
            <w:pPr>
              <w:pStyle w:val="slovanodst"/>
              <w:spacing w:before="0" w:after="0"/>
              <w:ind w:left="38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A02D78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A02D78">
              <w:rPr>
                <w:rFonts w:ascii="Arial" w:hAnsi="Arial" w:cs="Arial"/>
                <w:sz w:val="22"/>
                <w:szCs w:val="22"/>
              </w:rPr>
              <w:t>00</w:t>
            </w:r>
            <w:r>
              <w:rPr>
                <w:rFonts w:ascii="Arial" w:hAnsi="Arial" w:cs="Arial"/>
                <w:sz w:val="22"/>
                <w:szCs w:val="22"/>
              </w:rPr>
              <w:t xml:space="preserve"> – 2</w:t>
            </w:r>
            <w:r w:rsidR="00A02D78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A02D78">
              <w:rPr>
                <w:rFonts w:ascii="Arial" w:hAnsi="Arial" w:cs="Arial"/>
                <w:sz w:val="22"/>
                <w:szCs w:val="22"/>
              </w:rPr>
              <w:t>15</w:t>
            </w:r>
            <w:r>
              <w:rPr>
                <w:rFonts w:ascii="Arial" w:hAnsi="Arial" w:cs="Arial"/>
                <w:sz w:val="22"/>
                <w:szCs w:val="22"/>
              </w:rPr>
              <w:tab/>
              <w:t>Rozvadov – Praha</w:t>
            </w:r>
          </w:p>
          <w:p w:rsidR="001A0896" w:rsidRPr="001A0896" w:rsidRDefault="00AF06A9" w:rsidP="00A02D78">
            <w:pPr>
              <w:pStyle w:val="slovanodst"/>
              <w:spacing w:before="0"/>
              <w:ind w:left="38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A02D78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A02D78">
              <w:rPr>
                <w:rFonts w:ascii="Arial" w:hAnsi="Arial" w:cs="Arial"/>
                <w:sz w:val="22"/>
                <w:szCs w:val="22"/>
              </w:rPr>
              <w:t>15</w:t>
            </w:r>
            <w:r>
              <w:rPr>
                <w:rFonts w:ascii="Arial" w:hAnsi="Arial" w:cs="Arial"/>
                <w:sz w:val="22"/>
                <w:szCs w:val="22"/>
              </w:rPr>
              <w:t xml:space="preserve"> – 24:00 </w:t>
            </w:r>
            <w:r>
              <w:rPr>
                <w:rFonts w:ascii="Arial" w:hAnsi="Arial" w:cs="Arial"/>
                <w:sz w:val="22"/>
                <w:szCs w:val="22"/>
              </w:rPr>
              <w:tab/>
              <w:t>Praha – Ústí n/L.</w:t>
            </w:r>
            <w:r w:rsidR="001A0896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4C6C2C" w:rsidRPr="00881BCD" w:rsidTr="00024570">
        <w:tc>
          <w:tcPr>
            <w:tcW w:w="1800" w:type="dxa"/>
          </w:tcPr>
          <w:p w:rsidR="004C6C2C" w:rsidRPr="00024570" w:rsidRDefault="004C6C2C" w:rsidP="00024570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024570">
              <w:rPr>
                <w:rFonts w:ascii="Arial" w:hAnsi="Arial" w:cs="Arial"/>
                <w:b/>
                <w:sz w:val="22"/>
                <w:szCs w:val="22"/>
              </w:rPr>
              <w:t>Průběh a výsledky cesty:</w:t>
            </w:r>
          </w:p>
        </w:tc>
        <w:tc>
          <w:tcPr>
            <w:tcW w:w="7556" w:type="dxa"/>
            <w:vAlign w:val="center"/>
          </w:tcPr>
          <w:p w:rsidR="004C6C2C" w:rsidRPr="00AF06A9" w:rsidRDefault="001A0896" w:rsidP="00AF06A9">
            <w:pPr>
              <w:spacing w:before="120" w:after="0"/>
              <w:ind w:left="79" w:firstLine="0"/>
              <w:rPr>
                <w:rFonts w:ascii="Arial" w:hAnsi="Arial" w:cs="Arial"/>
                <w:b/>
                <w:u w:val="single"/>
              </w:rPr>
            </w:pPr>
            <w:r w:rsidRPr="00AF06A9">
              <w:rPr>
                <w:rFonts w:ascii="Arial" w:hAnsi="Arial" w:cs="Arial"/>
                <w:b/>
                <w:sz w:val="22"/>
                <w:szCs w:val="22"/>
                <w:u w:val="single"/>
              </w:rPr>
              <w:t>23. 11. 2014</w:t>
            </w:r>
          </w:p>
          <w:p w:rsidR="00C02F87" w:rsidRDefault="00C02F87" w:rsidP="00024570">
            <w:pPr>
              <w:spacing w:after="0"/>
              <w:ind w:left="77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krátké seznamovací setkání partnerů v hotelu, upřesnění programu, koordinace vystoupení české a slovenské části zprávy o pilotním proje</w:t>
            </w:r>
            <w:r w:rsidR="00A02D78">
              <w:rPr>
                <w:rFonts w:ascii="Arial" w:hAnsi="Arial" w:cs="Arial"/>
                <w:sz w:val="22"/>
                <w:szCs w:val="22"/>
              </w:rPr>
              <w:t>k</w:t>
            </w:r>
            <w:r>
              <w:rPr>
                <w:rFonts w:ascii="Arial" w:hAnsi="Arial" w:cs="Arial"/>
                <w:sz w:val="22"/>
                <w:szCs w:val="22"/>
              </w:rPr>
              <w:t>tu č. 4</w:t>
            </w:r>
          </w:p>
          <w:p w:rsidR="00C02F87" w:rsidRDefault="00C02F87" w:rsidP="00024570">
            <w:pPr>
              <w:spacing w:after="0"/>
              <w:ind w:left="77" w:firstLine="0"/>
              <w:rPr>
                <w:rFonts w:ascii="Arial" w:hAnsi="Arial" w:cs="Arial"/>
              </w:rPr>
            </w:pPr>
          </w:p>
          <w:p w:rsidR="00C02F87" w:rsidRPr="00AF06A9" w:rsidRDefault="00C02F87" w:rsidP="00024570">
            <w:pPr>
              <w:spacing w:after="0"/>
              <w:ind w:left="77" w:firstLine="0"/>
              <w:rPr>
                <w:rFonts w:ascii="Arial" w:hAnsi="Arial" w:cs="Arial"/>
                <w:b/>
                <w:u w:val="single"/>
              </w:rPr>
            </w:pPr>
            <w:r w:rsidRPr="00AF06A9">
              <w:rPr>
                <w:rFonts w:ascii="Arial" w:hAnsi="Arial" w:cs="Arial"/>
                <w:b/>
                <w:sz w:val="22"/>
                <w:szCs w:val="22"/>
                <w:u w:val="single"/>
              </w:rPr>
              <w:t>24. 11. 2014</w:t>
            </w:r>
          </w:p>
          <w:p w:rsidR="00AF06A9" w:rsidRPr="00AF06A9" w:rsidRDefault="00AF06A9" w:rsidP="00AF06A9">
            <w:pPr>
              <w:numPr>
                <w:ilvl w:val="0"/>
                <w:numId w:val="27"/>
              </w:numPr>
              <w:ind w:left="360" w:hanging="283"/>
              <w:rPr>
                <w:rFonts w:ascii="Arial" w:hAnsi="Arial" w:cs="Arial"/>
              </w:rPr>
            </w:pPr>
            <w:r w:rsidRPr="00AF06A9">
              <w:rPr>
                <w:rFonts w:ascii="Arial" w:hAnsi="Arial" w:cs="Arial"/>
                <w:sz w:val="22"/>
                <w:szCs w:val="22"/>
              </w:rPr>
              <w:t xml:space="preserve">dopoledne pracovní mítink členů projektu, informace a závěry vedoucího partnera. </w:t>
            </w:r>
          </w:p>
          <w:p w:rsidR="00C02F87" w:rsidRPr="00AF06A9" w:rsidRDefault="00AF06A9" w:rsidP="00AF06A9">
            <w:pPr>
              <w:ind w:left="360" w:firstLine="0"/>
              <w:rPr>
                <w:rFonts w:ascii="Arial" w:hAnsi="Arial" w:cs="Arial"/>
                <w:sz w:val="20"/>
                <w:szCs w:val="20"/>
              </w:rPr>
            </w:pPr>
            <w:r w:rsidRPr="00AF06A9">
              <w:rPr>
                <w:rFonts w:ascii="Arial" w:hAnsi="Arial" w:cs="Arial"/>
                <w:sz w:val="20"/>
                <w:szCs w:val="20"/>
              </w:rPr>
              <w:t xml:space="preserve">V úvodu jednání Andreas Fiedler připomenul, že do konce projektu zbývá již jen 36 dnů. </w:t>
            </w:r>
          </w:p>
          <w:p w:rsidR="00AF06A9" w:rsidRPr="00AF06A9" w:rsidRDefault="00AF06A9" w:rsidP="00AF06A9">
            <w:pPr>
              <w:numPr>
                <w:ilvl w:val="0"/>
                <w:numId w:val="25"/>
              </w:numPr>
              <w:spacing w:after="0"/>
              <w:ind w:hanging="283"/>
              <w:rPr>
                <w:rFonts w:ascii="Arial" w:hAnsi="Arial" w:cs="Arial"/>
              </w:rPr>
            </w:pPr>
            <w:r w:rsidRPr="00AF06A9">
              <w:rPr>
                <w:rFonts w:ascii="Arial" w:hAnsi="Arial" w:cs="Arial"/>
                <w:sz w:val="22"/>
                <w:szCs w:val="22"/>
              </w:rPr>
              <w:t>odpoledne 3. konference projektu určená zejména italským subjektům zapojeným do přípravy a realizace projektu</w:t>
            </w:r>
          </w:p>
          <w:p w:rsidR="00AF06A9" w:rsidRPr="00AF06A9" w:rsidRDefault="00AF06A9" w:rsidP="00AF06A9">
            <w:pPr>
              <w:numPr>
                <w:ilvl w:val="0"/>
                <w:numId w:val="25"/>
              </w:numPr>
              <w:spacing w:after="0"/>
              <w:ind w:hanging="283"/>
              <w:rPr>
                <w:rFonts w:ascii="Arial" w:hAnsi="Arial" w:cs="Arial"/>
              </w:rPr>
            </w:pPr>
            <w:r w:rsidRPr="00AF06A9">
              <w:rPr>
                <w:rFonts w:ascii="Arial" w:hAnsi="Arial" w:cs="Arial"/>
                <w:sz w:val="22"/>
                <w:szCs w:val="22"/>
              </w:rPr>
              <w:t>závěry obou částí:</w:t>
            </w:r>
          </w:p>
          <w:p w:rsidR="00AF06A9" w:rsidRPr="00AF06A9" w:rsidRDefault="00AF06A9" w:rsidP="00AF06A9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F06A9">
              <w:rPr>
                <w:rFonts w:ascii="Arial" w:hAnsi="Arial" w:cs="Arial"/>
                <w:b/>
                <w:sz w:val="20"/>
                <w:szCs w:val="20"/>
                <w:u w:val="single"/>
              </w:rPr>
              <w:t>Zásadní pracovní informace:</w:t>
            </w:r>
          </w:p>
          <w:p w:rsidR="00AF06A9" w:rsidRPr="00AF06A9" w:rsidRDefault="00AF06A9" w:rsidP="00AF06A9">
            <w:pPr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06A9">
              <w:rPr>
                <w:rFonts w:ascii="Arial" w:hAnsi="Arial" w:cs="Arial"/>
                <w:sz w:val="20"/>
                <w:szCs w:val="20"/>
              </w:rPr>
              <w:t>Bylo ukončeno hodnocení 3. MZ (2. pololetí roku 2013) a v nejbližší době přijdou na účet peníze.</w:t>
            </w:r>
          </w:p>
          <w:p w:rsidR="00AF06A9" w:rsidRPr="00AF06A9" w:rsidRDefault="00AF06A9" w:rsidP="00AF06A9">
            <w:pPr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06A9">
              <w:rPr>
                <w:rFonts w:ascii="Arial" w:hAnsi="Arial" w:cs="Arial"/>
                <w:sz w:val="20"/>
                <w:szCs w:val="20"/>
              </w:rPr>
              <w:t>Zahájeno bylo hodnocení 4. MZ (1. pololetí roku 2014), i když dosud nejsou vyjádření FLC od partnerů PP 08 a PP 10.</w:t>
            </w:r>
          </w:p>
          <w:p w:rsidR="00AF06A9" w:rsidRPr="00AF06A9" w:rsidRDefault="00AF06A9" w:rsidP="00AF06A9">
            <w:pPr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06A9">
              <w:rPr>
                <w:rFonts w:ascii="Arial" w:hAnsi="Arial" w:cs="Arial"/>
                <w:sz w:val="20"/>
                <w:szCs w:val="20"/>
              </w:rPr>
              <w:t>Poděkování za předložení 5. interní zprávy s důrazem na dodržení osobních nákladů.</w:t>
            </w:r>
          </w:p>
          <w:p w:rsidR="00AF06A9" w:rsidRPr="00AF06A9" w:rsidRDefault="00AF06A9" w:rsidP="00AF06A9">
            <w:pPr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06A9">
              <w:rPr>
                <w:rFonts w:ascii="Arial" w:hAnsi="Arial" w:cs="Arial"/>
                <w:sz w:val="20"/>
                <w:szCs w:val="20"/>
              </w:rPr>
              <w:t>Vzhledem ke konci projektu je třeba veškeré náklady uhradit dokonce roku. V lednu lze proplatit jen osobní náklady za prosinec.</w:t>
            </w:r>
          </w:p>
          <w:p w:rsidR="00AF06A9" w:rsidRPr="00AF06A9" w:rsidRDefault="00AF06A9" w:rsidP="00AF06A9">
            <w:pPr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06A9">
              <w:rPr>
                <w:rFonts w:ascii="Arial" w:hAnsi="Arial" w:cs="Arial"/>
                <w:sz w:val="20"/>
                <w:szCs w:val="20"/>
              </w:rPr>
              <w:lastRenderedPageBreak/>
              <w:t>Termín pro předložení závěrečné zprávy 20. 1. 2015, zpráva CRR do 20. 2. 2015.</w:t>
            </w:r>
          </w:p>
          <w:p w:rsidR="00AF06A9" w:rsidRPr="00AF06A9" w:rsidRDefault="00AF06A9" w:rsidP="00AF06A9">
            <w:pPr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06A9">
              <w:rPr>
                <w:rFonts w:ascii="Arial" w:hAnsi="Arial" w:cs="Arial"/>
                <w:sz w:val="20"/>
                <w:szCs w:val="20"/>
              </w:rPr>
              <w:t>Připravit přehled následných akcí (Folow up, strategický plán)</w:t>
            </w:r>
          </w:p>
          <w:p w:rsidR="00AF06A9" w:rsidRPr="00AF06A9" w:rsidRDefault="00AF06A9" w:rsidP="00AF06A9">
            <w:pPr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06A9">
              <w:rPr>
                <w:rFonts w:ascii="Arial" w:hAnsi="Arial" w:cs="Arial"/>
                <w:sz w:val="20"/>
                <w:szCs w:val="20"/>
              </w:rPr>
              <w:t>Zahájení přípravy nového projektu na základě výzvy v lednu 2015</w:t>
            </w:r>
          </w:p>
          <w:p w:rsidR="00AF06A9" w:rsidRPr="00A55755" w:rsidRDefault="00AF06A9" w:rsidP="00AF06A9">
            <w:pPr>
              <w:numPr>
                <w:ilvl w:val="0"/>
                <w:numId w:val="26"/>
              </w:numPr>
              <w:spacing w:after="0"/>
              <w:rPr>
                <w:rFonts w:ascii="Calibri" w:hAnsi="Calibri" w:cs="Calibri"/>
              </w:rPr>
            </w:pPr>
            <w:r w:rsidRPr="00AF06A9">
              <w:rPr>
                <w:rFonts w:ascii="Arial" w:hAnsi="Arial" w:cs="Arial"/>
                <w:sz w:val="20"/>
                <w:szCs w:val="20"/>
              </w:rPr>
              <w:t>Předběžné jednání k finalizaci návrhu nového projektu navrženo do Mnichova na 6. 5. 2015 (Logistický veletrh)</w:t>
            </w:r>
          </w:p>
          <w:p w:rsidR="00AF06A9" w:rsidRPr="00AF06A9" w:rsidRDefault="00AF06A9" w:rsidP="00AF06A9">
            <w:pPr>
              <w:spacing w:before="120" w:after="60"/>
              <w:ind w:left="646" w:firstLine="0"/>
              <w:rPr>
                <w:rFonts w:ascii="Arial" w:hAnsi="Arial" w:cs="Arial"/>
                <w:b/>
                <w:u w:val="single"/>
              </w:rPr>
            </w:pPr>
            <w:r w:rsidRPr="00AF06A9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Diskutovány byly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dále </w:t>
            </w:r>
            <w:r w:rsidRPr="00AF06A9">
              <w:rPr>
                <w:rFonts w:ascii="Arial" w:hAnsi="Arial" w:cs="Arial"/>
                <w:b/>
                <w:sz w:val="22"/>
                <w:szCs w:val="22"/>
                <w:u w:val="single"/>
              </w:rPr>
              <w:t>přínosy pro chemický průmysl (jeho benefity z monitorování přeprav):</w:t>
            </w:r>
          </w:p>
          <w:p w:rsidR="00AF06A9" w:rsidRPr="00AF06A9" w:rsidRDefault="00AF06A9" w:rsidP="00AF06A9">
            <w:pPr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06A9">
              <w:rPr>
                <w:rFonts w:ascii="Arial" w:hAnsi="Arial" w:cs="Arial"/>
                <w:sz w:val="20"/>
                <w:szCs w:val="20"/>
              </w:rPr>
              <w:t xml:space="preserve">Projekt ChemLog T&amp;T úspěšně prokázal použitelnost a výhody systémů sledování přeprav, které mohou hrát potenciálně důležitou roli ve vytváření průhlednějších a tím udržitelnějších dodavatelských řetězců </w:t>
            </w:r>
          </w:p>
          <w:p w:rsidR="00AF06A9" w:rsidRPr="00AF06A9" w:rsidRDefault="00AF06A9" w:rsidP="00AF06A9">
            <w:pPr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06A9">
              <w:rPr>
                <w:rFonts w:ascii="Arial" w:hAnsi="Arial" w:cs="Arial"/>
                <w:sz w:val="20"/>
                <w:szCs w:val="20"/>
              </w:rPr>
              <w:t>Získané informace poskytují jedinečnou příležitost sledovat dynamiku logistických řetězců, a podpořit tak i přípravu budoucích předpisů – podpora intermodální přepravy</w:t>
            </w:r>
          </w:p>
          <w:p w:rsidR="00AF06A9" w:rsidRPr="00AF06A9" w:rsidRDefault="00AF06A9" w:rsidP="00AF06A9">
            <w:pPr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06A9">
              <w:rPr>
                <w:rFonts w:ascii="Arial" w:hAnsi="Arial" w:cs="Arial"/>
                <w:sz w:val="20"/>
                <w:szCs w:val="20"/>
              </w:rPr>
              <w:t>Nízké náklady těchto systémů povede k většímu a širšímu využití</w:t>
            </w:r>
          </w:p>
          <w:p w:rsidR="00AF06A9" w:rsidRPr="00AF06A9" w:rsidRDefault="00AF06A9" w:rsidP="00AF06A9">
            <w:pPr>
              <w:spacing w:before="120" w:after="0"/>
              <w:ind w:left="79" w:firstLine="0"/>
              <w:rPr>
                <w:rFonts w:ascii="Arial" w:hAnsi="Arial" w:cs="Arial"/>
                <w:b/>
                <w:u w:val="single"/>
              </w:rPr>
            </w:pPr>
            <w:r w:rsidRPr="00AF06A9">
              <w:rPr>
                <w:rFonts w:ascii="Arial" w:hAnsi="Arial" w:cs="Arial"/>
                <w:b/>
                <w:sz w:val="22"/>
                <w:szCs w:val="22"/>
                <w:u w:val="single"/>
              </w:rPr>
              <w:t>24. 11. 2014</w:t>
            </w:r>
          </w:p>
          <w:p w:rsidR="009E0CF9" w:rsidRPr="001A0896" w:rsidRDefault="00AF06A9" w:rsidP="00D3335E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Vzhledem k časové náročnosti cesty zpět se delegace Ústeckého kraje zúčastnila jen první části </w:t>
            </w:r>
            <w:r w:rsidR="00D3335E">
              <w:rPr>
                <w:rFonts w:ascii="Arial" w:hAnsi="Arial" w:cs="Arial"/>
                <w:sz w:val="22"/>
                <w:szCs w:val="22"/>
              </w:rPr>
              <w:t>steering group meeting, kde byly zhodnoceny dosavadní výsledky a konstatováno, že projekt byl zatím hodnocen jako úspěšný a jsou vytvořeny předpoklady pro jeho úplné a bezproblémové dokončení.</w:t>
            </w:r>
            <w:bookmarkStart w:id="0" w:name="_GoBack"/>
            <w:bookmarkEnd w:id="0"/>
          </w:p>
        </w:tc>
      </w:tr>
      <w:tr w:rsidR="004C6C2C" w:rsidRPr="00881BCD" w:rsidTr="00024570">
        <w:tc>
          <w:tcPr>
            <w:tcW w:w="1800" w:type="dxa"/>
          </w:tcPr>
          <w:p w:rsidR="004C6C2C" w:rsidRPr="00024570" w:rsidRDefault="004C6C2C" w:rsidP="00024570">
            <w:pPr>
              <w:spacing w:before="120"/>
              <w:ind w:right="-108" w:firstLine="0"/>
              <w:jc w:val="left"/>
              <w:rPr>
                <w:rFonts w:ascii="Arial" w:hAnsi="Arial" w:cs="Arial"/>
                <w:b/>
                <w:spacing w:val="-4"/>
              </w:rPr>
            </w:pPr>
            <w:r w:rsidRPr="00024570">
              <w:rPr>
                <w:rFonts w:ascii="Arial" w:hAnsi="Arial" w:cs="Arial"/>
                <w:b/>
                <w:spacing w:val="-4"/>
                <w:sz w:val="22"/>
                <w:szCs w:val="22"/>
              </w:rPr>
              <w:lastRenderedPageBreak/>
              <w:t>Spolucestující:</w:t>
            </w:r>
          </w:p>
        </w:tc>
        <w:tc>
          <w:tcPr>
            <w:tcW w:w="7556" w:type="dxa"/>
          </w:tcPr>
          <w:p w:rsidR="004C6C2C" w:rsidRPr="001A0896" w:rsidRDefault="004C6C2C" w:rsidP="00726B3F">
            <w:pPr>
              <w:spacing w:before="120"/>
              <w:ind w:firstLine="0"/>
              <w:rPr>
                <w:rFonts w:ascii="Arial" w:hAnsi="Arial" w:cs="Arial"/>
              </w:rPr>
            </w:pPr>
            <w:r w:rsidRPr="001A08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26B3F">
              <w:rPr>
                <w:rFonts w:ascii="Arial" w:hAnsi="Arial" w:cs="Arial"/>
                <w:sz w:val="22"/>
                <w:szCs w:val="22"/>
              </w:rPr>
              <w:t>Ing. Šváchová, Ing. Tesař, Ing. Špaček (SCHP)</w:t>
            </w:r>
          </w:p>
        </w:tc>
      </w:tr>
    </w:tbl>
    <w:p w:rsidR="004C6C2C" w:rsidRDefault="004C6C2C" w:rsidP="008E10CF">
      <w:pPr>
        <w:spacing w:before="240" w:after="0"/>
        <w:rPr>
          <w:rFonts w:ascii="Arial" w:hAnsi="Arial" w:cs="Arial"/>
          <w:sz w:val="22"/>
          <w:szCs w:val="22"/>
        </w:rPr>
      </w:pPr>
    </w:p>
    <w:p w:rsidR="004C6C2C" w:rsidRPr="00881BCD" w:rsidRDefault="004C6C2C" w:rsidP="008E10CF">
      <w:pPr>
        <w:spacing w:before="240" w:after="0"/>
        <w:rPr>
          <w:rFonts w:ascii="Arial" w:hAnsi="Arial" w:cs="Arial"/>
          <w:sz w:val="22"/>
          <w:szCs w:val="22"/>
        </w:rPr>
      </w:pPr>
      <w:r w:rsidRPr="00881BCD">
        <w:rPr>
          <w:rFonts w:ascii="Arial" w:hAnsi="Arial" w:cs="Arial"/>
          <w:sz w:val="22"/>
          <w:szCs w:val="22"/>
        </w:rPr>
        <w:t xml:space="preserve">V Ústí n/L. dne </w:t>
      </w:r>
      <w:r w:rsidR="009E0CF9">
        <w:rPr>
          <w:rFonts w:ascii="Arial" w:hAnsi="Arial" w:cs="Arial"/>
          <w:sz w:val="22"/>
          <w:szCs w:val="22"/>
        </w:rPr>
        <w:t>1</w:t>
      </w:r>
      <w:r w:rsidRPr="00881BC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</w:t>
      </w:r>
      <w:r w:rsidR="009E0CF9">
        <w:rPr>
          <w:rFonts w:ascii="Arial" w:hAnsi="Arial" w:cs="Arial"/>
          <w:sz w:val="22"/>
          <w:szCs w:val="22"/>
        </w:rPr>
        <w:t>2</w:t>
      </w:r>
      <w:r w:rsidRPr="00881BCD">
        <w:rPr>
          <w:rFonts w:ascii="Arial" w:hAnsi="Arial" w:cs="Arial"/>
          <w:sz w:val="22"/>
          <w:szCs w:val="22"/>
        </w:rPr>
        <w:t>. 20</w:t>
      </w:r>
      <w:r>
        <w:rPr>
          <w:rFonts w:ascii="Arial" w:hAnsi="Arial" w:cs="Arial"/>
          <w:sz w:val="22"/>
          <w:szCs w:val="22"/>
        </w:rPr>
        <w:t>14</w:t>
      </w:r>
    </w:p>
    <w:p w:rsidR="004C6C2C" w:rsidRPr="00881BCD" w:rsidRDefault="004C6C2C">
      <w:pPr>
        <w:rPr>
          <w:rFonts w:ascii="Arial" w:hAnsi="Arial" w:cs="Arial"/>
        </w:rPr>
      </w:pPr>
      <w:r w:rsidRPr="00881BCD">
        <w:rPr>
          <w:rFonts w:ascii="Arial" w:hAnsi="Arial" w:cs="Arial"/>
          <w:sz w:val="22"/>
          <w:szCs w:val="22"/>
        </w:rPr>
        <w:t xml:space="preserve">Ing. </w:t>
      </w:r>
      <w:smartTag w:uri="urn:schemas-microsoft-com:office:smarttags" w:element="PersonName">
        <w:smartTagPr>
          <w:attr w:name="ProductID" w:val="Jan Sixta"/>
        </w:smartTagPr>
        <w:r w:rsidRPr="00881BCD">
          <w:rPr>
            <w:rFonts w:ascii="Arial" w:hAnsi="Arial" w:cs="Arial"/>
            <w:sz w:val="22"/>
            <w:szCs w:val="22"/>
          </w:rPr>
          <w:t>Jan Sixta</w:t>
        </w:r>
      </w:smartTag>
      <w:r w:rsidRPr="00881BCD">
        <w:rPr>
          <w:rFonts w:ascii="Arial" w:hAnsi="Arial" w:cs="Arial"/>
          <w:sz w:val="22"/>
          <w:szCs w:val="22"/>
        </w:rPr>
        <w:t>, CSc.</w:t>
      </w:r>
    </w:p>
    <w:sectPr w:rsidR="004C6C2C" w:rsidRPr="00881BCD" w:rsidSect="00CF0C15">
      <w:headerReference w:type="default" r:id="rId7"/>
      <w:pgSz w:w="11906" w:h="16838"/>
      <w:pgMar w:top="1675" w:right="1106" w:bottom="1258" w:left="1417" w:header="85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2DA" w:rsidRDefault="005022DA" w:rsidP="00520EDD">
      <w:pPr>
        <w:spacing w:after="0"/>
      </w:pPr>
      <w:r>
        <w:separator/>
      </w:r>
    </w:p>
  </w:endnote>
  <w:endnote w:type="continuationSeparator" w:id="0">
    <w:p w:rsidR="005022DA" w:rsidRDefault="005022DA" w:rsidP="00520ED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2DA" w:rsidRDefault="005022DA" w:rsidP="00520EDD">
      <w:pPr>
        <w:spacing w:after="0"/>
      </w:pPr>
      <w:r>
        <w:separator/>
      </w:r>
    </w:p>
  </w:footnote>
  <w:footnote w:type="continuationSeparator" w:id="0">
    <w:p w:rsidR="005022DA" w:rsidRDefault="005022DA" w:rsidP="00520ED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C2C" w:rsidRDefault="00804DE2" w:rsidP="00520EDD">
    <w:pPr>
      <w:pStyle w:val="Zhlav"/>
      <w:ind w:left="-709" w:firstLine="0"/>
    </w:pPr>
    <w:r>
      <w:rPr>
        <w:noProof/>
      </w:rPr>
      <w:pict>
        <v:line id="Přímá spojnice 5" o:spid="_x0000_s2049" style="position:absolute;left:0;text-align:left;z-index:251659264;visibility:visible" from="-34.85pt,42.95pt" to="502.15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" strokeweight="1.5pt"/>
      </w:pict>
    </w:r>
    <w:r w:rsidR="002A0959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-518795</wp:posOffset>
          </wp:positionH>
          <wp:positionV relativeFrom="paragraph">
            <wp:posOffset>-311785</wp:posOffset>
          </wp:positionV>
          <wp:extent cx="720090" cy="857250"/>
          <wp:effectExtent l="19050" t="0" r="3810" b="0"/>
          <wp:wrapSquare wrapText="bothSides"/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A0959"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500380</wp:posOffset>
          </wp:positionH>
          <wp:positionV relativeFrom="paragraph">
            <wp:posOffset>-125730</wp:posOffset>
          </wp:positionV>
          <wp:extent cx="2990850" cy="533400"/>
          <wp:effectExtent l="19050" t="0" r="0" b="0"/>
          <wp:wrapTight wrapText="bothSides">
            <wp:wrapPolygon edited="0">
              <wp:start x="-138" y="0"/>
              <wp:lineTo x="-138" y="20829"/>
              <wp:lineTo x="21600" y="20829"/>
              <wp:lineTo x="21600" y="0"/>
              <wp:lineTo x="-138" y="0"/>
            </wp:wrapPolygon>
          </wp:wrapTight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028" t="10667" r="8109" b="14667"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A0959"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3634105</wp:posOffset>
          </wp:positionH>
          <wp:positionV relativeFrom="paragraph">
            <wp:posOffset>-125730</wp:posOffset>
          </wp:positionV>
          <wp:extent cx="2847975" cy="533400"/>
          <wp:effectExtent l="19050" t="0" r="9525" b="0"/>
          <wp:wrapNone/>
          <wp:docPr id="4" name="Obrázek 1" descr="logos_CEEUerdf_forwe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s_CEEUerdf_forweb_0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37E5C"/>
    <w:multiLevelType w:val="hybridMultilevel"/>
    <w:tmpl w:val="E0524C1E"/>
    <w:lvl w:ilvl="0" w:tplc="0405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">
    <w:nsid w:val="0A546525"/>
    <w:multiLevelType w:val="hybridMultilevel"/>
    <w:tmpl w:val="ADB0B6D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260528">
      <w:start w:val="7"/>
      <w:numFmt w:val="bullet"/>
      <w:lvlText w:val="-"/>
      <w:lvlJc w:val="left"/>
      <w:pPr>
        <w:ind w:left="1605" w:hanging="885"/>
      </w:pPr>
      <w:rPr>
        <w:rFonts w:ascii="Arial" w:eastAsia="Times New Roman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2A6E1E"/>
    <w:multiLevelType w:val="hybridMultilevel"/>
    <w:tmpl w:val="A69AE15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4A58BD"/>
    <w:multiLevelType w:val="hybridMultilevel"/>
    <w:tmpl w:val="AF143916"/>
    <w:lvl w:ilvl="0" w:tplc="D2B88FE4">
      <w:start w:val="1"/>
      <w:numFmt w:val="decimal"/>
      <w:lvlText w:val="%1."/>
      <w:lvlJc w:val="left"/>
      <w:pPr>
        <w:ind w:left="454" w:hanging="3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5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7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9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1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3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5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7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99" w:hanging="180"/>
      </w:pPr>
      <w:rPr>
        <w:rFonts w:cs="Times New Roman"/>
      </w:rPr>
    </w:lvl>
  </w:abstractNum>
  <w:abstractNum w:abstractNumId="4">
    <w:nsid w:val="1A154EFF"/>
    <w:multiLevelType w:val="hybridMultilevel"/>
    <w:tmpl w:val="8C7275A6"/>
    <w:lvl w:ilvl="0" w:tplc="F6DE352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722AB3"/>
    <w:multiLevelType w:val="hybridMultilevel"/>
    <w:tmpl w:val="D936AFC0"/>
    <w:lvl w:ilvl="0" w:tplc="76120D98">
      <w:numFmt w:val="bullet"/>
      <w:lvlText w:val="-"/>
      <w:lvlJc w:val="left"/>
      <w:pPr>
        <w:ind w:left="43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6">
    <w:nsid w:val="1CB800F0"/>
    <w:multiLevelType w:val="hybridMultilevel"/>
    <w:tmpl w:val="393AC81C"/>
    <w:lvl w:ilvl="0" w:tplc="0405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7">
    <w:nsid w:val="1D4175CB"/>
    <w:multiLevelType w:val="hybridMultilevel"/>
    <w:tmpl w:val="97C87B34"/>
    <w:lvl w:ilvl="0" w:tplc="077EE076">
      <w:start w:val="23"/>
      <w:numFmt w:val="decimal"/>
      <w:lvlText w:val="%1."/>
      <w:lvlJc w:val="left"/>
      <w:pPr>
        <w:ind w:left="38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108" w:hanging="360"/>
      </w:pPr>
    </w:lvl>
    <w:lvl w:ilvl="2" w:tplc="0405001B" w:tentative="1">
      <w:start w:val="1"/>
      <w:numFmt w:val="lowerRoman"/>
      <w:lvlText w:val="%3."/>
      <w:lvlJc w:val="right"/>
      <w:pPr>
        <w:ind w:left="1828" w:hanging="180"/>
      </w:pPr>
    </w:lvl>
    <w:lvl w:ilvl="3" w:tplc="0405000F" w:tentative="1">
      <w:start w:val="1"/>
      <w:numFmt w:val="decimal"/>
      <w:lvlText w:val="%4."/>
      <w:lvlJc w:val="left"/>
      <w:pPr>
        <w:ind w:left="2548" w:hanging="360"/>
      </w:pPr>
    </w:lvl>
    <w:lvl w:ilvl="4" w:tplc="04050019" w:tentative="1">
      <w:start w:val="1"/>
      <w:numFmt w:val="lowerLetter"/>
      <w:lvlText w:val="%5."/>
      <w:lvlJc w:val="left"/>
      <w:pPr>
        <w:ind w:left="3268" w:hanging="360"/>
      </w:pPr>
    </w:lvl>
    <w:lvl w:ilvl="5" w:tplc="0405001B" w:tentative="1">
      <w:start w:val="1"/>
      <w:numFmt w:val="lowerRoman"/>
      <w:lvlText w:val="%6."/>
      <w:lvlJc w:val="right"/>
      <w:pPr>
        <w:ind w:left="3988" w:hanging="180"/>
      </w:pPr>
    </w:lvl>
    <w:lvl w:ilvl="6" w:tplc="0405000F" w:tentative="1">
      <w:start w:val="1"/>
      <w:numFmt w:val="decimal"/>
      <w:lvlText w:val="%7."/>
      <w:lvlJc w:val="left"/>
      <w:pPr>
        <w:ind w:left="4708" w:hanging="360"/>
      </w:pPr>
    </w:lvl>
    <w:lvl w:ilvl="7" w:tplc="04050019" w:tentative="1">
      <w:start w:val="1"/>
      <w:numFmt w:val="lowerLetter"/>
      <w:lvlText w:val="%8."/>
      <w:lvlJc w:val="left"/>
      <w:pPr>
        <w:ind w:left="5428" w:hanging="360"/>
      </w:pPr>
    </w:lvl>
    <w:lvl w:ilvl="8" w:tplc="040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8">
    <w:nsid w:val="37086301"/>
    <w:multiLevelType w:val="multilevel"/>
    <w:tmpl w:val="DCDEDC06"/>
    <w:lvl w:ilvl="0">
      <w:start w:val="1"/>
      <w:numFmt w:val="decimal"/>
      <w:lvlText w:val="%1)"/>
      <w:lvlJc w:val="left"/>
      <w:pPr>
        <w:tabs>
          <w:tab w:val="num" w:pos="388"/>
        </w:tabs>
        <w:ind w:left="38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8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584"/>
        </w:tabs>
        <w:ind w:left="15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24"/>
        </w:tabs>
        <w:ind w:left="30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744"/>
        </w:tabs>
        <w:ind w:left="37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64"/>
        </w:tabs>
        <w:ind w:left="44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84"/>
        </w:tabs>
        <w:ind w:left="51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904"/>
        </w:tabs>
        <w:ind w:left="5904" w:hanging="180"/>
      </w:pPr>
      <w:rPr>
        <w:rFonts w:cs="Times New Roman"/>
      </w:rPr>
    </w:lvl>
  </w:abstractNum>
  <w:abstractNum w:abstractNumId="9">
    <w:nsid w:val="413B2D1F"/>
    <w:multiLevelType w:val="hybridMultilevel"/>
    <w:tmpl w:val="ECBEF26E"/>
    <w:lvl w:ilvl="0" w:tplc="935A470E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157"/>
        </w:tabs>
        <w:ind w:left="1157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0">
    <w:nsid w:val="477C12DF"/>
    <w:multiLevelType w:val="hybridMultilevel"/>
    <w:tmpl w:val="62525A6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8C272EC"/>
    <w:multiLevelType w:val="multilevel"/>
    <w:tmpl w:val="745C72B6"/>
    <w:lvl w:ilvl="0">
      <w:start w:val="1"/>
      <w:numFmt w:val="decimal"/>
      <w:lvlText w:val="%1)"/>
      <w:lvlJc w:val="left"/>
      <w:pPr>
        <w:tabs>
          <w:tab w:val="num" w:pos="388"/>
        </w:tabs>
        <w:ind w:left="388" w:hanging="360"/>
      </w:pPr>
      <w:rPr>
        <w:rFonts w:cs="Times New Roman" w:hint="eastAsia"/>
      </w:r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8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584"/>
        </w:tabs>
        <w:ind w:left="15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24"/>
        </w:tabs>
        <w:ind w:left="30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744"/>
        </w:tabs>
        <w:ind w:left="37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64"/>
        </w:tabs>
        <w:ind w:left="44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84"/>
        </w:tabs>
        <w:ind w:left="51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904"/>
        </w:tabs>
        <w:ind w:left="5904" w:hanging="180"/>
      </w:pPr>
      <w:rPr>
        <w:rFonts w:cs="Times New Roman"/>
      </w:rPr>
    </w:lvl>
  </w:abstractNum>
  <w:abstractNum w:abstractNumId="12">
    <w:nsid w:val="4DB67F3F"/>
    <w:multiLevelType w:val="hybridMultilevel"/>
    <w:tmpl w:val="E224144C"/>
    <w:lvl w:ilvl="0" w:tplc="04050011">
      <w:start w:val="1"/>
      <w:numFmt w:val="decimal"/>
      <w:lvlText w:val="%1)"/>
      <w:lvlJc w:val="left"/>
      <w:pPr>
        <w:tabs>
          <w:tab w:val="num" w:pos="388"/>
        </w:tabs>
        <w:ind w:left="38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8"/>
        </w:tabs>
        <w:ind w:left="110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28"/>
        </w:tabs>
        <w:ind w:left="182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48"/>
        </w:tabs>
        <w:ind w:left="254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68"/>
        </w:tabs>
        <w:ind w:left="326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88"/>
        </w:tabs>
        <w:ind w:left="398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08"/>
        </w:tabs>
        <w:ind w:left="470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28"/>
        </w:tabs>
        <w:ind w:left="542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48"/>
        </w:tabs>
        <w:ind w:left="6148" w:hanging="180"/>
      </w:pPr>
      <w:rPr>
        <w:rFonts w:cs="Times New Roman"/>
      </w:rPr>
    </w:lvl>
  </w:abstractNum>
  <w:abstractNum w:abstractNumId="13">
    <w:nsid w:val="51893BEB"/>
    <w:multiLevelType w:val="multilevel"/>
    <w:tmpl w:val="3A042DCE"/>
    <w:lvl w:ilvl="0">
      <w:start w:val="1"/>
      <w:numFmt w:val="none"/>
      <w:lvlText w:val="1)"/>
      <w:lvlJc w:val="left"/>
      <w:pPr>
        <w:tabs>
          <w:tab w:val="num" w:pos="388"/>
        </w:tabs>
        <w:ind w:left="38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8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584"/>
        </w:tabs>
        <w:ind w:left="15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24"/>
        </w:tabs>
        <w:ind w:left="30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744"/>
        </w:tabs>
        <w:ind w:left="37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64"/>
        </w:tabs>
        <w:ind w:left="44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84"/>
        </w:tabs>
        <w:ind w:left="51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904"/>
        </w:tabs>
        <w:ind w:left="5904" w:hanging="180"/>
      </w:pPr>
      <w:rPr>
        <w:rFonts w:cs="Times New Roman"/>
      </w:rPr>
    </w:lvl>
  </w:abstractNum>
  <w:abstractNum w:abstractNumId="14">
    <w:nsid w:val="55E91622"/>
    <w:multiLevelType w:val="multilevel"/>
    <w:tmpl w:val="DCDEDC06"/>
    <w:lvl w:ilvl="0">
      <w:start w:val="1"/>
      <w:numFmt w:val="decimal"/>
      <w:lvlText w:val="%1)"/>
      <w:lvlJc w:val="left"/>
      <w:pPr>
        <w:tabs>
          <w:tab w:val="num" w:pos="388"/>
        </w:tabs>
        <w:ind w:left="38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8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584"/>
        </w:tabs>
        <w:ind w:left="15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24"/>
        </w:tabs>
        <w:ind w:left="30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744"/>
        </w:tabs>
        <w:ind w:left="37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64"/>
        </w:tabs>
        <w:ind w:left="44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84"/>
        </w:tabs>
        <w:ind w:left="51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904"/>
        </w:tabs>
        <w:ind w:left="5904" w:hanging="180"/>
      </w:pPr>
      <w:rPr>
        <w:rFonts w:cs="Times New Roman"/>
      </w:rPr>
    </w:lvl>
  </w:abstractNum>
  <w:abstractNum w:abstractNumId="15">
    <w:nsid w:val="5AC4478B"/>
    <w:multiLevelType w:val="hybridMultilevel"/>
    <w:tmpl w:val="AED0F868"/>
    <w:lvl w:ilvl="0" w:tplc="629C6950">
      <w:start w:val="1"/>
      <w:numFmt w:val="decimal"/>
      <w:lvlText w:val="%1)"/>
      <w:lvlJc w:val="left"/>
      <w:pPr>
        <w:tabs>
          <w:tab w:val="num" w:pos="388"/>
        </w:tabs>
        <w:ind w:left="38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39639C8"/>
    <w:multiLevelType w:val="hybridMultilevel"/>
    <w:tmpl w:val="BF20DE2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6E814D1"/>
    <w:multiLevelType w:val="hybridMultilevel"/>
    <w:tmpl w:val="BAD05D64"/>
    <w:lvl w:ilvl="0" w:tplc="B692B164">
      <w:start w:val="1"/>
      <w:numFmt w:val="none"/>
      <w:lvlText w:val="1)"/>
      <w:lvlJc w:val="left"/>
      <w:pPr>
        <w:tabs>
          <w:tab w:val="num" w:pos="388"/>
        </w:tabs>
        <w:ind w:left="38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A162669"/>
    <w:multiLevelType w:val="multilevel"/>
    <w:tmpl w:val="C06C5FAE"/>
    <w:lvl w:ilvl="0">
      <w:start w:val="1"/>
      <w:numFmt w:val="decimal"/>
      <w:lvlText w:val="%1)"/>
      <w:lvlJc w:val="left"/>
      <w:pPr>
        <w:tabs>
          <w:tab w:val="num" w:pos="388"/>
        </w:tabs>
        <w:ind w:left="38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8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584"/>
        </w:tabs>
        <w:ind w:left="15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24"/>
        </w:tabs>
        <w:ind w:left="30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744"/>
        </w:tabs>
        <w:ind w:left="37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64"/>
        </w:tabs>
        <w:ind w:left="44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84"/>
        </w:tabs>
        <w:ind w:left="51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904"/>
        </w:tabs>
        <w:ind w:left="5904" w:hanging="180"/>
      </w:pPr>
      <w:rPr>
        <w:rFonts w:cs="Times New Roman"/>
      </w:rPr>
    </w:lvl>
  </w:abstractNum>
  <w:abstractNum w:abstractNumId="19">
    <w:nsid w:val="6F2406EC"/>
    <w:multiLevelType w:val="hybridMultilevel"/>
    <w:tmpl w:val="5B98387C"/>
    <w:lvl w:ilvl="0" w:tplc="0405000F">
      <w:start w:val="1"/>
      <w:numFmt w:val="decimal"/>
      <w:lvlText w:val="%1."/>
      <w:lvlJc w:val="left"/>
      <w:pPr>
        <w:ind w:left="79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1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3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5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7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9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1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3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59" w:hanging="180"/>
      </w:pPr>
      <w:rPr>
        <w:rFonts w:cs="Times New Roman"/>
      </w:rPr>
    </w:lvl>
  </w:abstractNum>
  <w:abstractNum w:abstractNumId="20">
    <w:nsid w:val="74345008"/>
    <w:multiLevelType w:val="hybridMultilevel"/>
    <w:tmpl w:val="6A5CA4AA"/>
    <w:lvl w:ilvl="0" w:tplc="0409000F">
      <w:start w:val="1"/>
      <w:numFmt w:val="decimal"/>
      <w:lvlText w:val="%1."/>
      <w:lvlJc w:val="left"/>
      <w:pPr>
        <w:tabs>
          <w:tab w:val="num" w:pos="388"/>
        </w:tabs>
        <w:ind w:left="38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864"/>
        </w:tabs>
        <w:ind w:left="8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584"/>
        </w:tabs>
        <w:ind w:left="15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04"/>
        </w:tabs>
        <w:ind w:left="23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24"/>
        </w:tabs>
        <w:ind w:left="30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744"/>
        </w:tabs>
        <w:ind w:left="37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464"/>
        </w:tabs>
        <w:ind w:left="44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184"/>
        </w:tabs>
        <w:ind w:left="51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04"/>
        </w:tabs>
        <w:ind w:left="5904" w:hanging="180"/>
      </w:pPr>
      <w:rPr>
        <w:rFonts w:cs="Times New Roman"/>
      </w:rPr>
    </w:lvl>
  </w:abstractNum>
  <w:abstractNum w:abstractNumId="21">
    <w:nsid w:val="759A7656"/>
    <w:multiLevelType w:val="multilevel"/>
    <w:tmpl w:val="170C9D28"/>
    <w:lvl w:ilvl="0">
      <w:start w:val="1"/>
      <w:numFmt w:val="decimal"/>
      <w:lvlText w:val="%1)"/>
      <w:lvlJc w:val="left"/>
      <w:pPr>
        <w:tabs>
          <w:tab w:val="num" w:pos="388"/>
        </w:tabs>
        <w:ind w:left="38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8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584"/>
        </w:tabs>
        <w:ind w:left="15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24"/>
        </w:tabs>
        <w:ind w:left="30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744"/>
        </w:tabs>
        <w:ind w:left="37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64"/>
        </w:tabs>
        <w:ind w:left="44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84"/>
        </w:tabs>
        <w:ind w:left="51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904"/>
        </w:tabs>
        <w:ind w:left="5904" w:hanging="180"/>
      </w:pPr>
      <w:rPr>
        <w:rFonts w:cs="Times New Roman"/>
      </w:rPr>
    </w:lvl>
  </w:abstractNum>
  <w:abstractNum w:abstractNumId="22">
    <w:nsid w:val="76F01A30"/>
    <w:multiLevelType w:val="hybridMultilevel"/>
    <w:tmpl w:val="E8581B6E"/>
    <w:lvl w:ilvl="0" w:tplc="B692B164">
      <w:start w:val="1"/>
      <w:numFmt w:val="none"/>
      <w:lvlText w:val="1)"/>
      <w:lvlJc w:val="left"/>
      <w:pPr>
        <w:tabs>
          <w:tab w:val="num" w:pos="388"/>
        </w:tabs>
        <w:ind w:left="38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0"/>
  </w:num>
  <w:num w:numId="3">
    <w:abstractNumId w:val="20"/>
    <w:lvlOverride w:ilvl="0">
      <w:startOverride w:val="1"/>
    </w:lvlOverride>
  </w:num>
  <w:num w:numId="4">
    <w:abstractNumId w:val="10"/>
  </w:num>
  <w:num w:numId="5">
    <w:abstractNumId w:val="14"/>
  </w:num>
  <w:num w:numId="6">
    <w:abstractNumId w:val="8"/>
  </w:num>
  <w:num w:numId="7">
    <w:abstractNumId w:val="20"/>
  </w:num>
  <w:num w:numId="8">
    <w:abstractNumId w:val="18"/>
  </w:num>
  <w:num w:numId="9">
    <w:abstractNumId w:val="20"/>
  </w:num>
  <w:num w:numId="10">
    <w:abstractNumId w:val="11"/>
  </w:num>
  <w:num w:numId="11">
    <w:abstractNumId w:val="12"/>
  </w:num>
  <w:num w:numId="12">
    <w:abstractNumId w:val="21"/>
  </w:num>
  <w:num w:numId="13">
    <w:abstractNumId w:val="22"/>
  </w:num>
  <w:num w:numId="14">
    <w:abstractNumId w:val="17"/>
  </w:num>
  <w:num w:numId="15">
    <w:abstractNumId w:val="13"/>
  </w:num>
  <w:num w:numId="16">
    <w:abstractNumId w:val="15"/>
  </w:num>
  <w:num w:numId="17">
    <w:abstractNumId w:val="6"/>
  </w:num>
  <w:num w:numId="18">
    <w:abstractNumId w:val="5"/>
  </w:num>
  <w:num w:numId="19">
    <w:abstractNumId w:val="19"/>
  </w:num>
  <w:num w:numId="20">
    <w:abstractNumId w:val="3"/>
  </w:num>
  <w:num w:numId="21">
    <w:abstractNumId w:val="2"/>
  </w:num>
  <w:num w:numId="22">
    <w:abstractNumId w:val="9"/>
  </w:num>
  <w:num w:numId="23">
    <w:abstractNumId w:val="1"/>
  </w:num>
  <w:num w:numId="24">
    <w:abstractNumId w:val="7"/>
  </w:num>
  <w:num w:numId="25">
    <w:abstractNumId w:val="16"/>
  </w:num>
  <w:num w:numId="26">
    <w:abstractNumId w:val="4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E10CF"/>
    <w:rsid w:val="000002FC"/>
    <w:rsid w:val="00005AAE"/>
    <w:rsid w:val="00024570"/>
    <w:rsid w:val="000248B7"/>
    <w:rsid w:val="0003590A"/>
    <w:rsid w:val="00045BEC"/>
    <w:rsid w:val="000504F8"/>
    <w:rsid w:val="00087DE7"/>
    <w:rsid w:val="000F4AA6"/>
    <w:rsid w:val="000F4D2A"/>
    <w:rsid w:val="00102979"/>
    <w:rsid w:val="00106264"/>
    <w:rsid w:val="00194A30"/>
    <w:rsid w:val="00195B44"/>
    <w:rsid w:val="001A0896"/>
    <w:rsid w:val="001B772D"/>
    <w:rsid w:val="001C3F85"/>
    <w:rsid w:val="0020654F"/>
    <w:rsid w:val="0023299F"/>
    <w:rsid w:val="00232C54"/>
    <w:rsid w:val="002339B3"/>
    <w:rsid w:val="00235558"/>
    <w:rsid w:val="002403F1"/>
    <w:rsid w:val="0024447B"/>
    <w:rsid w:val="00245F44"/>
    <w:rsid w:val="00251F28"/>
    <w:rsid w:val="00285332"/>
    <w:rsid w:val="00286232"/>
    <w:rsid w:val="002A0959"/>
    <w:rsid w:val="002E00BC"/>
    <w:rsid w:val="00315360"/>
    <w:rsid w:val="00351779"/>
    <w:rsid w:val="00364A80"/>
    <w:rsid w:val="00376320"/>
    <w:rsid w:val="00380743"/>
    <w:rsid w:val="003B6256"/>
    <w:rsid w:val="003B7106"/>
    <w:rsid w:val="003C7CC8"/>
    <w:rsid w:val="00406BF5"/>
    <w:rsid w:val="00434F82"/>
    <w:rsid w:val="00441E72"/>
    <w:rsid w:val="004536B6"/>
    <w:rsid w:val="004B76F6"/>
    <w:rsid w:val="004C25F4"/>
    <w:rsid w:val="004C6C2C"/>
    <w:rsid w:val="004F69B9"/>
    <w:rsid w:val="005022DA"/>
    <w:rsid w:val="00517C8A"/>
    <w:rsid w:val="00520120"/>
    <w:rsid w:val="00520EDD"/>
    <w:rsid w:val="005362D1"/>
    <w:rsid w:val="005C69F4"/>
    <w:rsid w:val="005D1B93"/>
    <w:rsid w:val="005E2769"/>
    <w:rsid w:val="0060463F"/>
    <w:rsid w:val="00661438"/>
    <w:rsid w:val="006933E3"/>
    <w:rsid w:val="006B226D"/>
    <w:rsid w:val="006D59F3"/>
    <w:rsid w:val="006F4ED2"/>
    <w:rsid w:val="00726B3F"/>
    <w:rsid w:val="007437FD"/>
    <w:rsid w:val="00772880"/>
    <w:rsid w:val="007A6C2B"/>
    <w:rsid w:val="007C4F0B"/>
    <w:rsid w:val="007C5C24"/>
    <w:rsid w:val="008010AF"/>
    <w:rsid w:val="00804DE2"/>
    <w:rsid w:val="00881BCD"/>
    <w:rsid w:val="00894A42"/>
    <w:rsid w:val="008C40FC"/>
    <w:rsid w:val="008C6E18"/>
    <w:rsid w:val="008D3770"/>
    <w:rsid w:val="008D452D"/>
    <w:rsid w:val="008E10CF"/>
    <w:rsid w:val="009021C5"/>
    <w:rsid w:val="00906817"/>
    <w:rsid w:val="00914E0C"/>
    <w:rsid w:val="00933226"/>
    <w:rsid w:val="00982C3D"/>
    <w:rsid w:val="00983A3B"/>
    <w:rsid w:val="009C7BD2"/>
    <w:rsid w:val="009E0B5A"/>
    <w:rsid w:val="009E0CF9"/>
    <w:rsid w:val="00A02D78"/>
    <w:rsid w:val="00A0521A"/>
    <w:rsid w:val="00A50B93"/>
    <w:rsid w:val="00A811E4"/>
    <w:rsid w:val="00AA43A2"/>
    <w:rsid w:val="00AB05CB"/>
    <w:rsid w:val="00AC2F62"/>
    <w:rsid w:val="00AC7B04"/>
    <w:rsid w:val="00AD2C3B"/>
    <w:rsid w:val="00AE398F"/>
    <w:rsid w:val="00AF06A9"/>
    <w:rsid w:val="00AF3270"/>
    <w:rsid w:val="00AF6351"/>
    <w:rsid w:val="00B321A1"/>
    <w:rsid w:val="00B36FF6"/>
    <w:rsid w:val="00B46761"/>
    <w:rsid w:val="00B61505"/>
    <w:rsid w:val="00B61982"/>
    <w:rsid w:val="00B67043"/>
    <w:rsid w:val="00B670CF"/>
    <w:rsid w:val="00BC6D60"/>
    <w:rsid w:val="00BD40A4"/>
    <w:rsid w:val="00C02F87"/>
    <w:rsid w:val="00C51D46"/>
    <w:rsid w:val="00C61193"/>
    <w:rsid w:val="00C6350E"/>
    <w:rsid w:val="00CA6FBC"/>
    <w:rsid w:val="00CF0C15"/>
    <w:rsid w:val="00D3335E"/>
    <w:rsid w:val="00D83595"/>
    <w:rsid w:val="00D846D3"/>
    <w:rsid w:val="00D95C5E"/>
    <w:rsid w:val="00DC59DC"/>
    <w:rsid w:val="00E04EF6"/>
    <w:rsid w:val="00E06E96"/>
    <w:rsid w:val="00E10DA7"/>
    <w:rsid w:val="00E231D9"/>
    <w:rsid w:val="00E30C02"/>
    <w:rsid w:val="00E320F6"/>
    <w:rsid w:val="00E3233A"/>
    <w:rsid w:val="00E8569B"/>
    <w:rsid w:val="00E871CA"/>
    <w:rsid w:val="00EA1089"/>
    <w:rsid w:val="00ED0CC0"/>
    <w:rsid w:val="00ED1874"/>
    <w:rsid w:val="00ED6054"/>
    <w:rsid w:val="00EE081E"/>
    <w:rsid w:val="00EF56C3"/>
    <w:rsid w:val="00EF7419"/>
    <w:rsid w:val="00F14ECC"/>
    <w:rsid w:val="00F5009E"/>
    <w:rsid w:val="00F82A34"/>
    <w:rsid w:val="00FB14A6"/>
    <w:rsid w:val="00FF5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10CF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6350E"/>
    <w:pPr>
      <w:keepNext/>
      <w:spacing w:before="120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6350E"/>
    <w:pPr>
      <w:keepNext/>
      <w:spacing w:before="12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C6350E"/>
    <w:pPr>
      <w:keepNext/>
      <w:spacing w:before="120" w:after="60"/>
      <w:outlineLvl w:val="2"/>
    </w:pPr>
    <w:rPr>
      <w:rFonts w:cs="Arial"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04DE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04DE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804DE2"/>
    <w:rPr>
      <w:rFonts w:ascii="Cambria" w:hAnsi="Cambria" w:cs="Times New Roman"/>
      <w:b/>
      <w:bCs/>
      <w:sz w:val="26"/>
      <w:szCs w:val="26"/>
    </w:rPr>
  </w:style>
  <w:style w:type="paragraph" w:styleId="Titulek">
    <w:name w:val="caption"/>
    <w:basedOn w:val="Normln"/>
    <w:next w:val="Normln"/>
    <w:uiPriority w:val="99"/>
    <w:qFormat/>
    <w:rsid w:val="00C6350E"/>
    <w:pPr>
      <w:spacing w:before="120" w:after="240"/>
      <w:contextualSpacing/>
      <w:jc w:val="center"/>
    </w:pPr>
    <w:rPr>
      <w:b/>
      <w:bCs/>
      <w:spacing w:val="40"/>
      <w:sz w:val="32"/>
      <w:szCs w:val="20"/>
    </w:rPr>
  </w:style>
  <w:style w:type="paragraph" w:customStyle="1" w:styleId="titulek0">
    <w:name w:val="titulek"/>
    <w:basedOn w:val="Nadpis2"/>
    <w:next w:val="Normln"/>
    <w:uiPriority w:val="99"/>
    <w:rsid w:val="008E10CF"/>
    <w:pPr>
      <w:spacing w:after="240"/>
      <w:contextualSpacing/>
      <w:jc w:val="center"/>
    </w:pPr>
    <w:rPr>
      <w:smallCaps/>
      <w:spacing w:val="26"/>
      <w:sz w:val="32"/>
      <w:szCs w:val="32"/>
    </w:rPr>
  </w:style>
  <w:style w:type="paragraph" w:customStyle="1" w:styleId="titul">
    <w:name w:val="titul"/>
    <w:basedOn w:val="Titulek"/>
    <w:next w:val="Normln"/>
    <w:uiPriority w:val="99"/>
    <w:rsid w:val="00C6350E"/>
    <w:rPr>
      <w:rFonts w:cs="Arial"/>
      <w:bCs w:val="0"/>
      <w:smallCaps/>
      <w:kern w:val="32"/>
      <w:szCs w:val="32"/>
    </w:rPr>
  </w:style>
  <w:style w:type="table" w:styleId="Mkatabulky">
    <w:name w:val="Table Grid"/>
    <w:basedOn w:val="Normlntabulka"/>
    <w:uiPriority w:val="99"/>
    <w:rsid w:val="008E10CF"/>
    <w:pPr>
      <w:spacing w:after="120"/>
      <w:ind w:firstLine="709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">
    <w:name w:val="číslované odst."/>
    <w:basedOn w:val="Normln"/>
    <w:uiPriority w:val="99"/>
    <w:rsid w:val="008E10CF"/>
    <w:pPr>
      <w:spacing w:before="60" w:after="60"/>
      <w:ind w:firstLine="0"/>
    </w:pPr>
  </w:style>
  <w:style w:type="paragraph" w:styleId="Textbubliny">
    <w:name w:val="Balloon Text"/>
    <w:basedOn w:val="Normln"/>
    <w:link w:val="TextbublinyChar"/>
    <w:uiPriority w:val="99"/>
    <w:semiHidden/>
    <w:rsid w:val="002444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04DE2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520EDD"/>
    <w:pPr>
      <w:tabs>
        <w:tab w:val="center" w:pos="4703"/>
        <w:tab w:val="right" w:pos="9406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20EDD"/>
    <w:rPr>
      <w:rFonts w:cs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rsid w:val="00520EDD"/>
    <w:pPr>
      <w:tabs>
        <w:tab w:val="center" w:pos="4703"/>
        <w:tab w:val="right" w:pos="9406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locked/>
    <w:rsid w:val="00520EDD"/>
    <w:rPr>
      <w:rFonts w:cs="Times New Roman"/>
      <w:sz w:val="24"/>
      <w:szCs w:val="24"/>
      <w:lang w:val="cs-CZ" w:eastAsia="cs-CZ"/>
    </w:rPr>
  </w:style>
  <w:style w:type="character" w:styleId="Hypertextovodkaz">
    <w:name w:val="Hyperlink"/>
    <w:basedOn w:val="Standardnpsmoodstavce"/>
    <w:uiPriority w:val="99"/>
    <w:rsid w:val="007C4F0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ED0C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CESTOVNÍ ZPRÁVA</vt:lpstr>
    </vt:vector>
  </TitlesOfParts>
  <Company>Krajský úřad Ústeckého kraje</Company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CESTOVNÍ ZPRÁVA</dc:title>
  <dc:creator>sixta.j</dc:creator>
  <cp:lastModifiedBy>tesar.d</cp:lastModifiedBy>
  <cp:revision>2</cp:revision>
  <cp:lastPrinted>2014-12-03T13:26:00Z</cp:lastPrinted>
  <dcterms:created xsi:type="dcterms:W3CDTF">2014-12-03T13:27:00Z</dcterms:created>
  <dcterms:modified xsi:type="dcterms:W3CDTF">2014-12-03T13:27:00Z</dcterms:modified>
</cp:coreProperties>
</file>