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FA14AC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FA14AC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E14333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065CDF" w:rsidP="0062533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22.8.-23.8.2014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625335" w:rsidRDefault="00625335" w:rsidP="00D22695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9B5F20" w:rsidP="00065CDF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Zschopau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Německo - </w:t>
            </w:r>
            <w:r w:rsidR="00625335" w:rsidRPr="00625335">
              <w:rPr>
                <w:rFonts w:ascii="Arial" w:hAnsi="Arial" w:cs="Arial"/>
                <w:b/>
                <w:sz w:val="22"/>
                <w:szCs w:val="22"/>
              </w:rPr>
              <w:t xml:space="preserve">spolupráce mezi ÚK a </w:t>
            </w:r>
            <w:r w:rsidR="00065CDF">
              <w:rPr>
                <w:rFonts w:ascii="Arial" w:hAnsi="Arial" w:cs="Arial"/>
                <w:b/>
                <w:sz w:val="22"/>
                <w:szCs w:val="22"/>
              </w:rPr>
              <w:t xml:space="preserve">Saskem – 20. výročí střeleckých slavností města 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5A604A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Pátek 22. 8. 2014</w:t>
            </w:r>
          </w:p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B5F20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9B5F20">
              <w:rPr>
                <w:rFonts w:ascii="Arial" w:hAnsi="Arial" w:cs="Arial"/>
                <w:sz w:val="22"/>
                <w:szCs w:val="22"/>
              </w:rPr>
              <w:t>:30 odjezd z Loun</w:t>
            </w:r>
          </w:p>
          <w:p w:rsidR="009B5F20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5A604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F7E">
              <w:rPr>
                <w:rFonts w:ascii="Arial" w:hAnsi="Arial" w:cs="Arial"/>
                <w:sz w:val="22"/>
                <w:szCs w:val="22"/>
              </w:rPr>
              <w:t>pře</w:t>
            </w:r>
            <w:r w:rsidR="009B5F20">
              <w:rPr>
                <w:rFonts w:ascii="Arial" w:hAnsi="Arial" w:cs="Arial"/>
                <w:sz w:val="22"/>
                <w:szCs w:val="22"/>
              </w:rPr>
              <w:t xml:space="preserve">jezd do Německa(Hora </w:t>
            </w:r>
            <w:proofErr w:type="spellStart"/>
            <w:r w:rsidR="009B5F20">
              <w:rPr>
                <w:rFonts w:ascii="Arial" w:hAnsi="Arial" w:cs="Arial"/>
                <w:sz w:val="22"/>
                <w:szCs w:val="22"/>
              </w:rPr>
              <w:t>Sv.Šebestiána</w:t>
            </w:r>
            <w:proofErr w:type="spellEnd"/>
            <w:r w:rsidR="009B5F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B5F20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B5F20">
              <w:rPr>
                <w:rFonts w:ascii="Arial" w:hAnsi="Arial" w:cs="Arial"/>
                <w:sz w:val="22"/>
                <w:szCs w:val="22"/>
              </w:rPr>
              <w:t xml:space="preserve">:00 příjezd </w:t>
            </w:r>
            <w:r>
              <w:rPr>
                <w:rFonts w:ascii="Arial" w:hAnsi="Arial" w:cs="Arial"/>
                <w:sz w:val="22"/>
                <w:szCs w:val="22"/>
              </w:rPr>
              <w:t xml:space="preserve">do hotelu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Gasthof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zur</w:t>
            </w:r>
            <w:proofErr w:type="spellEnd"/>
            <w:r w:rsidR="005C74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C74E6">
              <w:rPr>
                <w:rFonts w:ascii="Arial" w:hAnsi="Arial" w:cs="Arial"/>
                <w:sz w:val="22"/>
                <w:szCs w:val="22"/>
              </w:rPr>
              <w:t>Heinzebank</w:t>
            </w:r>
            <w:proofErr w:type="spellEnd"/>
            <w:r w:rsidR="005C74E6">
              <w:rPr>
                <w:rFonts w:ascii="Arial" w:hAnsi="Arial" w:cs="Arial"/>
                <w:sz w:val="22"/>
                <w:szCs w:val="22"/>
              </w:rPr>
              <w:t>, setkání s hostiteli</w:t>
            </w:r>
          </w:p>
          <w:p w:rsidR="0097310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17:00 zahájení slavností</w:t>
            </w:r>
          </w:p>
          <w:p w:rsidR="009B5F20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18:00-20:00 slavnostní zasedání radních s hosty</w:t>
            </w:r>
            <w:r w:rsidR="009B5F20">
              <w:rPr>
                <w:rFonts w:ascii="Arial" w:hAnsi="Arial" w:cs="Arial"/>
                <w:sz w:val="22"/>
                <w:szCs w:val="22"/>
              </w:rPr>
              <w:t xml:space="preserve"> EU</w:t>
            </w:r>
          </w:p>
          <w:p w:rsidR="0097310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7310A" w:rsidRPr="005A604A" w:rsidRDefault="0097310A" w:rsidP="009731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Sobota 23. 8. 2014</w:t>
            </w:r>
          </w:p>
          <w:p w:rsidR="005A604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A604A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A604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prohlídka Krušnohoří</w:t>
            </w:r>
          </w:p>
          <w:p w:rsidR="0097310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16:00-19:00 Svět železničních modelů</w:t>
            </w:r>
          </w:p>
          <w:p w:rsidR="005A604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19:00 slavnostní večeře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310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20:30 odjezd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Zschopau</w:t>
            </w:r>
            <w:proofErr w:type="spellEnd"/>
          </w:p>
          <w:p w:rsidR="005A604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F43F7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F43F7E">
              <w:rPr>
                <w:rFonts w:ascii="Arial" w:hAnsi="Arial" w:cs="Arial"/>
                <w:sz w:val="22"/>
                <w:szCs w:val="22"/>
              </w:rPr>
              <w:t xml:space="preserve"> pře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jezd do ČR(Hora </w:t>
            </w:r>
            <w:proofErr w:type="spellStart"/>
            <w:r w:rsidR="005A604A">
              <w:rPr>
                <w:rFonts w:ascii="Arial" w:hAnsi="Arial" w:cs="Arial"/>
                <w:sz w:val="22"/>
                <w:szCs w:val="22"/>
              </w:rPr>
              <w:t>Sv.Šebestiana</w:t>
            </w:r>
            <w:proofErr w:type="spellEnd"/>
            <w:r w:rsidR="005A60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7310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97310A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příjezd do Loun</w:t>
            </w:r>
          </w:p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B5F20" w:rsidRPr="00C34EFF" w:rsidRDefault="009B5F20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331EC" w:rsidRPr="00C34EFF" w:rsidRDefault="004331EC" w:rsidP="009B5F2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F15835" w:rsidRDefault="0097310A" w:rsidP="00437B92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 dnech 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6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8 – 23. 8. 2014 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se na pozvání vedení města </w:t>
            </w:r>
            <w:proofErr w:type="spellStart"/>
            <w:r w:rsidR="005A604A"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 w:rsidR="005A604A">
              <w:rPr>
                <w:rFonts w:ascii="Arial" w:hAnsi="Arial" w:cs="Arial"/>
                <w:sz w:val="20"/>
                <w:szCs w:val="20"/>
              </w:rPr>
              <w:t xml:space="preserve"> zúčastnil RSDr. Stanislav Rybák,1.</w:t>
            </w:r>
            <w:r w:rsidR="000C17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04A">
              <w:rPr>
                <w:rFonts w:ascii="Arial" w:hAnsi="Arial" w:cs="Arial"/>
                <w:sz w:val="20"/>
                <w:szCs w:val="20"/>
              </w:rPr>
              <w:t>náměstek hejtmana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Ústeckého kraje,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 spo</w:t>
            </w:r>
            <w:r>
              <w:rPr>
                <w:rFonts w:ascii="Arial" w:hAnsi="Arial" w:cs="Arial"/>
                <w:sz w:val="20"/>
                <w:szCs w:val="20"/>
              </w:rPr>
              <w:t>lu se zastupitelem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města Louny, 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Jaroslavem </w:t>
            </w:r>
            <w:r w:rsidR="005A604A">
              <w:rPr>
                <w:rFonts w:ascii="Arial" w:hAnsi="Arial" w:cs="Arial"/>
                <w:sz w:val="20"/>
                <w:szCs w:val="20"/>
              </w:rPr>
              <w:t>Matičkou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20.  výročí střeleckých slavností města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43F7E">
              <w:rPr>
                <w:rFonts w:ascii="Arial" w:hAnsi="Arial" w:cs="Arial"/>
                <w:sz w:val="20"/>
                <w:szCs w:val="20"/>
              </w:rPr>
              <w:t>.</w:t>
            </w:r>
            <w:r w:rsidR="00437B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Součástí návštěvy bylo setkání se partnerskými městy zemí EU – Francie,</w:t>
            </w:r>
            <w:r w:rsidR="000C1755">
              <w:rPr>
                <w:rFonts w:ascii="Arial" w:hAnsi="Arial" w:cs="Arial"/>
                <w:sz w:val="20"/>
                <w:szCs w:val="20"/>
              </w:rPr>
              <w:t xml:space="preserve"> Rakouska a Slovenska a jednání na téma spolupráce.</w:t>
            </w:r>
          </w:p>
          <w:p w:rsidR="00437B92" w:rsidRPr="001353BB" w:rsidRDefault="00437B92" w:rsidP="000C1755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vedení města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byl přítomen Klaus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Baumann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starosta města</w:t>
            </w:r>
            <w:r w:rsidR="000C17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5A604A" w:rsidP="0097310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RSDr. Stanislav Rybák,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Ing.Jaroslav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Matička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D168A8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5A604A" w:rsidP="005A604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Jarmila Klausová</w:t>
            </w:r>
            <w:r w:rsidR="00B606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06F1">
              <w:rPr>
                <w:rFonts w:ascii="Arial" w:hAnsi="Arial" w:cs="Arial"/>
                <w:sz w:val="22"/>
                <w:szCs w:val="22"/>
              </w:rPr>
              <w:t>Odbor kancelář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C34EFF" w:rsidRDefault="0097310A" w:rsidP="004406F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27. 8. 2014</w:t>
            </w:r>
          </w:p>
        </w:tc>
      </w:tr>
    </w:tbl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127619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33E" w:rsidRDefault="0060733E">
      <w:r>
        <w:separator/>
      </w:r>
    </w:p>
  </w:endnote>
  <w:endnote w:type="continuationSeparator" w:id="0">
    <w:p w:rsidR="0060733E" w:rsidRDefault="0060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FA14A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FA14A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04A">
      <w:rPr>
        <w:rStyle w:val="slostrnky"/>
        <w:noProof/>
      </w:rPr>
      <w:t>3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33E" w:rsidRDefault="0060733E">
      <w:r>
        <w:separator/>
      </w:r>
    </w:p>
  </w:footnote>
  <w:footnote w:type="continuationSeparator" w:id="0">
    <w:p w:rsidR="0060733E" w:rsidRDefault="00607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4C6847"/>
    <w:multiLevelType w:val="hybridMultilevel"/>
    <w:tmpl w:val="8A926A5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6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7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F85A3F"/>
    <w:multiLevelType w:val="hybridMultilevel"/>
    <w:tmpl w:val="BDCCF5D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9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21"/>
  </w:num>
  <w:num w:numId="9">
    <w:abstractNumId w:val="10"/>
  </w:num>
  <w:num w:numId="10">
    <w:abstractNumId w:val="29"/>
  </w:num>
  <w:num w:numId="11">
    <w:abstractNumId w:val="14"/>
  </w:num>
  <w:num w:numId="12">
    <w:abstractNumId w:val="1"/>
  </w:num>
  <w:num w:numId="13">
    <w:abstractNumId w:val="25"/>
  </w:num>
  <w:num w:numId="14">
    <w:abstractNumId w:val="7"/>
  </w:num>
  <w:num w:numId="15">
    <w:abstractNumId w:val="0"/>
  </w:num>
  <w:num w:numId="16">
    <w:abstractNumId w:val="26"/>
  </w:num>
  <w:num w:numId="17">
    <w:abstractNumId w:val="5"/>
  </w:num>
  <w:num w:numId="18">
    <w:abstractNumId w:val="20"/>
  </w:num>
  <w:num w:numId="19">
    <w:abstractNumId w:val="8"/>
  </w:num>
  <w:num w:numId="20">
    <w:abstractNumId w:val="16"/>
  </w:num>
  <w:num w:numId="21">
    <w:abstractNumId w:val="28"/>
  </w:num>
  <w:num w:numId="22">
    <w:abstractNumId w:val="15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23"/>
  </w:num>
  <w:num w:numId="28">
    <w:abstractNumId w:val="19"/>
  </w:num>
  <w:num w:numId="29">
    <w:abstractNumId w:val="27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3C74"/>
    <w:rsid w:val="00016504"/>
    <w:rsid w:val="000232FD"/>
    <w:rsid w:val="00024941"/>
    <w:rsid w:val="00025C2E"/>
    <w:rsid w:val="00027659"/>
    <w:rsid w:val="00031B7C"/>
    <w:rsid w:val="0003518A"/>
    <w:rsid w:val="00036B1D"/>
    <w:rsid w:val="00042051"/>
    <w:rsid w:val="00053044"/>
    <w:rsid w:val="00057D8E"/>
    <w:rsid w:val="0006198D"/>
    <w:rsid w:val="00065CDF"/>
    <w:rsid w:val="000672F3"/>
    <w:rsid w:val="0007181E"/>
    <w:rsid w:val="0008357D"/>
    <w:rsid w:val="00084528"/>
    <w:rsid w:val="00087A96"/>
    <w:rsid w:val="00093D5E"/>
    <w:rsid w:val="00094D16"/>
    <w:rsid w:val="000979C6"/>
    <w:rsid w:val="000A0165"/>
    <w:rsid w:val="000A1B7F"/>
    <w:rsid w:val="000A56B7"/>
    <w:rsid w:val="000A59E8"/>
    <w:rsid w:val="000A5C0B"/>
    <w:rsid w:val="000A7771"/>
    <w:rsid w:val="000B1DD1"/>
    <w:rsid w:val="000B6482"/>
    <w:rsid w:val="000C1755"/>
    <w:rsid w:val="000D03CF"/>
    <w:rsid w:val="000D65A7"/>
    <w:rsid w:val="000E00BF"/>
    <w:rsid w:val="000E0F92"/>
    <w:rsid w:val="000F1A21"/>
    <w:rsid w:val="000F4533"/>
    <w:rsid w:val="001206DC"/>
    <w:rsid w:val="00121589"/>
    <w:rsid w:val="00122668"/>
    <w:rsid w:val="00127619"/>
    <w:rsid w:val="0013165A"/>
    <w:rsid w:val="001353BB"/>
    <w:rsid w:val="001404E1"/>
    <w:rsid w:val="00141C8A"/>
    <w:rsid w:val="00156545"/>
    <w:rsid w:val="00160B39"/>
    <w:rsid w:val="00186F15"/>
    <w:rsid w:val="001901E8"/>
    <w:rsid w:val="001922C7"/>
    <w:rsid w:val="001950E3"/>
    <w:rsid w:val="001B51F0"/>
    <w:rsid w:val="001B5FFA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1F4DA9"/>
    <w:rsid w:val="0020388D"/>
    <w:rsid w:val="00204500"/>
    <w:rsid w:val="00213548"/>
    <w:rsid w:val="00220302"/>
    <w:rsid w:val="00221376"/>
    <w:rsid w:val="002216F4"/>
    <w:rsid w:val="0022179B"/>
    <w:rsid w:val="0022193B"/>
    <w:rsid w:val="0022257C"/>
    <w:rsid w:val="00222C17"/>
    <w:rsid w:val="002271F4"/>
    <w:rsid w:val="002334B3"/>
    <w:rsid w:val="00240F77"/>
    <w:rsid w:val="002434F6"/>
    <w:rsid w:val="00243EA3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B5E00"/>
    <w:rsid w:val="002C15A5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9B3"/>
    <w:rsid w:val="003578AA"/>
    <w:rsid w:val="0036563F"/>
    <w:rsid w:val="0036748D"/>
    <w:rsid w:val="00367A82"/>
    <w:rsid w:val="003724B8"/>
    <w:rsid w:val="00391260"/>
    <w:rsid w:val="00393B65"/>
    <w:rsid w:val="00394571"/>
    <w:rsid w:val="003A6906"/>
    <w:rsid w:val="003B08B2"/>
    <w:rsid w:val="003E118C"/>
    <w:rsid w:val="003E4079"/>
    <w:rsid w:val="003F32D1"/>
    <w:rsid w:val="0040058A"/>
    <w:rsid w:val="00407088"/>
    <w:rsid w:val="00414FA8"/>
    <w:rsid w:val="00420DB4"/>
    <w:rsid w:val="004331EC"/>
    <w:rsid w:val="00435DCC"/>
    <w:rsid w:val="00437B92"/>
    <w:rsid w:val="004406F1"/>
    <w:rsid w:val="00441B09"/>
    <w:rsid w:val="00442F4A"/>
    <w:rsid w:val="004445DC"/>
    <w:rsid w:val="00446A7E"/>
    <w:rsid w:val="00454F16"/>
    <w:rsid w:val="00457D9C"/>
    <w:rsid w:val="004706FA"/>
    <w:rsid w:val="00472811"/>
    <w:rsid w:val="00487821"/>
    <w:rsid w:val="00493772"/>
    <w:rsid w:val="00496200"/>
    <w:rsid w:val="00496E0A"/>
    <w:rsid w:val="004A1377"/>
    <w:rsid w:val="004A24CD"/>
    <w:rsid w:val="004B32A9"/>
    <w:rsid w:val="004C2432"/>
    <w:rsid w:val="004D6B7B"/>
    <w:rsid w:val="004F5625"/>
    <w:rsid w:val="004F64C7"/>
    <w:rsid w:val="005126E3"/>
    <w:rsid w:val="00517AF1"/>
    <w:rsid w:val="00530C46"/>
    <w:rsid w:val="005353B3"/>
    <w:rsid w:val="00540661"/>
    <w:rsid w:val="00540E13"/>
    <w:rsid w:val="005411E2"/>
    <w:rsid w:val="00547609"/>
    <w:rsid w:val="00552CDD"/>
    <w:rsid w:val="00560105"/>
    <w:rsid w:val="00571132"/>
    <w:rsid w:val="00572929"/>
    <w:rsid w:val="00572E77"/>
    <w:rsid w:val="00582CF7"/>
    <w:rsid w:val="00587715"/>
    <w:rsid w:val="00591BC5"/>
    <w:rsid w:val="0059765D"/>
    <w:rsid w:val="005A4374"/>
    <w:rsid w:val="005A604A"/>
    <w:rsid w:val="005B2749"/>
    <w:rsid w:val="005B55A8"/>
    <w:rsid w:val="005C5AAB"/>
    <w:rsid w:val="005C74E6"/>
    <w:rsid w:val="005F0353"/>
    <w:rsid w:val="005F45AE"/>
    <w:rsid w:val="005F689E"/>
    <w:rsid w:val="00601027"/>
    <w:rsid w:val="006010C9"/>
    <w:rsid w:val="0060733E"/>
    <w:rsid w:val="00607D71"/>
    <w:rsid w:val="006143F7"/>
    <w:rsid w:val="0062165E"/>
    <w:rsid w:val="00621DE5"/>
    <w:rsid w:val="0062533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595A"/>
    <w:rsid w:val="00676C20"/>
    <w:rsid w:val="006819CC"/>
    <w:rsid w:val="0069165A"/>
    <w:rsid w:val="00694512"/>
    <w:rsid w:val="00697019"/>
    <w:rsid w:val="006A7EB9"/>
    <w:rsid w:val="006B0D39"/>
    <w:rsid w:val="006B5154"/>
    <w:rsid w:val="006B5713"/>
    <w:rsid w:val="006B5BB9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61BD1"/>
    <w:rsid w:val="00761FED"/>
    <w:rsid w:val="0076296F"/>
    <w:rsid w:val="00766586"/>
    <w:rsid w:val="00774999"/>
    <w:rsid w:val="0077693B"/>
    <w:rsid w:val="00777868"/>
    <w:rsid w:val="00777DA1"/>
    <w:rsid w:val="00783814"/>
    <w:rsid w:val="007858F5"/>
    <w:rsid w:val="0079321B"/>
    <w:rsid w:val="00796915"/>
    <w:rsid w:val="00797E6A"/>
    <w:rsid w:val="007A19E4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250A3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E19"/>
    <w:rsid w:val="008E0D05"/>
    <w:rsid w:val="00900A97"/>
    <w:rsid w:val="00903BC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E93"/>
    <w:rsid w:val="0097310A"/>
    <w:rsid w:val="00974F34"/>
    <w:rsid w:val="00975F14"/>
    <w:rsid w:val="00995293"/>
    <w:rsid w:val="00997900"/>
    <w:rsid w:val="00997DA0"/>
    <w:rsid w:val="009A3EEB"/>
    <w:rsid w:val="009B3CCB"/>
    <w:rsid w:val="009B4A7A"/>
    <w:rsid w:val="009B587F"/>
    <w:rsid w:val="009B5F20"/>
    <w:rsid w:val="009C07F5"/>
    <w:rsid w:val="009C0C2E"/>
    <w:rsid w:val="009C13E6"/>
    <w:rsid w:val="009C6C6F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30090"/>
    <w:rsid w:val="00A34576"/>
    <w:rsid w:val="00A447C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5778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1C5D"/>
    <w:rsid w:val="00B13624"/>
    <w:rsid w:val="00B14DF5"/>
    <w:rsid w:val="00B15B6C"/>
    <w:rsid w:val="00B23F5C"/>
    <w:rsid w:val="00B24A98"/>
    <w:rsid w:val="00B310B5"/>
    <w:rsid w:val="00B35288"/>
    <w:rsid w:val="00B4014F"/>
    <w:rsid w:val="00B431A6"/>
    <w:rsid w:val="00B519AD"/>
    <w:rsid w:val="00B577EB"/>
    <w:rsid w:val="00B60600"/>
    <w:rsid w:val="00B6699D"/>
    <w:rsid w:val="00B72C15"/>
    <w:rsid w:val="00B846FF"/>
    <w:rsid w:val="00BB3835"/>
    <w:rsid w:val="00BB45AC"/>
    <w:rsid w:val="00BC0109"/>
    <w:rsid w:val="00BC0A42"/>
    <w:rsid w:val="00BC7729"/>
    <w:rsid w:val="00BE1D79"/>
    <w:rsid w:val="00BE5514"/>
    <w:rsid w:val="00BE7E32"/>
    <w:rsid w:val="00BF074B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3595C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980"/>
    <w:rsid w:val="00CA5C92"/>
    <w:rsid w:val="00CB1629"/>
    <w:rsid w:val="00CC38DA"/>
    <w:rsid w:val="00CD24AB"/>
    <w:rsid w:val="00CD3609"/>
    <w:rsid w:val="00CD4C5C"/>
    <w:rsid w:val="00CE1237"/>
    <w:rsid w:val="00CF4F31"/>
    <w:rsid w:val="00CF50A3"/>
    <w:rsid w:val="00CF6EDE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0F7A"/>
    <w:rsid w:val="00DA40D7"/>
    <w:rsid w:val="00DB23B7"/>
    <w:rsid w:val="00DB47F8"/>
    <w:rsid w:val="00DC6164"/>
    <w:rsid w:val="00DE062B"/>
    <w:rsid w:val="00DE26F9"/>
    <w:rsid w:val="00DE738B"/>
    <w:rsid w:val="00DF7B8B"/>
    <w:rsid w:val="00E05757"/>
    <w:rsid w:val="00E06A84"/>
    <w:rsid w:val="00E1269C"/>
    <w:rsid w:val="00E14333"/>
    <w:rsid w:val="00E27667"/>
    <w:rsid w:val="00E33A7D"/>
    <w:rsid w:val="00E42455"/>
    <w:rsid w:val="00E42F42"/>
    <w:rsid w:val="00E43410"/>
    <w:rsid w:val="00E531AD"/>
    <w:rsid w:val="00E556F1"/>
    <w:rsid w:val="00E75CEA"/>
    <w:rsid w:val="00E77EE2"/>
    <w:rsid w:val="00E86B01"/>
    <w:rsid w:val="00E86E28"/>
    <w:rsid w:val="00E93707"/>
    <w:rsid w:val="00E953D8"/>
    <w:rsid w:val="00E96D9C"/>
    <w:rsid w:val="00E96F24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3D67"/>
    <w:rsid w:val="00EF7E53"/>
    <w:rsid w:val="00F104B8"/>
    <w:rsid w:val="00F13AE2"/>
    <w:rsid w:val="00F15835"/>
    <w:rsid w:val="00F17A55"/>
    <w:rsid w:val="00F21B6F"/>
    <w:rsid w:val="00F261BF"/>
    <w:rsid w:val="00F3155D"/>
    <w:rsid w:val="00F31571"/>
    <w:rsid w:val="00F34F33"/>
    <w:rsid w:val="00F433E2"/>
    <w:rsid w:val="00F43F7E"/>
    <w:rsid w:val="00F47BE7"/>
    <w:rsid w:val="00F5470E"/>
    <w:rsid w:val="00F54D7F"/>
    <w:rsid w:val="00F562C3"/>
    <w:rsid w:val="00F76401"/>
    <w:rsid w:val="00F77917"/>
    <w:rsid w:val="00F83C95"/>
    <w:rsid w:val="00FA01D1"/>
    <w:rsid w:val="00FA14AC"/>
    <w:rsid w:val="00FA2800"/>
    <w:rsid w:val="00FB18AB"/>
    <w:rsid w:val="00FB2AF9"/>
    <w:rsid w:val="00FB3113"/>
    <w:rsid w:val="00FB599A"/>
    <w:rsid w:val="00FD3145"/>
    <w:rsid w:val="00FE2071"/>
    <w:rsid w:val="00FF05BE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link w:val="Prosttext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customStyle="1" w:styleId="hps">
    <w:name w:val="hps"/>
    <w:basedOn w:val="Standardnpsmoodstavce"/>
    <w:rsid w:val="00E531AD"/>
  </w:style>
  <w:style w:type="character" w:customStyle="1" w:styleId="style11">
    <w:name w:val="style11"/>
    <w:basedOn w:val="Standardnpsmoodstavce"/>
    <w:rsid w:val="00825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61FBD-8080-4679-9D1D-4DD34EE1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klausova.j</cp:lastModifiedBy>
  <cp:revision>4</cp:revision>
  <cp:lastPrinted>2013-10-14T14:04:00Z</cp:lastPrinted>
  <dcterms:created xsi:type="dcterms:W3CDTF">2014-08-27T07:59:00Z</dcterms:created>
  <dcterms:modified xsi:type="dcterms:W3CDTF">2014-08-27T08:27:00Z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