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20"/>
        <w:gridCol w:w="5720"/>
      </w:tblGrid>
      <w:tr w:rsidR="002D3518" w:rsidTr="00490C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5E0132" w:rsidRPr="00DE614B" w:rsidRDefault="000C7FE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6D1C2E" w:rsidRPr="00C82690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</w:t>
      </w:r>
      <w:r w:rsidR="00D415A2">
        <w:rPr>
          <w:rFonts w:ascii="Arial" w:hAnsi="Arial" w:cs="Arial"/>
          <w:b/>
          <w:spacing w:val="20"/>
          <w:sz w:val="22"/>
          <w:szCs w:val="22"/>
        </w:rPr>
        <w:t xml:space="preserve"> </w:t>
      </w:r>
      <w:r w:rsidRPr="00D415A2">
        <w:rPr>
          <w:rFonts w:ascii="Arial" w:hAnsi="Arial" w:cs="Arial"/>
          <w:b/>
          <w:spacing w:val="20"/>
          <w:sz w:val="22"/>
          <w:szCs w:val="22"/>
        </w:rPr>
        <w:t>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dotaci z rozpočtu Ústeckého kraje ke dni podání žádosti: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E00E3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82690" w:rsidRDefault="00C82690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státním fondům, přičemž za závazky vůči státním fondům se považují závazky vůči Fondu národního majetku, , Státnímu fondu životního prostředí, Pozemkovému fondu, a Celní správě, za vypořádání nelze považovat posečkání úhrady dlužných závazků;</w:t>
      </w:r>
    </w:p>
    <w:p w:rsidR="00C82690" w:rsidRDefault="00C82690" w:rsidP="00E00E3C">
      <w:pPr>
        <w:jc w:val="both"/>
        <w:rPr>
          <w:rFonts w:ascii="Arial" w:hAnsi="Arial" w:cs="Arial"/>
          <w:sz w:val="22"/>
          <w:szCs w:val="22"/>
        </w:rPr>
      </w:pPr>
    </w:p>
    <w:p w:rsidR="00281858" w:rsidRDefault="00C82690" w:rsidP="0028185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rozpočtu Ústeckého kraje.</w:t>
      </w:r>
    </w:p>
    <w:p w:rsidR="00281858" w:rsidRDefault="00281858" w:rsidP="00281858">
      <w:pPr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A92189" w:rsidRDefault="000C7FEA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vůči majetku žadatele neprobíhá, nebo v posledních 3 letech neproběhlo, insolvenční </w:t>
      </w:r>
      <w:r w:rsidR="00A921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řízení, v němž bylo vydáno rozhodnutí o úpadku, nebo insolvenční návrh nebyl zamítnut proto, že majetek nepostačuje k úhradě nákladů insolventního řízení, nebo nebyl konkurs zrušen proto, že majetek byl zcela nepostačující nebo byla zavedena nucená správa podle zvláštních </w:t>
      </w:r>
      <w:r w:rsidR="00A92189">
        <w:rPr>
          <w:rFonts w:ascii="Arial" w:hAnsi="Arial" w:cs="Arial"/>
          <w:sz w:val="22"/>
          <w:szCs w:val="22"/>
        </w:rPr>
        <w:t xml:space="preserve">právních předpisů;  </w:t>
      </w:r>
    </w:p>
    <w:p w:rsidR="0071015B" w:rsidRDefault="0071015B" w:rsidP="0071015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81858" w:rsidRPr="00C82690" w:rsidRDefault="00A92189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</w:t>
      </w:r>
      <w:r w:rsidR="0071015B">
        <w:rPr>
          <w:rFonts w:ascii="Arial" w:hAnsi="Arial" w:cs="Arial"/>
          <w:sz w:val="22"/>
          <w:szCs w:val="22"/>
        </w:rPr>
        <w:t xml:space="preserve"> žadatele právnická osoba, musí tento předpoklad splňovat statutární orgán nebo každý člen statutárního orgánu této právnické osoby.</w:t>
      </w: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dne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437" w:rsidRDefault="00DC0437">
      <w:r>
        <w:separator/>
      </w:r>
    </w:p>
  </w:endnote>
  <w:endnote w:type="continuationSeparator" w:id="0">
    <w:p w:rsidR="00DC0437" w:rsidRDefault="00DC0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786C62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437" w:rsidRDefault="00DC0437">
      <w:r>
        <w:separator/>
      </w:r>
    </w:p>
  </w:footnote>
  <w:footnote w:type="continuationSeparator" w:id="0">
    <w:p w:rsidR="00DC0437" w:rsidRDefault="00DC04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132"/>
    <w:rsid w:val="00022C0C"/>
    <w:rsid w:val="00040C15"/>
    <w:rsid w:val="000545BF"/>
    <w:rsid w:val="000570CC"/>
    <w:rsid w:val="00097F4A"/>
    <w:rsid w:val="000B4189"/>
    <w:rsid w:val="000C7FEA"/>
    <w:rsid w:val="000D5578"/>
    <w:rsid w:val="001005F3"/>
    <w:rsid w:val="00137C4D"/>
    <w:rsid w:val="0016034D"/>
    <w:rsid w:val="001623A7"/>
    <w:rsid w:val="0018406C"/>
    <w:rsid w:val="001860C3"/>
    <w:rsid w:val="00210280"/>
    <w:rsid w:val="00221B66"/>
    <w:rsid w:val="00243A52"/>
    <w:rsid w:val="00281858"/>
    <w:rsid w:val="00296958"/>
    <w:rsid w:val="002D1151"/>
    <w:rsid w:val="002D3518"/>
    <w:rsid w:val="003159D6"/>
    <w:rsid w:val="00323ECD"/>
    <w:rsid w:val="00326F61"/>
    <w:rsid w:val="00333F14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E0132"/>
    <w:rsid w:val="00630434"/>
    <w:rsid w:val="00674DC9"/>
    <w:rsid w:val="006956E2"/>
    <w:rsid w:val="006A2EC0"/>
    <w:rsid w:val="006B28A2"/>
    <w:rsid w:val="006C7F30"/>
    <w:rsid w:val="006D1C2E"/>
    <w:rsid w:val="006F10DC"/>
    <w:rsid w:val="0071015B"/>
    <w:rsid w:val="00773C16"/>
    <w:rsid w:val="0078300B"/>
    <w:rsid w:val="00786C62"/>
    <w:rsid w:val="007943C2"/>
    <w:rsid w:val="007D2B51"/>
    <w:rsid w:val="00805D1A"/>
    <w:rsid w:val="00831AE8"/>
    <w:rsid w:val="008741AD"/>
    <w:rsid w:val="008B27D9"/>
    <w:rsid w:val="009109EC"/>
    <w:rsid w:val="0098225E"/>
    <w:rsid w:val="00985625"/>
    <w:rsid w:val="009E3BAB"/>
    <w:rsid w:val="00A30D96"/>
    <w:rsid w:val="00A446DE"/>
    <w:rsid w:val="00A541D8"/>
    <w:rsid w:val="00A57CFC"/>
    <w:rsid w:val="00A600A6"/>
    <w:rsid w:val="00A86D06"/>
    <w:rsid w:val="00A92189"/>
    <w:rsid w:val="00A97D38"/>
    <w:rsid w:val="00AB60DC"/>
    <w:rsid w:val="00AD3EA6"/>
    <w:rsid w:val="00AE2955"/>
    <w:rsid w:val="00AF1793"/>
    <w:rsid w:val="00B11CA8"/>
    <w:rsid w:val="00B3226E"/>
    <w:rsid w:val="00B715AE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Krpešová Jana</cp:lastModifiedBy>
  <cp:revision>2</cp:revision>
  <cp:lastPrinted>2011-01-13T12:37:00Z</cp:lastPrinted>
  <dcterms:created xsi:type="dcterms:W3CDTF">2014-07-03T06:09:00Z</dcterms:created>
  <dcterms:modified xsi:type="dcterms:W3CDTF">2014-07-03T06:09:00Z</dcterms:modified>
</cp:coreProperties>
</file>