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10" w:rsidRDefault="00454210"/>
    <w:p w:rsidR="00D11A74" w:rsidRPr="00D11A74" w:rsidRDefault="00D11A74" w:rsidP="00D11A74">
      <w:pPr>
        <w:spacing w:before="180" w:after="0"/>
        <w:rPr>
          <w:rFonts w:ascii="Arial" w:hAnsi="Arial" w:cs="Arial"/>
        </w:rPr>
      </w:pPr>
    </w:p>
    <w:p w:rsidR="00CE34BE" w:rsidRPr="00F8538A" w:rsidRDefault="00CE34BE" w:rsidP="00CE34BE">
      <w:pPr>
        <w:spacing w:before="180" w:after="0"/>
        <w:rPr>
          <w:rFonts w:ascii="Arial" w:hAnsi="Arial" w:cs="Arial"/>
          <w:b/>
          <w:color w:val="808080" w:themeColor="background1" w:themeShade="80"/>
        </w:rPr>
      </w:pPr>
      <w:r w:rsidRPr="00F8538A">
        <w:rPr>
          <w:rFonts w:ascii="Arial" w:hAnsi="Arial" w:cs="Arial"/>
          <w:b/>
          <w:color w:val="808080" w:themeColor="background1" w:themeShade="80"/>
        </w:rPr>
        <w:t xml:space="preserve">Tisková zpráva ze dne </w:t>
      </w:r>
      <w:r w:rsidR="00010172">
        <w:rPr>
          <w:rFonts w:ascii="Arial" w:hAnsi="Arial" w:cs="Arial"/>
          <w:b/>
          <w:color w:val="808080" w:themeColor="background1" w:themeShade="80"/>
        </w:rPr>
        <w:t>22</w:t>
      </w:r>
      <w:r w:rsidRPr="00F8538A">
        <w:rPr>
          <w:rFonts w:ascii="Arial" w:hAnsi="Arial" w:cs="Arial"/>
          <w:b/>
          <w:color w:val="808080" w:themeColor="background1" w:themeShade="80"/>
        </w:rPr>
        <w:t xml:space="preserve">. </w:t>
      </w:r>
      <w:r w:rsidR="00010172">
        <w:rPr>
          <w:rFonts w:ascii="Arial" w:hAnsi="Arial" w:cs="Arial"/>
          <w:b/>
          <w:color w:val="808080" w:themeColor="background1" w:themeShade="80"/>
        </w:rPr>
        <w:t>dubna</w:t>
      </w:r>
      <w:r w:rsidRPr="00F8538A">
        <w:rPr>
          <w:rFonts w:ascii="Arial" w:hAnsi="Arial" w:cs="Arial"/>
          <w:b/>
          <w:color w:val="808080" w:themeColor="background1" w:themeShade="80"/>
        </w:rPr>
        <w:t xml:space="preserve"> 2013</w:t>
      </w:r>
    </w:p>
    <w:p w:rsidR="00D11A74" w:rsidRPr="00D11A74" w:rsidRDefault="00D11A74" w:rsidP="00D11A74">
      <w:pPr>
        <w:spacing w:before="180" w:after="0"/>
        <w:rPr>
          <w:rFonts w:ascii="Arial" w:hAnsi="Arial" w:cs="Arial"/>
        </w:rPr>
      </w:pPr>
    </w:p>
    <w:p w:rsidR="00010172" w:rsidRPr="00010172" w:rsidRDefault="00010172" w:rsidP="00010172">
      <w:pPr>
        <w:rPr>
          <w:rFonts w:ascii="Arial" w:hAnsi="Arial" w:cs="Arial"/>
          <w:b/>
          <w:sz w:val="28"/>
          <w:szCs w:val="28"/>
        </w:rPr>
      </w:pPr>
      <w:r w:rsidRPr="00010172">
        <w:rPr>
          <w:rFonts w:ascii="Arial" w:hAnsi="Arial" w:cs="Arial"/>
          <w:b/>
          <w:sz w:val="28"/>
          <w:szCs w:val="28"/>
        </w:rPr>
        <w:t>ROP SZ: Ústecký kraj požádal europoslance a poslance o podporu</w:t>
      </w:r>
    </w:p>
    <w:p w:rsidR="00010172" w:rsidRPr="002E56CE" w:rsidRDefault="00010172" w:rsidP="00010172">
      <w:pPr>
        <w:rPr>
          <w:rFonts w:ascii="Arial" w:hAnsi="Arial" w:cs="Arial"/>
        </w:rPr>
      </w:pPr>
    </w:p>
    <w:p w:rsidR="00010172" w:rsidRPr="00010172" w:rsidRDefault="00010172" w:rsidP="00010172">
      <w:pPr>
        <w:rPr>
          <w:rFonts w:ascii="Arial" w:hAnsi="Arial" w:cs="Arial"/>
          <w:b/>
          <w:sz w:val="20"/>
          <w:szCs w:val="20"/>
        </w:rPr>
      </w:pPr>
      <w:r w:rsidRPr="00010172">
        <w:rPr>
          <w:rFonts w:ascii="Arial" w:hAnsi="Arial" w:cs="Arial"/>
          <w:b/>
          <w:sz w:val="20"/>
          <w:szCs w:val="20"/>
        </w:rPr>
        <w:t xml:space="preserve">S žádostí o podporu při řešení patové situace v Regionálním operačním programu Severozápad </w:t>
      </w:r>
      <w:r>
        <w:rPr>
          <w:rFonts w:ascii="Arial" w:hAnsi="Arial" w:cs="Arial"/>
          <w:b/>
          <w:sz w:val="20"/>
          <w:szCs w:val="20"/>
        </w:rPr>
        <w:t xml:space="preserve">(ROP SZ) </w:t>
      </w:r>
      <w:r w:rsidRPr="00010172">
        <w:rPr>
          <w:rFonts w:ascii="Arial" w:hAnsi="Arial" w:cs="Arial"/>
          <w:b/>
          <w:sz w:val="20"/>
          <w:szCs w:val="20"/>
        </w:rPr>
        <w:t xml:space="preserve">se Ústecký kraj obrátil na europoslance a poslance Poslanecké sněmovny Parlamentu ČR. Například europoslanec Richard </w:t>
      </w:r>
      <w:proofErr w:type="spellStart"/>
      <w:r w:rsidRPr="00010172">
        <w:rPr>
          <w:rFonts w:ascii="Arial" w:hAnsi="Arial" w:cs="Arial"/>
          <w:b/>
          <w:sz w:val="20"/>
          <w:szCs w:val="20"/>
        </w:rPr>
        <w:t>Falbr</w:t>
      </w:r>
      <w:proofErr w:type="spellEnd"/>
      <w:r w:rsidRPr="00010172">
        <w:rPr>
          <w:rFonts w:ascii="Arial" w:hAnsi="Arial" w:cs="Arial"/>
          <w:b/>
          <w:sz w:val="20"/>
          <w:szCs w:val="20"/>
        </w:rPr>
        <w:t xml:space="preserve"> interpeluje Evropskou komisi s dotazem, jak konkrétně bude Evropská komise postupovat, aby vinou nečinnosti Ministerstva financí ČR nedošlo k předčasnému ukončení programu ROP Severozápad, nebo zda je Komise informovaná o značných finančních ztrátách, které vznikají žadatelům</w:t>
      </w:r>
      <w:r w:rsidR="00DE4F5F">
        <w:rPr>
          <w:rFonts w:ascii="Arial" w:hAnsi="Arial" w:cs="Arial"/>
          <w:b/>
          <w:sz w:val="20"/>
          <w:szCs w:val="20"/>
        </w:rPr>
        <w:t>,</w:t>
      </w:r>
      <w:r w:rsidRPr="00010172">
        <w:rPr>
          <w:rFonts w:ascii="Arial" w:hAnsi="Arial" w:cs="Arial"/>
          <w:b/>
          <w:sz w:val="20"/>
          <w:szCs w:val="20"/>
        </w:rPr>
        <w:t xml:space="preserve"> vzhledem k neochotě ministerstva jednat o finanční opravě a obnovení plateb v ROP SZ.</w:t>
      </w:r>
    </w:p>
    <w:p w:rsidR="00010172" w:rsidRPr="00010172" w:rsidRDefault="00010172" w:rsidP="00010172">
      <w:pPr>
        <w:rPr>
          <w:rFonts w:ascii="Arial" w:hAnsi="Arial" w:cs="Arial"/>
          <w:sz w:val="20"/>
          <w:szCs w:val="20"/>
        </w:rPr>
      </w:pPr>
      <w:r w:rsidRPr="00010172">
        <w:rPr>
          <w:rFonts w:ascii="Arial" w:hAnsi="Arial" w:cs="Arial"/>
          <w:sz w:val="20"/>
          <w:szCs w:val="20"/>
        </w:rPr>
        <w:t xml:space="preserve">„Současný stav, kdy nejsou propláceny dotace na realizované projekty v našem kraji, má mimořádně negativní vliv na příjemce, zejména obce, města a podnikatele, kteří se ničeho nedopustili. Relevantní informace o skutečných aktivitách České republiky vedoucí k minimalizaci </w:t>
      </w:r>
      <w:r w:rsidR="00DE4F5F">
        <w:rPr>
          <w:rFonts w:ascii="Arial" w:hAnsi="Arial" w:cs="Arial"/>
          <w:sz w:val="20"/>
          <w:szCs w:val="20"/>
        </w:rPr>
        <w:t>ztráty R</w:t>
      </w:r>
      <w:r w:rsidRPr="00010172">
        <w:rPr>
          <w:rFonts w:ascii="Arial" w:hAnsi="Arial" w:cs="Arial"/>
          <w:sz w:val="20"/>
          <w:szCs w:val="20"/>
        </w:rPr>
        <w:t>egionálního operačního programu Severozápad mohou významně napomo</w:t>
      </w:r>
      <w:r>
        <w:rPr>
          <w:rFonts w:ascii="Arial" w:hAnsi="Arial" w:cs="Arial"/>
          <w:sz w:val="20"/>
          <w:szCs w:val="20"/>
        </w:rPr>
        <w:t>c</w:t>
      </w:r>
      <w:r w:rsidRPr="00010172">
        <w:rPr>
          <w:rFonts w:ascii="Arial" w:hAnsi="Arial" w:cs="Arial"/>
          <w:sz w:val="20"/>
          <w:szCs w:val="20"/>
        </w:rPr>
        <w:t>i k dohodě mezi Ústeckým a Karlovarským krajem a ministerstvy pro místní rozvoj a financí o úhradě finanční opravy a obnově programu. Je to v zájmu příjemců, krajů i celé České republiky,“ uvedl Oldřich Bubeníček, hejtman Ústeckého kraje.</w:t>
      </w:r>
    </w:p>
    <w:p w:rsidR="00010172" w:rsidRPr="00010172" w:rsidRDefault="00010172" w:rsidP="00010172">
      <w:pPr>
        <w:rPr>
          <w:rFonts w:ascii="Arial" w:hAnsi="Arial" w:cs="Arial"/>
          <w:sz w:val="20"/>
          <w:szCs w:val="20"/>
        </w:rPr>
      </w:pPr>
      <w:r w:rsidRPr="00010172">
        <w:rPr>
          <w:rFonts w:ascii="Arial" w:hAnsi="Arial" w:cs="Arial"/>
          <w:sz w:val="20"/>
          <w:szCs w:val="20"/>
        </w:rPr>
        <w:t xml:space="preserve">Jak ve svém stanovisku pro Evropskou komisi upozorňuje Richard </w:t>
      </w:r>
      <w:proofErr w:type="spellStart"/>
      <w:r w:rsidRPr="00010172">
        <w:rPr>
          <w:rFonts w:ascii="Arial" w:hAnsi="Arial" w:cs="Arial"/>
          <w:sz w:val="20"/>
          <w:szCs w:val="20"/>
        </w:rPr>
        <w:t>Falbr</w:t>
      </w:r>
      <w:proofErr w:type="spellEnd"/>
      <w:r w:rsidRPr="00010172">
        <w:rPr>
          <w:rFonts w:ascii="Arial" w:hAnsi="Arial" w:cs="Arial"/>
          <w:sz w:val="20"/>
          <w:szCs w:val="20"/>
        </w:rPr>
        <w:t>, Ministerstvo financí ČR má možnost prokázat, že skutečný rozsah nesrovnalostí v ROP Severozápad je menší, než jej vyhodnotila Komise a zajistit tak pokračování programu. Bohužel, ze strany Ministerstva financí ČR není vidět sebemenší snahu o nápravu situace, na jejímž zavinění má podstatný podíl.</w:t>
      </w:r>
    </w:p>
    <w:p w:rsidR="00D11A74" w:rsidRPr="00D11A74" w:rsidRDefault="00DE4F5F" w:rsidP="009C0D7A">
      <w:pPr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0"/>
          <w:szCs w:val="20"/>
        </w:rPr>
        <w:t>Žadatelé</w:t>
      </w:r>
      <w:r w:rsidR="009C2B2B">
        <w:rPr>
          <w:rFonts w:ascii="Arial" w:hAnsi="Arial" w:cs="Arial"/>
          <w:color w:val="000000" w:themeColor="text1"/>
          <w:sz w:val="20"/>
          <w:szCs w:val="20"/>
        </w:rPr>
        <w:t xml:space="preserve"> o dotace minulý týden vyzvali v</w:t>
      </w:r>
      <w:r w:rsidR="009C2B2B">
        <w:rPr>
          <w:rFonts w:ascii="Arial" w:hAnsi="Arial" w:cs="Arial"/>
          <w:bCs/>
          <w:color w:val="000000" w:themeColor="text1"/>
          <w:sz w:val="20"/>
          <w:szCs w:val="20"/>
        </w:rPr>
        <w:t>ládu České republiky, Ministerstvo financí České republiky, Ministerstvo pro místní rozvoj České republiky a Regionální radu Regionu soudržnosti Severozápad, aby v souvislosti s pozastavením certifikací a plateb a finanční opravou uplatňovanou vůči České republice dle Rozhodnutí Evropské komise ze dne 31. ledna 2013, využily veškeré možnosti, které povedou k obnovení dosud zadržovaných, avšak oprávněných dotací žadatelům v Ústeckém kraji a Karlovarském kraji, aktivně jednali o zreálnění finální částky finanční opravy navržené Evropsk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ou komisí a přijali odpovědnost</w:t>
      </w:r>
      <w:r w:rsidR="009C2B2B">
        <w:rPr>
          <w:rFonts w:ascii="Arial" w:hAnsi="Arial" w:cs="Arial"/>
          <w:bCs/>
          <w:color w:val="000000" w:themeColor="text1"/>
          <w:sz w:val="20"/>
          <w:szCs w:val="20"/>
        </w:rPr>
        <w:t xml:space="preserve"> za současnou situaci v Regionálním</w:t>
      </w:r>
      <w:r w:rsidR="00945DFD">
        <w:rPr>
          <w:rFonts w:ascii="Arial" w:hAnsi="Arial" w:cs="Arial"/>
          <w:bCs/>
          <w:color w:val="000000" w:themeColor="text1"/>
          <w:sz w:val="20"/>
          <w:szCs w:val="20"/>
        </w:rPr>
        <w:t xml:space="preserve"> operačním programu Severozápad.</w:t>
      </w:r>
      <w:bookmarkStart w:id="0" w:name="_GoBack"/>
      <w:bookmarkEnd w:id="0"/>
    </w:p>
    <w:sectPr w:rsidR="00D11A74" w:rsidRPr="00D11A74" w:rsidSect="007C130B">
      <w:headerReference w:type="default" r:id="rId6"/>
      <w:footerReference w:type="default" r:id="rId7"/>
      <w:pgSz w:w="11906" w:h="16838"/>
      <w:pgMar w:top="1417" w:right="1417" w:bottom="1417" w:left="1417" w:header="284" w:footer="4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DB4" w:rsidRDefault="002A7DB4" w:rsidP="00D11A74">
      <w:pPr>
        <w:spacing w:after="0" w:line="240" w:lineRule="auto"/>
      </w:pPr>
      <w:r>
        <w:separator/>
      </w:r>
    </w:p>
  </w:endnote>
  <w:endnote w:type="continuationSeparator" w:id="0">
    <w:p w:rsidR="002A7DB4" w:rsidRDefault="002A7DB4" w:rsidP="00D1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E2C" w:rsidRPr="007C130B" w:rsidRDefault="006D29D4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noProof/>
        <w:color w:val="595959" w:themeColor="text1" w:themeTint="A6"/>
        <w:sz w:val="20"/>
        <w:szCs w:val="20"/>
        <w:lang w:eastAsia="cs-CZ"/>
      </w:rPr>
      <w:pict>
        <v:line id="Přímá spojnice 2" o:spid="_x0000_s4097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.15pt" to="-1.1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" strokecolor="#129e19" strokeweight="1pt">
          <o:lock v:ext="edit" shapetype="f"/>
        </v:line>
      </w:pict>
    </w:r>
    <w:r w:rsidR="00265E2C" w:rsidRPr="007C130B">
      <w:rPr>
        <w:rFonts w:ascii="Arial" w:hAnsi="Arial" w:cs="Arial"/>
        <w:color w:val="595959" w:themeColor="text1" w:themeTint="A6"/>
        <w:sz w:val="20"/>
        <w:szCs w:val="20"/>
      </w:rPr>
      <w:t>Kontakt:</w:t>
    </w:r>
  </w:p>
  <w:p w:rsidR="00682891" w:rsidRPr="007C130B" w:rsidRDefault="00682891" w:rsidP="00682891">
    <w:pPr>
      <w:pStyle w:val="Zpat"/>
      <w:ind w:left="709"/>
      <w:rPr>
        <w:rFonts w:ascii="Arial" w:hAnsi="Arial" w:cs="Arial"/>
        <w:b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>RNDr. Zdeněk Rytíř</w:t>
    </w:r>
    <w:r w:rsidRPr="007C130B">
      <w:rPr>
        <w:rFonts w:ascii="Arial" w:hAnsi="Arial" w:cs="Arial"/>
        <w:b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b/>
        <w:color w:val="595959" w:themeColor="text1" w:themeTint="A6"/>
        <w:sz w:val="20"/>
        <w:szCs w:val="20"/>
      </w:rPr>
      <w:t>oddělení</w:t>
    </w:r>
    <w:r w:rsidRPr="007C130B">
      <w:rPr>
        <w:rFonts w:ascii="Arial" w:hAnsi="Arial" w:cs="Arial"/>
        <w:b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b/>
        <w:color w:val="595959" w:themeColor="text1" w:themeTint="A6"/>
        <w:sz w:val="20"/>
        <w:szCs w:val="20"/>
      </w:rPr>
      <w:t>tiskových informací</w:t>
    </w:r>
  </w:p>
  <w:p w:rsidR="00682891" w:rsidRPr="007C130B" w:rsidRDefault="00682891" w:rsidP="00682891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odbor kanceláře hejtmana Ústeckého kraje </w:t>
    </w:r>
  </w:p>
  <w:p w:rsidR="00682891" w:rsidRPr="007C130B" w:rsidRDefault="00682891" w:rsidP="00682891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Velká Hradební 48, 400 02 Ústí nad Labem</w:t>
    </w:r>
  </w:p>
  <w:p w:rsidR="00682891" w:rsidRPr="007C130B" w:rsidRDefault="00682891" w:rsidP="00682891">
    <w:pPr>
      <w:pStyle w:val="Zpat"/>
      <w:tabs>
        <w:tab w:val="clear" w:pos="4536"/>
        <w:tab w:val="center" w:pos="567"/>
      </w:tabs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Tel.:   +420 475 657 7</w:t>
    </w:r>
    <w:r>
      <w:rPr>
        <w:rFonts w:ascii="Arial" w:hAnsi="Arial" w:cs="Arial"/>
        <w:color w:val="595959" w:themeColor="text1" w:themeTint="A6"/>
        <w:sz w:val="20"/>
        <w:szCs w:val="20"/>
      </w:rPr>
      <w:t>03</w:t>
    </w:r>
  </w:p>
  <w:p w:rsidR="00682891" w:rsidRPr="007C130B" w:rsidRDefault="00682891" w:rsidP="00682891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Mob.:+420</w:t>
    </w:r>
    <w:r>
      <w:rPr>
        <w:rFonts w:ascii="Arial" w:hAnsi="Arial" w:cs="Arial"/>
        <w:color w:val="595959" w:themeColor="text1" w:themeTint="A6"/>
        <w:sz w:val="20"/>
        <w:szCs w:val="20"/>
      </w:rPr>
      <w:t>  602 409 704</w:t>
    </w:r>
  </w:p>
  <w:p w:rsidR="00454210" w:rsidRPr="007C130B" w:rsidRDefault="00682891" w:rsidP="00682891">
    <w:pPr>
      <w:pStyle w:val="Zpat"/>
      <w:ind w:left="709"/>
      <w:rPr>
        <w:color w:val="595959" w:themeColor="text1" w:themeTint="A6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Mail:   </w:t>
    </w:r>
    <w:hyperlink r:id="rId1" w:history="1">
      <w:r w:rsidRPr="00BA509A">
        <w:rPr>
          <w:rStyle w:val="Hypertextovodkaz"/>
          <w:rFonts w:ascii="Arial" w:hAnsi="Arial" w:cs="Arial"/>
          <w:sz w:val="20"/>
          <w:szCs w:val="20"/>
        </w:rPr>
        <w:t>rytir.z@kr-ustecky.cz</w:t>
      </w:r>
    </w:hyperlink>
    <w:r w:rsidR="00454210" w:rsidRPr="007C130B">
      <w:rPr>
        <w:color w:val="595959" w:themeColor="text1" w:themeTint="A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DB4" w:rsidRDefault="002A7DB4" w:rsidP="00D11A74">
      <w:pPr>
        <w:spacing w:after="0" w:line="240" w:lineRule="auto"/>
      </w:pPr>
      <w:r>
        <w:separator/>
      </w:r>
    </w:p>
  </w:footnote>
  <w:footnote w:type="continuationSeparator" w:id="0">
    <w:p w:rsidR="002A7DB4" w:rsidRDefault="002A7DB4" w:rsidP="00D1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10" w:rsidRDefault="006D29D4" w:rsidP="00454210">
    <w:pPr>
      <w:pStyle w:val="Zhlav"/>
      <w:jc w:val="right"/>
    </w:pPr>
    <w:r w:rsidRPr="006D29D4">
      <w:rPr>
        <w:rFonts w:ascii="Arial" w:hAnsi="Arial" w:cs="Arial"/>
        <w:noProof/>
        <w:color w:val="595959" w:themeColor="text1" w:themeTint="A6"/>
        <w:sz w:val="40"/>
        <w:szCs w:val="40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left:0;text-align:left;margin-left:4.15pt;margin-top:3.05pt;width:88.5pt;height:8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" stroked="f">
          <v:textbox>
            <w:txbxContent>
              <w:p w:rsidR="00454210" w:rsidRPr="00454210" w:rsidRDefault="00454210" w:rsidP="00454210"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738505" cy="984250"/>
                      <wp:effectExtent l="19050" t="0" r="4445" b="0"/>
                      <wp:docPr id="6" name="Obrázek 5" descr="logo text šablon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text šablona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505" cy="984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cs-CZ"/>
      </w:rPr>
      <w:pict>
        <v:line id="Přímá spojnice 1" o:spid="_x0000_s409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1pt,-14.5pt" to=".4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" strokecolor="#129e19" strokeweight="1pt">
          <o:lock v:ext="edit" shapetype="f"/>
        </v:line>
      </w:pict>
    </w:r>
  </w:p>
  <w:p w:rsidR="00454210" w:rsidRDefault="00454210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54210" w:rsidRDefault="00454210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CE34BE" w:rsidRPr="007C130B" w:rsidRDefault="00CE34BE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54210" w:rsidRDefault="00454210" w:rsidP="00D11A7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1A74"/>
    <w:rsid w:val="00010172"/>
    <w:rsid w:val="00035683"/>
    <w:rsid w:val="001118C7"/>
    <w:rsid w:val="001314D4"/>
    <w:rsid w:val="00171BAE"/>
    <w:rsid w:val="00265E2C"/>
    <w:rsid w:val="002A7DB4"/>
    <w:rsid w:val="00320EA9"/>
    <w:rsid w:val="0033342B"/>
    <w:rsid w:val="003C4F82"/>
    <w:rsid w:val="00407573"/>
    <w:rsid w:val="00411234"/>
    <w:rsid w:val="0044748E"/>
    <w:rsid w:val="00454210"/>
    <w:rsid w:val="006141E3"/>
    <w:rsid w:val="00625F9C"/>
    <w:rsid w:val="00646AF1"/>
    <w:rsid w:val="006679DF"/>
    <w:rsid w:val="00682891"/>
    <w:rsid w:val="006C4FB9"/>
    <w:rsid w:val="006D29D4"/>
    <w:rsid w:val="007A5505"/>
    <w:rsid w:val="007C130B"/>
    <w:rsid w:val="00835645"/>
    <w:rsid w:val="008531EB"/>
    <w:rsid w:val="008D5181"/>
    <w:rsid w:val="00925526"/>
    <w:rsid w:val="009365D9"/>
    <w:rsid w:val="00936709"/>
    <w:rsid w:val="00945DFD"/>
    <w:rsid w:val="009C0D7A"/>
    <w:rsid w:val="009C2B2B"/>
    <w:rsid w:val="00A37B7C"/>
    <w:rsid w:val="00B717EF"/>
    <w:rsid w:val="00BF3202"/>
    <w:rsid w:val="00CA1E87"/>
    <w:rsid w:val="00CB12C0"/>
    <w:rsid w:val="00CE14C3"/>
    <w:rsid w:val="00CE34BE"/>
    <w:rsid w:val="00D11A74"/>
    <w:rsid w:val="00D3610B"/>
    <w:rsid w:val="00DA3734"/>
    <w:rsid w:val="00DD186F"/>
    <w:rsid w:val="00DE4F5F"/>
    <w:rsid w:val="00EA29C3"/>
    <w:rsid w:val="00ED3698"/>
    <w:rsid w:val="00FB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9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eastAsiaTheme="minorEastAsia" w:hAnsi="Arial" w:cs="Arial"/>
      <w:b/>
      <w:bCs/>
      <w:noProof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eastAsiaTheme="minorEastAsia" w:hAnsi="Arial" w:cs="Arial"/>
      <w:b/>
      <w:bCs/>
      <w:noProof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ytir.z@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</dc:creator>
  <cp:lastModifiedBy>rytir.z</cp:lastModifiedBy>
  <cp:revision>2</cp:revision>
  <dcterms:created xsi:type="dcterms:W3CDTF">2013-04-22T07:05:00Z</dcterms:created>
  <dcterms:modified xsi:type="dcterms:W3CDTF">2013-04-22T07:05:00Z</dcterms:modified>
</cp:coreProperties>
</file>